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21C9" w14:textId="60488AC4" w:rsidR="009A3F00" w:rsidRDefault="009A3F00" w:rsidP="00712BBA">
      <w:pPr>
        <w:pStyle w:val="BodyText2"/>
        <w:spacing w:line="276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Hlk51939606"/>
      <w:bookmarkStart w:id="1" w:name="_Hlk21420256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For</w:t>
      </w:r>
      <w:r w:rsidR="00905A8C">
        <w:rPr>
          <w:rFonts w:ascii="Arial" w:hAnsi="Arial" w:cs="Arial"/>
          <w:b/>
          <w:bCs/>
          <w:color w:val="000000" w:themeColor="text1"/>
          <w:sz w:val="32"/>
          <w:szCs w:val="32"/>
        </w:rPr>
        <w:t>d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TT – pradziadek modelu Transit. Tak powstał pierwszy samochód dostawczy</w:t>
      </w:r>
    </w:p>
    <w:p w14:paraId="1A82E91B" w14:textId="77777777" w:rsidR="006B6E55" w:rsidRDefault="006B6E55" w:rsidP="00515F2A">
      <w:pPr>
        <w:pStyle w:val="BodyText2"/>
        <w:spacing w:line="276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428A9894" w14:textId="442E2FF7" w:rsidR="009A3F00" w:rsidRDefault="00CA17E7" w:rsidP="00FC59A0">
      <w:pPr>
        <w:pStyle w:val="BodyText2"/>
        <w:spacing w:line="276" w:lineRule="auto"/>
        <w:rPr>
          <w:rFonts w:ascii="Arial" w:hAnsi="Arial" w:cs="Arial"/>
          <w:sz w:val="22"/>
          <w:szCs w:val="22"/>
        </w:rPr>
      </w:pPr>
      <w:r w:rsidRPr="00515F2A">
        <w:rPr>
          <w:rFonts w:ascii="Arial" w:hAnsi="Arial" w:cs="Arial"/>
          <w:b/>
          <w:sz w:val="22"/>
          <w:szCs w:val="22"/>
        </w:rPr>
        <w:t xml:space="preserve">WARSZAWA, </w:t>
      </w:r>
      <w:r w:rsidR="006B6E55">
        <w:rPr>
          <w:rFonts w:ascii="Arial" w:hAnsi="Arial" w:cs="Arial"/>
          <w:b/>
          <w:sz w:val="22"/>
          <w:szCs w:val="22"/>
        </w:rPr>
        <w:t>1</w:t>
      </w:r>
      <w:r w:rsidR="009A3F00">
        <w:rPr>
          <w:rFonts w:ascii="Arial" w:hAnsi="Arial" w:cs="Arial"/>
          <w:b/>
          <w:sz w:val="22"/>
          <w:szCs w:val="22"/>
        </w:rPr>
        <w:t>2</w:t>
      </w:r>
      <w:r w:rsidR="008B75B3" w:rsidRPr="00515F2A">
        <w:rPr>
          <w:rFonts w:ascii="Arial" w:hAnsi="Arial" w:cs="Arial"/>
          <w:b/>
          <w:sz w:val="22"/>
          <w:szCs w:val="22"/>
        </w:rPr>
        <w:t xml:space="preserve"> </w:t>
      </w:r>
      <w:r w:rsidR="009E712F" w:rsidRPr="00515F2A">
        <w:rPr>
          <w:rFonts w:ascii="Arial" w:hAnsi="Arial" w:cs="Arial"/>
          <w:b/>
          <w:sz w:val="22"/>
          <w:szCs w:val="22"/>
        </w:rPr>
        <w:t>października</w:t>
      </w:r>
      <w:r w:rsidR="008B75B3" w:rsidRPr="00515F2A">
        <w:rPr>
          <w:rFonts w:ascii="Arial" w:hAnsi="Arial" w:cs="Arial"/>
          <w:b/>
          <w:sz w:val="22"/>
          <w:szCs w:val="22"/>
        </w:rPr>
        <w:t xml:space="preserve"> </w:t>
      </w:r>
      <w:r w:rsidRPr="00515F2A">
        <w:rPr>
          <w:rFonts w:ascii="Arial" w:hAnsi="Arial" w:cs="Arial"/>
          <w:b/>
          <w:sz w:val="22"/>
          <w:szCs w:val="22"/>
        </w:rPr>
        <w:t xml:space="preserve">2023 roku </w:t>
      </w:r>
      <w:r w:rsidRPr="00515F2A">
        <w:rPr>
          <w:rFonts w:ascii="Arial" w:hAnsi="Arial" w:cs="Arial"/>
          <w:sz w:val="22"/>
          <w:szCs w:val="22"/>
        </w:rPr>
        <w:t>–</w:t>
      </w:r>
      <w:r w:rsidR="0040714E" w:rsidRPr="00515F2A">
        <w:rPr>
          <w:rFonts w:ascii="Arial" w:hAnsi="Arial" w:cs="Arial"/>
          <w:sz w:val="22"/>
          <w:szCs w:val="22"/>
        </w:rPr>
        <w:t xml:space="preserve"> </w:t>
      </w:r>
      <w:r w:rsidR="00B15F98">
        <w:rPr>
          <w:rFonts w:ascii="Arial" w:hAnsi="Arial" w:cs="Arial"/>
          <w:sz w:val="22"/>
          <w:szCs w:val="22"/>
        </w:rPr>
        <w:t>Ford Transit jest samochodem cenionym przez klientów komercyjnych na całym świecie. Pierwsza odsłona tego modelu pojawiła się na rynku w 1965 roku</w:t>
      </w:r>
      <w:r w:rsidR="00FC59A0">
        <w:rPr>
          <w:rFonts w:ascii="Arial" w:hAnsi="Arial" w:cs="Arial"/>
          <w:sz w:val="22"/>
          <w:szCs w:val="22"/>
        </w:rPr>
        <w:t xml:space="preserve">. Natomiast w 1917 </w:t>
      </w:r>
      <w:r w:rsidR="00905A8C">
        <w:rPr>
          <w:rFonts w:ascii="Arial" w:hAnsi="Arial" w:cs="Arial"/>
          <w:sz w:val="22"/>
          <w:szCs w:val="22"/>
        </w:rPr>
        <w:t xml:space="preserve">debiutował </w:t>
      </w:r>
      <w:r w:rsidR="00FC59A0">
        <w:rPr>
          <w:rFonts w:ascii="Arial" w:hAnsi="Arial" w:cs="Arial"/>
          <w:sz w:val="22"/>
          <w:szCs w:val="22"/>
        </w:rPr>
        <w:t>jego pradziadek – protoplasta obecnych samochodów dostawczych – Ford TT.</w:t>
      </w:r>
    </w:p>
    <w:p w14:paraId="6FC7A286" w14:textId="77777777" w:rsidR="00FC59A0" w:rsidRDefault="00FC59A0" w:rsidP="00FC59A0">
      <w:pPr>
        <w:pStyle w:val="BodyText2"/>
        <w:spacing w:line="276" w:lineRule="auto"/>
        <w:rPr>
          <w:rFonts w:ascii="Arial" w:hAnsi="Arial" w:cs="Arial"/>
          <w:sz w:val="22"/>
          <w:szCs w:val="22"/>
        </w:rPr>
      </w:pPr>
    </w:p>
    <w:p w14:paraId="192C706D" w14:textId="7C5DA7C2" w:rsidR="003361DC" w:rsidRDefault="00FC59A0" w:rsidP="003361DC">
      <w:pPr>
        <w:pStyle w:val="Body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Dziewięć lat po premierze modelu Ford T w ofercie marki pojawił model TT</w:t>
      </w:r>
      <w:r w:rsidR="00AB1ED1">
        <w:rPr>
          <w:rFonts w:ascii="Arial" w:hAnsi="Arial" w:cs="Arial"/>
          <w:sz w:val="22"/>
          <w:szCs w:val="22"/>
        </w:rPr>
        <w:t xml:space="preserve"> </w:t>
      </w:r>
      <w:r w:rsidR="00905A8C">
        <w:rPr>
          <w:rFonts w:ascii="Arial" w:hAnsi="Arial" w:cs="Arial"/>
          <w:sz w:val="22"/>
          <w:szCs w:val="22"/>
        </w:rPr>
        <w:t>–</w:t>
      </w:r>
      <w:r w:rsidR="00AB1E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pierwszy</w:t>
      </w:r>
      <w:r w:rsidR="00905A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użytkowy samochód produkowany przez zakłady Forda</w:t>
      </w:r>
      <w:r w:rsidR="00E30372">
        <w:rPr>
          <w:rFonts w:ascii="Arial" w:hAnsi="Arial" w:cs="Arial"/>
          <w:sz w:val="22"/>
          <w:szCs w:val="22"/>
        </w:rPr>
        <w:t>, który nie tylko na nowo zdefiniował możliwości transportowe, ale także odegrał kluczową rolę w kształtowaniu ówczesnego świata transportu i handlu.</w:t>
      </w:r>
      <w:r w:rsidR="003361DC">
        <w:rPr>
          <w:rFonts w:ascii="Arial" w:hAnsi="Arial" w:cs="Arial"/>
          <w:sz w:val="22"/>
          <w:szCs w:val="22"/>
        </w:rPr>
        <w:t xml:space="preserve"> </w:t>
      </w:r>
      <w:r w:rsidR="00AB1ED1">
        <w:rPr>
          <w:rFonts w:ascii="Arial" w:hAnsi="Arial" w:cs="Arial"/>
          <w:sz w:val="22"/>
          <w:szCs w:val="22"/>
        </w:rPr>
        <w:t xml:space="preserve">Lekki dostawczak był innowacyjną adaptacją </w:t>
      </w:r>
      <w:r w:rsidR="00E30372">
        <w:rPr>
          <w:rFonts w:ascii="Arial" w:hAnsi="Arial" w:cs="Arial"/>
          <w:sz w:val="22"/>
          <w:szCs w:val="22"/>
        </w:rPr>
        <w:t xml:space="preserve">osobowego modelu T. Wprowadzone modyfikacje – np. wzmocniona rama – umożliwiały transport nawet tony ładunku oraz poruszanie się po trudnym terenie. Protoplasta Transita zachował niezawodny czterocylindrowy silnik, a w kabinie mógł pomieścić kierowcę oraz pasażera. </w:t>
      </w:r>
      <w:r w:rsidR="003361DC">
        <w:rPr>
          <w:rFonts w:ascii="Arial" w:hAnsi="Arial" w:cs="Arial"/>
          <w:sz w:val="22"/>
          <w:szCs w:val="22"/>
        </w:rPr>
        <w:t xml:space="preserve">Henry Ford zaprojektował podwozie w taki sposób, aby można było podpiąć do ramy wózki transportowe czy zabudowy innych firm, co miało zwiększyć funkcjonalność modelu TT. </w:t>
      </w:r>
    </w:p>
    <w:p w14:paraId="6B206A8C" w14:textId="77777777" w:rsidR="003361DC" w:rsidRDefault="003361DC" w:rsidP="003361DC">
      <w:pPr>
        <w:pStyle w:val="BodyText2"/>
        <w:spacing w:line="276" w:lineRule="auto"/>
        <w:rPr>
          <w:rFonts w:ascii="Arial" w:hAnsi="Arial" w:cs="Arial"/>
          <w:sz w:val="22"/>
          <w:szCs w:val="22"/>
        </w:rPr>
      </w:pPr>
    </w:p>
    <w:p w14:paraId="5E56EEA6" w14:textId="3F8B3945" w:rsidR="003361DC" w:rsidRDefault="003361DC" w:rsidP="003361DC">
      <w:pPr>
        <w:pStyle w:val="Body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Wpływ modelu TT na różna gałęzie przemysłu był ogromny. Rolnicy mogli transportować swoje plony z większą wydajnością. Firmy również doceniły uniwersalność nowej konstrukcji. Dostawczak sprawdzał się w przewozie towarów i surowców, co zrewolucjonizowało łańcuchy dostaw i spowodowało szybszy wzrost gospodarczy. Dodatkową zaletą samochodu była przystępna cena – wynosiła ona 600 dolarów. </w:t>
      </w:r>
      <w:r w:rsidR="00905A8C">
        <w:rPr>
          <w:rFonts w:ascii="Arial" w:hAnsi="Arial" w:cs="Arial"/>
          <w:sz w:val="22"/>
          <w:szCs w:val="22"/>
        </w:rPr>
        <w:t>To spowodowało</w:t>
      </w:r>
      <w:r>
        <w:rPr>
          <w:rFonts w:ascii="Arial" w:hAnsi="Arial" w:cs="Arial"/>
          <w:sz w:val="22"/>
          <w:szCs w:val="22"/>
        </w:rPr>
        <w:t>, że Ford TT</w:t>
      </w:r>
      <w:r w:rsidR="00F21F2D">
        <w:rPr>
          <w:rFonts w:ascii="Arial" w:hAnsi="Arial" w:cs="Arial"/>
          <w:sz w:val="22"/>
          <w:szCs w:val="22"/>
        </w:rPr>
        <w:t xml:space="preserve"> szybko zyskiwał na popularności. </w:t>
      </w:r>
      <w:r>
        <w:rPr>
          <w:rFonts w:ascii="Arial" w:hAnsi="Arial" w:cs="Arial"/>
          <w:sz w:val="22"/>
          <w:szCs w:val="22"/>
        </w:rPr>
        <w:t xml:space="preserve">W pierwszym roku sprzedano 209 sztuk, a do 1928 roku </w:t>
      </w:r>
      <w:r w:rsidR="00905A8C">
        <w:rPr>
          <w:rFonts w:ascii="Arial" w:hAnsi="Arial" w:cs="Arial"/>
          <w:sz w:val="22"/>
          <w:szCs w:val="22"/>
        </w:rPr>
        <w:t xml:space="preserve">– aż </w:t>
      </w:r>
      <w:r>
        <w:rPr>
          <w:rFonts w:ascii="Arial" w:hAnsi="Arial" w:cs="Arial"/>
          <w:sz w:val="22"/>
          <w:szCs w:val="22"/>
        </w:rPr>
        <w:t>1,3 miliona egzemplarzy.</w:t>
      </w:r>
    </w:p>
    <w:p w14:paraId="557FB4D3" w14:textId="77777777" w:rsidR="00F21F2D" w:rsidRDefault="00F21F2D" w:rsidP="003361DC">
      <w:pPr>
        <w:pStyle w:val="BodyText2"/>
        <w:spacing w:line="276" w:lineRule="auto"/>
        <w:rPr>
          <w:rFonts w:ascii="Arial" w:hAnsi="Arial" w:cs="Arial"/>
          <w:sz w:val="22"/>
          <w:szCs w:val="22"/>
        </w:rPr>
      </w:pPr>
    </w:p>
    <w:p w14:paraId="429FB79F" w14:textId="6B0847EC" w:rsidR="00F21F2D" w:rsidRDefault="00F21F2D" w:rsidP="00F21F2D">
      <w:pPr>
        <w:pStyle w:val="Body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biegiem czasu Ford wprowadził do modelu TT wiele innowacji, a sukces pierwszego dostawczaka położył podwaliny na zaangażowanie marki Ford w produkcję trwałych i wydajnych samochodów użytkowych.</w:t>
      </w:r>
    </w:p>
    <w:p w14:paraId="488110AD" w14:textId="77777777" w:rsidR="00F21F2D" w:rsidRDefault="00F21F2D" w:rsidP="00F21F2D">
      <w:pPr>
        <w:pStyle w:val="BodyText2"/>
        <w:spacing w:line="276" w:lineRule="auto"/>
        <w:rPr>
          <w:rFonts w:ascii="Arial" w:hAnsi="Arial" w:cs="Arial"/>
          <w:sz w:val="22"/>
          <w:szCs w:val="22"/>
        </w:rPr>
      </w:pPr>
    </w:p>
    <w:p w14:paraId="5F849295" w14:textId="5F9C8F89" w:rsidR="00F21F2D" w:rsidRDefault="00F21F2D" w:rsidP="00F21F2D">
      <w:pPr>
        <w:pStyle w:val="BodyText2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21F2D">
        <w:rPr>
          <w:rFonts w:ascii="Arial" w:hAnsi="Arial" w:cs="Arial"/>
          <w:b/>
          <w:bCs/>
          <w:sz w:val="22"/>
          <w:szCs w:val="22"/>
        </w:rPr>
        <w:t>Ford Transit – godny następca modelu TT</w:t>
      </w:r>
    </w:p>
    <w:p w14:paraId="1034C31A" w14:textId="77777777" w:rsidR="00F21F2D" w:rsidRDefault="00F21F2D" w:rsidP="00F21F2D">
      <w:pPr>
        <w:pStyle w:val="BodyText2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64D23B5" w14:textId="3BE86A26" w:rsidR="00367ED6" w:rsidRDefault="00905A8C" w:rsidP="00367ED6">
      <w:pPr>
        <w:pStyle w:val="Body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Pierwszy</w:t>
      </w:r>
      <w:r w:rsidR="00367ED6" w:rsidRPr="00367ED6">
        <w:rPr>
          <w:rFonts w:ascii="Arial" w:hAnsi="Arial" w:cs="Arial"/>
          <w:sz w:val="22"/>
          <w:szCs w:val="22"/>
        </w:rPr>
        <w:t xml:space="preserve"> </w:t>
      </w:r>
      <w:r w:rsidR="00367ED6">
        <w:rPr>
          <w:rFonts w:ascii="Arial" w:hAnsi="Arial" w:cs="Arial"/>
          <w:sz w:val="22"/>
          <w:szCs w:val="22"/>
        </w:rPr>
        <w:t xml:space="preserve">Transit powstał w wyniku partnerstwa pomiędzy niemieckim a brytyjskim odziałem Ford Motor Company. Furgonetka pierwotnie nazywała się „Projekt Radcap” i była pierwszym modelem marki opracowanym dla całej Europy. Projektanci obu krajów połączyli siły, aby doświadczenie w produkowaniu aut dostawczych (chodzi o model 400E oraz Taunus Transit) przekuć </w:t>
      </w:r>
      <w:r>
        <w:rPr>
          <w:rFonts w:ascii="Arial" w:hAnsi="Arial" w:cs="Arial"/>
          <w:sz w:val="22"/>
          <w:szCs w:val="22"/>
        </w:rPr>
        <w:t>w</w:t>
      </w:r>
      <w:r w:rsidR="00367ED6">
        <w:rPr>
          <w:rFonts w:ascii="Arial" w:hAnsi="Arial" w:cs="Arial"/>
          <w:sz w:val="22"/>
          <w:szCs w:val="22"/>
        </w:rPr>
        <w:t xml:space="preserve"> stworzenie auta użytkowego, któr</w:t>
      </w:r>
      <w:r>
        <w:rPr>
          <w:rFonts w:ascii="Arial" w:hAnsi="Arial" w:cs="Arial"/>
          <w:sz w:val="22"/>
          <w:szCs w:val="22"/>
        </w:rPr>
        <w:t xml:space="preserve">e podbije </w:t>
      </w:r>
      <w:r w:rsidR="00367ED6">
        <w:rPr>
          <w:rFonts w:ascii="Arial" w:hAnsi="Arial" w:cs="Arial"/>
          <w:sz w:val="22"/>
          <w:szCs w:val="22"/>
        </w:rPr>
        <w:t>nie tylko rynki Starego Kontynentu.</w:t>
      </w:r>
    </w:p>
    <w:p w14:paraId="7427B5A9" w14:textId="77777777" w:rsidR="00367ED6" w:rsidRDefault="00367ED6" w:rsidP="00367ED6">
      <w:pPr>
        <w:pStyle w:val="BodyText2"/>
        <w:spacing w:line="276" w:lineRule="auto"/>
        <w:rPr>
          <w:rFonts w:ascii="Arial" w:hAnsi="Arial" w:cs="Arial"/>
          <w:sz w:val="22"/>
          <w:szCs w:val="22"/>
        </w:rPr>
      </w:pPr>
    </w:p>
    <w:p w14:paraId="7DCEDD42" w14:textId="0FF6A3BC" w:rsidR="000E0E7F" w:rsidRDefault="00367ED6" w:rsidP="000E0E7F">
      <w:pPr>
        <w:pStyle w:val="Body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Transit Mk1 pojawił się w 1965 roku i od początku był oferowany w różnych konfiguracjach nadwozia – zarówno w wersji z długim, jak i krótkim rozstawem osi</w:t>
      </w:r>
      <w:r w:rsidR="000E0E7F">
        <w:rPr>
          <w:rFonts w:ascii="Arial" w:hAnsi="Arial" w:cs="Arial"/>
          <w:sz w:val="22"/>
          <w:szCs w:val="22"/>
        </w:rPr>
        <w:t xml:space="preserve">, jako furgon, kombi i minibus, a także jako podwozie do zabudowy. </w:t>
      </w:r>
      <w:r w:rsidR="0089743F">
        <w:rPr>
          <w:rFonts w:ascii="Arial" w:hAnsi="Arial" w:cs="Arial"/>
          <w:sz w:val="22"/>
          <w:szCs w:val="22"/>
        </w:rPr>
        <w:t>Sama kombinacja drzwi obejmowała osiemnaście wariantów – między innymi boczne wahadłowe, przesuwne drzwi panelowe, tyln</w:t>
      </w:r>
      <w:r w:rsidR="00905A8C">
        <w:rPr>
          <w:rFonts w:ascii="Arial" w:hAnsi="Arial" w:cs="Arial"/>
          <w:sz w:val="22"/>
          <w:szCs w:val="22"/>
        </w:rPr>
        <w:t>ą</w:t>
      </w:r>
      <w:r w:rsidR="0089743F">
        <w:rPr>
          <w:rFonts w:ascii="Arial" w:hAnsi="Arial" w:cs="Arial"/>
          <w:sz w:val="22"/>
          <w:szCs w:val="22"/>
        </w:rPr>
        <w:t xml:space="preserve"> klap</w:t>
      </w:r>
      <w:r w:rsidR="00905A8C">
        <w:rPr>
          <w:rFonts w:ascii="Arial" w:hAnsi="Arial" w:cs="Arial"/>
          <w:sz w:val="22"/>
          <w:szCs w:val="22"/>
        </w:rPr>
        <w:t>ę</w:t>
      </w:r>
      <w:r w:rsidR="0089743F">
        <w:rPr>
          <w:rFonts w:ascii="Arial" w:hAnsi="Arial" w:cs="Arial"/>
          <w:sz w:val="22"/>
          <w:szCs w:val="22"/>
        </w:rPr>
        <w:t xml:space="preserve"> lub dwoje drzwi wahadłowych. </w:t>
      </w:r>
      <w:r w:rsidR="000E0E7F">
        <w:rPr>
          <w:rFonts w:ascii="Arial" w:hAnsi="Arial" w:cs="Arial"/>
          <w:sz w:val="22"/>
          <w:szCs w:val="22"/>
        </w:rPr>
        <w:t xml:space="preserve">Topową odmianą była wersja Custom oferująca 15 miejsc i kosztująca 997 funtów brytyjskich. </w:t>
      </w:r>
    </w:p>
    <w:p w14:paraId="3B2D36C1" w14:textId="77777777" w:rsidR="000E0E7F" w:rsidRDefault="000E0E7F" w:rsidP="000E0E7F">
      <w:pPr>
        <w:pStyle w:val="BodyText2"/>
        <w:spacing w:line="276" w:lineRule="auto"/>
        <w:rPr>
          <w:rFonts w:ascii="Arial" w:hAnsi="Arial" w:cs="Arial"/>
          <w:sz w:val="22"/>
          <w:szCs w:val="22"/>
        </w:rPr>
      </w:pPr>
    </w:p>
    <w:p w14:paraId="20E7005D" w14:textId="5549C0F7" w:rsidR="009A3F00" w:rsidRDefault="000E0E7F" w:rsidP="000E0E7F">
      <w:pPr>
        <w:pStyle w:val="Body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1966 roku popularność Transita osiągnęła taki poziom, że można go było spotkać nie tylko na europejskich drogach, ale również na wysokości 5000 metrów – na trasach autobusowych w Andach. W 1976 roku wyprodukowano milionowego Transita, a czteromilionowy egzemplarz zjechał z taśm produkcyjnych w 2000 roku. </w:t>
      </w:r>
    </w:p>
    <w:p w14:paraId="2396D91F" w14:textId="77777777" w:rsidR="000E0E7F" w:rsidRDefault="000E0E7F" w:rsidP="000E0E7F">
      <w:pPr>
        <w:pStyle w:val="BodyText2"/>
        <w:spacing w:line="276" w:lineRule="auto"/>
        <w:rPr>
          <w:rFonts w:ascii="Arial" w:hAnsi="Arial" w:cs="Arial"/>
          <w:sz w:val="22"/>
          <w:szCs w:val="22"/>
        </w:rPr>
      </w:pPr>
    </w:p>
    <w:p w14:paraId="29738E70" w14:textId="69AFC99F" w:rsidR="0022246E" w:rsidRDefault="000E0E7F" w:rsidP="0022246E">
      <w:pPr>
        <w:pStyle w:val="Body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wszystkie lata gama Transit</w:t>
      </w:r>
      <w:r w:rsidR="0089743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rozwinęła</w:t>
      </w:r>
      <w:r w:rsidR="0089743F">
        <w:rPr>
          <w:rFonts w:ascii="Arial" w:hAnsi="Arial" w:cs="Arial"/>
          <w:sz w:val="22"/>
          <w:szCs w:val="22"/>
        </w:rPr>
        <w:t xml:space="preserve"> </w:t>
      </w:r>
      <w:r w:rsidR="0022246E">
        <w:rPr>
          <w:rFonts w:ascii="Arial" w:hAnsi="Arial" w:cs="Arial"/>
          <w:sz w:val="22"/>
          <w:szCs w:val="22"/>
        </w:rPr>
        <w:t>się i obecnie w ofercie można znaleźć modele Transit, Transit Custom, Transit Connect, Transit Courier – wszystkie w różnorodnych długościach, z różnymi wersjami nadwozia.</w:t>
      </w:r>
      <w:r w:rsidR="00905A8C">
        <w:rPr>
          <w:rFonts w:ascii="Arial" w:hAnsi="Arial" w:cs="Arial"/>
          <w:sz w:val="22"/>
          <w:szCs w:val="22"/>
        </w:rPr>
        <w:t xml:space="preserve"> </w:t>
      </w:r>
      <w:r w:rsidR="0022246E">
        <w:rPr>
          <w:rFonts w:ascii="Arial" w:hAnsi="Arial" w:cs="Arial"/>
          <w:sz w:val="22"/>
          <w:szCs w:val="22"/>
        </w:rPr>
        <w:t xml:space="preserve">Na drogach można </w:t>
      </w:r>
      <w:r w:rsidR="00905A8C">
        <w:rPr>
          <w:rFonts w:ascii="Arial" w:hAnsi="Arial" w:cs="Arial"/>
          <w:sz w:val="22"/>
          <w:szCs w:val="22"/>
        </w:rPr>
        <w:t>też</w:t>
      </w:r>
      <w:r w:rsidR="0022246E">
        <w:rPr>
          <w:rFonts w:ascii="Arial" w:hAnsi="Arial" w:cs="Arial"/>
          <w:sz w:val="22"/>
          <w:szCs w:val="22"/>
        </w:rPr>
        <w:t xml:space="preserve"> spotkać elektrycznego E-Transita, do którego już wkrótce dołączą E-Transit Custom oraz E-Transit Courier.</w:t>
      </w:r>
    </w:p>
    <w:p w14:paraId="17D6C5A3" w14:textId="2568AEC5" w:rsidR="00905A8C" w:rsidRDefault="00905A8C" w:rsidP="0022246E">
      <w:pPr>
        <w:pStyle w:val="BodyText2"/>
        <w:spacing w:line="276" w:lineRule="auto"/>
        <w:rPr>
          <w:rFonts w:ascii="Arial" w:hAnsi="Arial" w:cs="Arial"/>
          <w:sz w:val="22"/>
          <w:szCs w:val="22"/>
        </w:rPr>
      </w:pPr>
    </w:p>
    <w:p w14:paraId="3C058A04" w14:textId="28DC50E9" w:rsidR="00905A8C" w:rsidRPr="00905A8C" w:rsidRDefault="00905A8C" w:rsidP="0022246E">
      <w:pPr>
        <w:pStyle w:val="BodyText2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05A8C">
        <w:rPr>
          <w:rFonts w:ascii="Arial" w:hAnsi="Arial" w:cs="Arial"/>
          <w:b/>
          <w:bCs/>
          <w:sz w:val="22"/>
          <w:szCs w:val="22"/>
        </w:rPr>
        <w:t>Elektryczny samochód dostawczy</w:t>
      </w:r>
    </w:p>
    <w:p w14:paraId="37400CB2" w14:textId="77777777" w:rsidR="0022246E" w:rsidRDefault="0022246E" w:rsidP="0022246E">
      <w:pPr>
        <w:pStyle w:val="BodyText2"/>
        <w:spacing w:line="276" w:lineRule="auto"/>
        <w:rPr>
          <w:rFonts w:ascii="Arial" w:hAnsi="Arial" w:cs="Arial"/>
          <w:sz w:val="22"/>
          <w:szCs w:val="22"/>
        </w:rPr>
      </w:pPr>
    </w:p>
    <w:p w14:paraId="6D32FA27" w14:textId="19AF8371" w:rsidR="0022246E" w:rsidRPr="0022246E" w:rsidRDefault="0022246E" w:rsidP="009A3F00">
      <w:pPr>
        <w:pStyle w:val="BodyText2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22246E">
        <w:rPr>
          <w:rFonts w:ascii="Arial" w:hAnsi="Arial" w:cs="Arial"/>
          <w:sz w:val="22"/>
          <w:szCs w:val="22"/>
        </w:rPr>
        <w:t>Ford E-Transit to pierwszy całkowicie elektryczny samochód dostawczy Forda. Jego zasięg – w zależności od wersji wynosi do 3</w:t>
      </w:r>
      <w:r w:rsidR="007D7637">
        <w:rPr>
          <w:rFonts w:ascii="Arial" w:hAnsi="Arial" w:cs="Arial"/>
          <w:sz w:val="22"/>
          <w:szCs w:val="22"/>
        </w:rPr>
        <w:t>09</w:t>
      </w:r>
      <w:r w:rsidRPr="0022246E">
        <w:rPr>
          <w:rFonts w:ascii="Arial" w:hAnsi="Arial" w:cs="Arial"/>
          <w:sz w:val="22"/>
          <w:szCs w:val="22"/>
        </w:rPr>
        <w:t xml:space="preserve"> kilometrów.</w:t>
      </w:r>
      <w:r w:rsidRPr="0022246E">
        <w:rPr>
          <w:rFonts w:ascii="Arial" w:hAnsi="Arial" w:cs="Arial"/>
          <w:sz w:val="22"/>
          <w:szCs w:val="22"/>
          <w:shd w:val="clear" w:color="auto" w:fill="FFFFFF"/>
        </w:rPr>
        <w:t xml:space="preserve"> To wartoś</w:t>
      </w:r>
      <w:r w:rsidR="00A856EC">
        <w:rPr>
          <w:rFonts w:ascii="Arial" w:hAnsi="Arial" w:cs="Arial"/>
          <w:sz w:val="22"/>
          <w:szCs w:val="22"/>
          <w:shd w:val="clear" w:color="auto" w:fill="FFFFFF"/>
        </w:rPr>
        <w:t>ć</w:t>
      </w:r>
      <w:r w:rsidRPr="0022246E">
        <w:rPr>
          <w:rFonts w:ascii="Arial" w:hAnsi="Arial" w:cs="Arial"/>
          <w:sz w:val="22"/>
          <w:szCs w:val="22"/>
          <w:shd w:val="clear" w:color="auto" w:fill="FFFFFF"/>
        </w:rPr>
        <w:t>, któr</w:t>
      </w:r>
      <w:r w:rsidR="00A856EC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22246E">
        <w:rPr>
          <w:rFonts w:ascii="Arial" w:hAnsi="Arial" w:cs="Arial"/>
          <w:sz w:val="22"/>
          <w:szCs w:val="22"/>
          <w:shd w:val="clear" w:color="auto" w:fill="FFFFFF"/>
        </w:rPr>
        <w:t xml:space="preserve"> stawia E-Transita w ścisłej czołówce swojego segmentu i </w:t>
      </w:r>
      <w:r w:rsidR="00A856EC">
        <w:rPr>
          <w:rFonts w:ascii="Arial" w:hAnsi="Arial" w:cs="Arial"/>
          <w:sz w:val="22"/>
          <w:szCs w:val="22"/>
          <w:shd w:val="clear" w:color="auto" w:fill="FFFFFF"/>
        </w:rPr>
        <w:t>jest</w:t>
      </w:r>
      <w:r w:rsidRPr="0022246E">
        <w:rPr>
          <w:rFonts w:ascii="Arial" w:hAnsi="Arial" w:cs="Arial"/>
          <w:sz w:val="22"/>
          <w:szCs w:val="22"/>
          <w:shd w:val="clear" w:color="auto" w:fill="FFFFFF"/>
        </w:rPr>
        <w:t xml:space="preserve"> niezwykle konkurencyjn</w:t>
      </w:r>
      <w:r w:rsidR="00A856EC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22246E">
        <w:rPr>
          <w:rFonts w:ascii="Arial" w:hAnsi="Arial" w:cs="Arial"/>
          <w:sz w:val="22"/>
          <w:szCs w:val="22"/>
          <w:shd w:val="clear" w:color="auto" w:fill="FFFFFF"/>
        </w:rPr>
        <w:t xml:space="preserve"> względem najważniejszych rywali. Przestrzeń ładunkowa </w:t>
      </w:r>
      <w:r w:rsidR="008C70C8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22246E">
        <w:rPr>
          <w:rFonts w:ascii="Arial" w:hAnsi="Arial" w:cs="Arial"/>
          <w:sz w:val="22"/>
          <w:szCs w:val="22"/>
          <w:shd w:val="clear" w:color="auto" w:fill="FFFFFF"/>
        </w:rPr>
        <w:t xml:space="preserve"> dzięki</w:t>
      </w:r>
      <w:r w:rsidR="008C70C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2246E">
        <w:rPr>
          <w:rFonts w:ascii="Arial" w:hAnsi="Arial" w:cs="Arial"/>
          <w:sz w:val="22"/>
          <w:szCs w:val="22"/>
          <w:shd w:val="clear" w:color="auto" w:fill="FFFFFF"/>
        </w:rPr>
        <w:t xml:space="preserve">bateriom umieszczonym płasko pod podłogą </w:t>
      </w:r>
      <w:r w:rsidR="008C70C8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22246E">
        <w:rPr>
          <w:rFonts w:ascii="Arial" w:hAnsi="Arial" w:cs="Arial"/>
          <w:sz w:val="22"/>
          <w:szCs w:val="22"/>
          <w:shd w:val="clear" w:color="auto" w:fill="FFFFFF"/>
        </w:rPr>
        <w:t xml:space="preserve"> nie</w:t>
      </w:r>
      <w:r w:rsidR="008C70C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2246E">
        <w:rPr>
          <w:rFonts w:ascii="Arial" w:hAnsi="Arial" w:cs="Arial"/>
          <w:sz w:val="22"/>
          <w:szCs w:val="22"/>
          <w:shd w:val="clear" w:color="auto" w:fill="FFFFFF"/>
        </w:rPr>
        <w:t>zmieniła się w stosunku do tradycyjnego Transita i wynosi do 15,1 metra sześciennego, a jego ładowność w przypadku podwozia z kabiną bez zabudowy wynosi do 1990 kg. Cały czas można więc liczyć na legendarną niezawodność i uniwersalność samochodów dostawczych Forda, która dodatkowo ewoluowała przy transformacji na samochody elektryczne.</w:t>
      </w:r>
    </w:p>
    <w:p w14:paraId="2DA31B6E" w14:textId="77777777" w:rsidR="009A3F00" w:rsidRDefault="009A3F00" w:rsidP="009A3F00">
      <w:pPr>
        <w:pStyle w:val="BodyText2"/>
        <w:spacing w:line="276" w:lineRule="auto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14:paraId="5CF918FA" w14:textId="7801E354" w:rsidR="00CA17E7" w:rsidRDefault="00CA17E7" w:rsidP="00EB1A6A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# # #</w:t>
      </w:r>
    </w:p>
    <w:p w14:paraId="7B7B156F" w14:textId="77777777" w:rsidR="00905A8C" w:rsidRPr="005D20DB" w:rsidRDefault="00905A8C" w:rsidP="00EB1A6A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5B40055C" w14:textId="553584E5" w:rsidR="00CA17E7" w:rsidRDefault="00CA17E7" w:rsidP="00CA17E7">
      <w:pPr>
        <w:spacing w:line="276" w:lineRule="auto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B3787F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Ford</w:t>
      </w:r>
      <w:r w:rsidRPr="00B3787F">
        <w:rPr>
          <w:rFonts w:ascii="Arial" w:hAnsi="Arial" w:cs="Arial"/>
          <w:i/>
          <w:iCs/>
          <w:color w:val="000000" w:themeColor="text1"/>
          <w:sz w:val="18"/>
          <w:szCs w:val="18"/>
        </w:rPr>
        <w:t>, globalna amerykańska marka, od ponad 100 lat wplatająca się w europejskie struktury, stawia na swobodę przemieszczania się, łącząc to z troską o planetę i każdego z nas. Realizowany przez firmę plan Ford+, uwzględniający sektory działalności Model e, Ford Pro i Ford Blue, wpływa na przyspieszenie europejskiej transformacji w kierunku pełnej elektryfikacji napędów i neutralności węglowej do roku 2035. Firma podąża z postępem, wprowadzając nowatorskie pojazdy elektryczne, z których każdy został zaprojektowany z myślą o europejskich kierowcach, a także oferując innowacyjne usługi, ułatwiające komunikację międzyludzką, rozwój społeczności i przedsiębiorstw. Ford w Europie sprzedaje i serwisuje pojazdy marki Ford na 50 indywidualnych rynkach, a działania obejmują również Ford Motor Credit Company, Ford Customer Service Division oraz 14 oddziałów produkcyjnych (8 spółek całkowicie zależnych oraz 6 nieskonsolidowane typu joint venture) z czterema centrami zlokalizowanymi w Kolonii, w Niemczech; w Walencji, w Hiszpanii oraz z siedzibami spółki joint venture w Krajowie w Rumunii i Kocaeli w Turcji. Ford zatrudnia w Europie około 34 tys. pracowników we własnych oddziałach oraz spółkach typu joint venture, łącznie około 5</w:t>
      </w:r>
      <w:r w:rsidR="00905A8C">
        <w:rPr>
          <w:rFonts w:ascii="Arial" w:hAnsi="Arial" w:cs="Arial"/>
          <w:i/>
          <w:iCs/>
          <w:color w:val="000000" w:themeColor="text1"/>
          <w:sz w:val="18"/>
          <w:szCs w:val="18"/>
        </w:rPr>
        <w:t>7</w:t>
      </w:r>
      <w:r w:rsidRPr="00B3787F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tys. osób, po uwzględnieniu działalności nieskonsolidowanej. Więcej informacji na temat Forda, produktów firmy oraz oddziału Ford Credit na stronie corporate.ford.com.</w:t>
      </w:r>
    </w:p>
    <w:p w14:paraId="421A92C2" w14:textId="77777777" w:rsidR="00CA17E7" w:rsidRPr="00B3787F" w:rsidRDefault="00CA17E7" w:rsidP="00CA17E7">
      <w:pPr>
        <w:spacing w:line="276" w:lineRule="auto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3"/>
        <w:gridCol w:w="7987"/>
      </w:tblGrid>
      <w:tr w:rsidR="00CA17E7" w:rsidRPr="00B3787F" w14:paraId="01125B70" w14:textId="77777777" w:rsidTr="00725D99">
        <w:tc>
          <w:tcPr>
            <w:tcW w:w="1373" w:type="dxa"/>
            <w:shd w:val="clear" w:color="auto" w:fill="auto"/>
          </w:tcPr>
          <w:p w14:paraId="107CEB61" w14:textId="77777777" w:rsidR="00CA17E7" w:rsidRPr="00B3787F" w:rsidRDefault="00CA17E7" w:rsidP="00725D99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B3787F">
              <w:rPr>
                <w:rFonts w:ascii="Arial" w:hAnsi="Arial" w:cs="Arial"/>
                <w:b/>
                <w:color w:val="000000"/>
                <w:lang w:eastAsia="zh-CN"/>
              </w:rPr>
              <w:t>Kontakt:</w:t>
            </w:r>
          </w:p>
        </w:tc>
        <w:tc>
          <w:tcPr>
            <w:tcW w:w="7987" w:type="dxa"/>
            <w:shd w:val="clear" w:color="auto" w:fill="auto"/>
          </w:tcPr>
          <w:p w14:paraId="235EA5FB" w14:textId="77777777" w:rsidR="00CA17E7" w:rsidRPr="00B3787F" w:rsidRDefault="00CA17E7" w:rsidP="00725D99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lang w:eastAsia="zh-CN"/>
              </w:rPr>
            </w:pPr>
            <w:r w:rsidRPr="00B3787F">
              <w:rPr>
                <w:rFonts w:ascii="Arial" w:hAnsi="Arial" w:cs="Arial"/>
                <w:color w:val="000000"/>
                <w:lang w:eastAsia="zh-CN"/>
              </w:rPr>
              <w:t>Mariusz Jasiński</w:t>
            </w:r>
          </w:p>
        </w:tc>
      </w:tr>
      <w:tr w:rsidR="00CA17E7" w:rsidRPr="00B3787F" w14:paraId="17AB5D1F" w14:textId="77777777" w:rsidTr="00725D99">
        <w:tc>
          <w:tcPr>
            <w:tcW w:w="1373" w:type="dxa"/>
            <w:shd w:val="clear" w:color="auto" w:fill="auto"/>
          </w:tcPr>
          <w:p w14:paraId="384A9594" w14:textId="77777777" w:rsidR="00CA17E7" w:rsidRPr="00B3787F" w:rsidRDefault="00CA17E7" w:rsidP="00725D99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  <w:shd w:val="clear" w:color="auto" w:fill="auto"/>
          </w:tcPr>
          <w:p w14:paraId="205929F5" w14:textId="77777777" w:rsidR="00CA17E7" w:rsidRPr="00B3787F" w:rsidRDefault="00CA17E7" w:rsidP="00725D99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3787F">
              <w:rPr>
                <w:rFonts w:ascii="Arial" w:hAnsi="Arial" w:cs="Arial"/>
                <w:color w:val="000000"/>
                <w:lang w:eastAsia="ar-SA" w:bidi="hi-IN"/>
              </w:rPr>
              <w:t xml:space="preserve">Ford Polska Sp. z o.o.  </w:t>
            </w:r>
          </w:p>
        </w:tc>
      </w:tr>
      <w:tr w:rsidR="00CA17E7" w:rsidRPr="00B3787F" w14:paraId="413FE5E8" w14:textId="77777777" w:rsidTr="00725D99">
        <w:tc>
          <w:tcPr>
            <w:tcW w:w="1373" w:type="dxa"/>
            <w:shd w:val="clear" w:color="auto" w:fill="auto"/>
          </w:tcPr>
          <w:p w14:paraId="24201BD2" w14:textId="77777777" w:rsidR="00CA17E7" w:rsidRPr="00B3787F" w:rsidRDefault="00CA17E7" w:rsidP="00725D99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  <w:shd w:val="clear" w:color="auto" w:fill="auto"/>
          </w:tcPr>
          <w:p w14:paraId="7ED80B8C" w14:textId="77777777" w:rsidR="00CA17E7" w:rsidRPr="00B3787F" w:rsidRDefault="00CA17E7" w:rsidP="00725D99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lang w:eastAsia="ar-SA" w:bidi="hi-IN"/>
              </w:rPr>
            </w:pPr>
            <w:r w:rsidRPr="00B3787F">
              <w:rPr>
                <w:rFonts w:ascii="Arial" w:hAnsi="Arial" w:cs="Arial"/>
                <w:color w:val="000000"/>
                <w:lang w:eastAsia="ar-SA" w:bidi="hi-IN"/>
              </w:rPr>
              <w:t xml:space="preserve">(22) 6086815   </w:t>
            </w:r>
          </w:p>
        </w:tc>
      </w:tr>
      <w:tr w:rsidR="00CA17E7" w:rsidRPr="00B3787F" w14:paraId="7629977F" w14:textId="77777777" w:rsidTr="00725D99">
        <w:tc>
          <w:tcPr>
            <w:tcW w:w="1373" w:type="dxa"/>
            <w:shd w:val="clear" w:color="auto" w:fill="auto"/>
          </w:tcPr>
          <w:p w14:paraId="4B63CC46" w14:textId="77777777" w:rsidR="00CA17E7" w:rsidRPr="00B3787F" w:rsidRDefault="00CA17E7" w:rsidP="00725D99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  <w:shd w:val="clear" w:color="auto" w:fill="auto"/>
          </w:tcPr>
          <w:p w14:paraId="7BC9575D" w14:textId="37498869" w:rsidR="00CA17E7" w:rsidRPr="00EB1A6A" w:rsidRDefault="00CA17E7" w:rsidP="00725D99">
            <w:pPr>
              <w:suppressAutoHyphens/>
              <w:spacing w:line="276" w:lineRule="auto"/>
              <w:rPr>
                <w:rFonts w:ascii="Arial" w:hAnsi="Arial" w:cs="Arial"/>
                <w:color w:val="000000"/>
                <w:u w:val="single"/>
                <w:lang w:eastAsia="ar-SA"/>
              </w:rPr>
            </w:pPr>
            <w:r w:rsidRPr="00B3787F">
              <w:rPr>
                <w:rFonts w:ascii="Arial" w:hAnsi="Arial" w:cs="Arial"/>
                <w:color w:val="000000"/>
                <w:u w:val="single"/>
                <w:lang w:eastAsia="ar-SA"/>
              </w:rPr>
              <w:t>mjasinsk@ford.com</w:t>
            </w:r>
          </w:p>
        </w:tc>
      </w:tr>
      <w:bookmarkEnd w:id="0"/>
      <w:bookmarkEnd w:id="1"/>
    </w:tbl>
    <w:p w14:paraId="6DBD7C33" w14:textId="77777777" w:rsidR="00300EED" w:rsidRDefault="00300EED" w:rsidP="00EF31B2">
      <w:pPr>
        <w:spacing w:line="276" w:lineRule="auto"/>
      </w:pPr>
    </w:p>
    <w:sectPr w:rsidR="00300E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1F52" w14:textId="77777777" w:rsidR="001C478C" w:rsidRDefault="001C478C" w:rsidP="00B3787F">
      <w:r>
        <w:separator/>
      </w:r>
    </w:p>
  </w:endnote>
  <w:endnote w:type="continuationSeparator" w:id="0">
    <w:p w14:paraId="77EA7A86" w14:textId="77777777" w:rsidR="001C478C" w:rsidRDefault="001C478C" w:rsidP="00B3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B228" w14:textId="77777777" w:rsidR="00B3787F" w:rsidRDefault="00B3787F" w:rsidP="00B3787F">
    <w:pPr>
      <w:pStyle w:val="Stopka1"/>
    </w:pPr>
  </w:p>
  <w:p w14:paraId="3C2B494F" w14:textId="1217B51B" w:rsidR="00B3787F" w:rsidRDefault="00B3787F" w:rsidP="00B3787F">
    <w:pPr>
      <w:jc w:val="center"/>
    </w:pPr>
    <w:r>
      <w:rPr>
        <w:rFonts w:ascii="Arial" w:eastAsia="Calibri" w:hAnsi="Arial" w:cs="Arial"/>
        <w:color w:val="000000"/>
        <w:sz w:val="18"/>
        <w:szCs w:val="18"/>
      </w:rPr>
      <w:t xml:space="preserve">Więcej </w:t>
    </w:r>
    <w:r>
      <w:rPr>
        <w:rFonts w:ascii="Arial" w:eastAsia="Calibri" w:hAnsi="Arial" w:cs="Arial"/>
        <w:color w:val="000000"/>
        <w:sz w:val="18"/>
        <w:szCs w:val="18"/>
      </w:rPr>
      <w:t xml:space="preserve">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</w:rPr>
        <w:t>fordmedia.pl</w:t>
      </w:r>
    </w:hyperlink>
    <w:r>
      <w:rPr>
        <w:rFonts w:ascii="Arial" w:eastAsia="Calibri" w:hAnsi="Arial" w:cs="Arial"/>
        <w:color w:val="000000"/>
        <w:sz w:val="18"/>
        <w:szCs w:val="18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</w:rPr>
        <w:t>media.ford.com.</w:t>
      </w:r>
    </w:hyperlink>
  </w:p>
  <w:p w14:paraId="6D462695" w14:textId="4870D16A" w:rsidR="00B3787F" w:rsidRDefault="00B3787F" w:rsidP="00B3787F">
    <w:pPr>
      <w:pStyle w:val="Stopka1"/>
      <w:jc w:val="center"/>
    </w:pPr>
    <w:r>
      <w:rPr>
        <w:rFonts w:ascii="Arial" w:eastAsia="Calibri" w:hAnsi="Arial" w:cs="Arial"/>
        <w:color w:val="000000"/>
        <w:sz w:val="18"/>
        <w:szCs w:val="18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</w:rPr>
        <w:t>twitter.com/FordPolska</w:t>
      </w:r>
    </w:hyperlink>
    <w:r>
      <w:rPr>
        <w:rFonts w:ascii="Arial" w:eastAsia="Calibri" w:hAnsi="Arial" w:cs="Arial"/>
        <w:color w:val="000000"/>
        <w:sz w:val="18"/>
        <w:szCs w:val="18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</w:rPr>
        <w:t>youtube.com/fordpolska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A493" w14:textId="77777777" w:rsidR="001C478C" w:rsidRDefault="001C478C" w:rsidP="00B3787F">
      <w:r>
        <w:separator/>
      </w:r>
    </w:p>
  </w:footnote>
  <w:footnote w:type="continuationSeparator" w:id="0">
    <w:p w14:paraId="7B05D2EF" w14:textId="77777777" w:rsidR="001C478C" w:rsidRDefault="001C478C" w:rsidP="00B3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346A" w14:textId="692A5D29" w:rsidR="00B3787F" w:rsidRPr="00B3787F" w:rsidRDefault="00B3787F" w:rsidP="00B3787F">
    <w:pPr>
      <w:pStyle w:val="Header"/>
      <w:tabs>
        <w:tab w:val="left" w:pos="1483"/>
        <w:tab w:val="left" w:pos="2525"/>
      </w:tabs>
      <w:ind w:left="227"/>
      <w:rPr>
        <w:sz w:val="36"/>
        <w:szCs w:val="36"/>
      </w:rPr>
    </w:pPr>
    <w:r w:rsidRPr="006D6436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A069184" wp14:editId="09092390">
              <wp:simplePos x="0" y="0"/>
              <wp:positionH relativeFrom="column">
                <wp:posOffset>4179570</wp:posOffset>
              </wp:positionH>
              <wp:positionV relativeFrom="paragraph">
                <wp:posOffset>45720</wp:posOffset>
              </wp:positionV>
              <wp:extent cx="1243965" cy="510540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965" cy="5105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26CDAD" w14:textId="77777777" w:rsidR="00B3787F" w:rsidRDefault="00B3787F" w:rsidP="00B3787F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408DD3" wp14:editId="038DD563">
                                <wp:extent cx="1200724" cy="269240"/>
                                <wp:effectExtent l="0" t="0" r="0" b="0"/>
                                <wp:docPr id="4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6104" cy="2704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www.youtube.com/fordpolska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069184" id="Text Box 8" o:spid="_x0000_s1026" style="position:absolute;left:0;text-align:left;margin-left:329.1pt;margin-top:3.6pt;width:97.95pt;height:40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" o:allowincell="f" filled="f" stroked="f" strokeweight="0">
              <v:textbox inset="0,0,0,0">
                <w:txbxContent>
                  <w:p w14:paraId="0E26CDAD" w14:textId="77777777" w:rsidR="00B3787F" w:rsidRDefault="00B3787F" w:rsidP="00B3787F">
                    <w:pPr>
                      <w:pStyle w:val="Zawartoramki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C408DD3" wp14:editId="038DD563">
                          <wp:extent cx="1200724" cy="269240"/>
                          <wp:effectExtent l="0" t="0" r="0" b="0"/>
                          <wp:docPr id="4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6104" cy="2704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ascii="Arial" w:hAnsi="Arial" w:cs="Arial"/>
                          <w:sz w:val="12"/>
                          <w:szCs w:val="12"/>
                        </w:rPr>
                        <w:t>www.youtube.com/fordpolska</w:t>
                      </w:r>
                    </w:hyperlink>
                  </w:p>
                </w:txbxContent>
              </v:textbox>
              <w10:wrap type="tight"/>
            </v:rect>
          </w:pict>
        </mc:Fallback>
      </mc:AlternateContent>
    </w:r>
    <w:r w:rsidRPr="006D6436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EA5FE0A" wp14:editId="010F9E5A">
              <wp:simplePos x="0" y="0"/>
              <wp:positionH relativeFrom="column">
                <wp:posOffset>5419725</wp:posOffset>
              </wp:positionH>
              <wp:positionV relativeFrom="paragraph">
                <wp:posOffset>58420</wp:posOffset>
              </wp:positionV>
              <wp:extent cx="1176020" cy="456565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6020" cy="45656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3FF993" w14:textId="77777777" w:rsidR="00B3787F" w:rsidRDefault="00B3787F" w:rsidP="00B3787F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EF60D8" wp14:editId="4862FC5C">
                                <wp:extent cx="269240" cy="269240"/>
                                <wp:effectExtent l="0" t="0" r="0" b="0"/>
                                <wp:docPr id="8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8566898" w14:textId="77777777" w:rsidR="00B3787F" w:rsidRDefault="00000000" w:rsidP="00B3787F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6">
                            <w:r w:rsidR="00B3787F"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</w:rPr>
                              <w:t>twitter.com/FordPolska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A5FE0A" id="Text Box 9" o:spid="_x0000_s1027" style="position:absolute;left:0;text-align:left;margin-left:426.75pt;margin-top:4.6pt;width:92.6pt;height:35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" o:allowincell="f" filled="f" stroked="f" strokeweight="0">
              <v:textbox inset="0,0,0,0">
                <w:txbxContent>
                  <w:p w14:paraId="733FF993" w14:textId="77777777" w:rsidR="00B3787F" w:rsidRDefault="00B3787F" w:rsidP="00B3787F">
                    <w:pPr>
                      <w:pStyle w:val="Zawartoramki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6EF60D8" wp14:editId="4862FC5C">
                          <wp:extent cx="269240" cy="269240"/>
                          <wp:effectExtent l="0" t="0" r="0" b="0"/>
                          <wp:docPr id="8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8566898" w14:textId="77777777" w:rsidR="00B3787F" w:rsidRDefault="00000000" w:rsidP="00B3787F">
                    <w:pPr>
                      <w:pStyle w:val="Zawartoramki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8">
                      <w:r w:rsidR="00B3787F">
                        <w:rPr>
                          <w:rStyle w:val="czeinternetowe"/>
                          <w:rFonts w:ascii="Arial" w:eastAsia="Calibri" w:hAnsi="Arial" w:cs="Arial"/>
                          <w:sz w:val="12"/>
                          <w:szCs w:val="12"/>
                        </w:rPr>
                        <w:t>twitter.com/FordPolska</w:t>
                      </w:r>
                    </w:hyperlink>
                  </w:p>
                </w:txbxContent>
              </v:textbox>
              <w10:wrap type="tight"/>
            </v:rect>
          </w:pict>
        </mc:Fallback>
      </mc:AlternateContent>
    </w:r>
    <w:r w:rsidRPr="006D6436">
      <w:rPr>
        <w:noProof/>
        <w:sz w:val="36"/>
        <w:szCs w:val="36"/>
      </w:rPr>
      <w:drawing>
        <wp:anchor distT="0" distB="0" distL="114300" distR="114300" simplePos="0" relativeHeight="251661312" behindDoc="1" locked="0" layoutInCell="0" allowOverlap="1" wp14:anchorId="4F3A9891" wp14:editId="15FBE386">
          <wp:simplePos x="0" y="0"/>
          <wp:positionH relativeFrom="column">
            <wp:posOffset>-446405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6436">
      <w:rPr>
        <w:rFonts w:ascii="Book Antiqua" w:hAnsi="Book Antiqua"/>
        <w:smallCaps/>
        <w:position w:val="132"/>
        <w:sz w:val="36"/>
        <w:szCs w:val="36"/>
      </w:rPr>
      <w:t xml:space="preserve">    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E2503"/>
    <w:multiLevelType w:val="multilevel"/>
    <w:tmpl w:val="4FD4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070D4"/>
    <w:multiLevelType w:val="multilevel"/>
    <w:tmpl w:val="8266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B1304"/>
    <w:multiLevelType w:val="hybridMultilevel"/>
    <w:tmpl w:val="5B568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D406F"/>
    <w:multiLevelType w:val="multilevel"/>
    <w:tmpl w:val="3CA8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55117"/>
    <w:multiLevelType w:val="multilevel"/>
    <w:tmpl w:val="328C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F6575"/>
    <w:multiLevelType w:val="hybridMultilevel"/>
    <w:tmpl w:val="EBF0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0E19"/>
    <w:multiLevelType w:val="multilevel"/>
    <w:tmpl w:val="F1AC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8B6D31"/>
    <w:multiLevelType w:val="multilevel"/>
    <w:tmpl w:val="9EC2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0A167B"/>
    <w:multiLevelType w:val="hybridMultilevel"/>
    <w:tmpl w:val="2716F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EC8"/>
    <w:multiLevelType w:val="hybridMultilevel"/>
    <w:tmpl w:val="3278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7513"/>
    <w:multiLevelType w:val="multilevel"/>
    <w:tmpl w:val="4A2E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85D8C"/>
    <w:multiLevelType w:val="multilevel"/>
    <w:tmpl w:val="F786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C47F7"/>
    <w:multiLevelType w:val="multilevel"/>
    <w:tmpl w:val="3F3A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316B2"/>
    <w:multiLevelType w:val="hybridMultilevel"/>
    <w:tmpl w:val="C97C4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31D02"/>
    <w:multiLevelType w:val="multilevel"/>
    <w:tmpl w:val="FDDC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3243F1"/>
    <w:multiLevelType w:val="multilevel"/>
    <w:tmpl w:val="73A86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20F27"/>
    <w:multiLevelType w:val="multilevel"/>
    <w:tmpl w:val="20A8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EE7D04"/>
    <w:multiLevelType w:val="hybridMultilevel"/>
    <w:tmpl w:val="99B2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0287D"/>
    <w:multiLevelType w:val="multilevel"/>
    <w:tmpl w:val="F1A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27240E"/>
    <w:multiLevelType w:val="multilevel"/>
    <w:tmpl w:val="CDC0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C97D2A"/>
    <w:multiLevelType w:val="multilevel"/>
    <w:tmpl w:val="0D3E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D1224D"/>
    <w:multiLevelType w:val="hybridMultilevel"/>
    <w:tmpl w:val="3F8E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44888"/>
    <w:multiLevelType w:val="hybridMultilevel"/>
    <w:tmpl w:val="8FE27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5051A"/>
    <w:multiLevelType w:val="hybridMultilevel"/>
    <w:tmpl w:val="BBCAB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76354"/>
    <w:multiLevelType w:val="multilevel"/>
    <w:tmpl w:val="C78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995B9E"/>
    <w:multiLevelType w:val="hybridMultilevel"/>
    <w:tmpl w:val="EFDED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211C3"/>
    <w:multiLevelType w:val="hybridMultilevel"/>
    <w:tmpl w:val="2730B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E1D04"/>
    <w:multiLevelType w:val="multilevel"/>
    <w:tmpl w:val="D72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094AC4"/>
    <w:multiLevelType w:val="multilevel"/>
    <w:tmpl w:val="EF5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E240246"/>
    <w:multiLevelType w:val="multilevel"/>
    <w:tmpl w:val="D3F4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9589452">
    <w:abstractNumId w:val="23"/>
  </w:num>
  <w:num w:numId="2" w16cid:durableId="1410928290">
    <w:abstractNumId w:val="6"/>
  </w:num>
  <w:num w:numId="3" w16cid:durableId="885221243">
    <w:abstractNumId w:val="10"/>
  </w:num>
  <w:num w:numId="4" w16cid:durableId="593637409">
    <w:abstractNumId w:val="5"/>
  </w:num>
  <w:num w:numId="5" w16cid:durableId="27414840">
    <w:abstractNumId w:val="12"/>
  </w:num>
  <w:num w:numId="6" w16cid:durableId="2006544554">
    <w:abstractNumId w:val="4"/>
  </w:num>
  <w:num w:numId="7" w16cid:durableId="2033338406">
    <w:abstractNumId w:val="3"/>
  </w:num>
  <w:num w:numId="8" w16cid:durableId="1126432773">
    <w:abstractNumId w:val="1"/>
  </w:num>
  <w:num w:numId="9" w16cid:durableId="1572157739">
    <w:abstractNumId w:val="16"/>
  </w:num>
  <w:num w:numId="10" w16cid:durableId="1224869098">
    <w:abstractNumId w:val="11"/>
  </w:num>
  <w:num w:numId="11" w16cid:durableId="1372875958">
    <w:abstractNumId w:val="19"/>
  </w:num>
  <w:num w:numId="12" w16cid:durableId="1059671476">
    <w:abstractNumId w:val="20"/>
  </w:num>
  <w:num w:numId="13" w16cid:durableId="132721489">
    <w:abstractNumId w:val="29"/>
  </w:num>
  <w:num w:numId="14" w16cid:durableId="2055888699">
    <w:abstractNumId w:val="9"/>
  </w:num>
  <w:num w:numId="15" w16cid:durableId="1585870024">
    <w:abstractNumId w:val="24"/>
  </w:num>
  <w:num w:numId="16" w16cid:durableId="630523028">
    <w:abstractNumId w:val="17"/>
  </w:num>
  <w:num w:numId="17" w16cid:durableId="1326737615">
    <w:abstractNumId w:val="22"/>
  </w:num>
  <w:num w:numId="18" w16cid:durableId="523325577">
    <w:abstractNumId w:val="27"/>
  </w:num>
  <w:num w:numId="19" w16cid:durableId="323775370">
    <w:abstractNumId w:val="30"/>
  </w:num>
  <w:num w:numId="20" w16cid:durableId="1170802229">
    <w:abstractNumId w:val="18"/>
  </w:num>
  <w:num w:numId="21" w16cid:durableId="802311191">
    <w:abstractNumId w:val="26"/>
  </w:num>
  <w:num w:numId="22" w16cid:durableId="1009872867">
    <w:abstractNumId w:val="14"/>
  </w:num>
  <w:num w:numId="23" w16cid:durableId="135225993">
    <w:abstractNumId w:val="28"/>
  </w:num>
  <w:num w:numId="24" w16cid:durableId="765034487">
    <w:abstractNumId w:val="2"/>
  </w:num>
  <w:num w:numId="25" w16cid:durableId="1768305943">
    <w:abstractNumId w:val="2"/>
  </w:num>
  <w:num w:numId="26" w16cid:durableId="883760724">
    <w:abstractNumId w:val="2"/>
  </w:num>
  <w:num w:numId="27" w16cid:durableId="1012877979">
    <w:abstractNumId w:val="2"/>
  </w:num>
  <w:num w:numId="28" w16cid:durableId="5982780">
    <w:abstractNumId w:val="7"/>
    <w:lvlOverride w:ilvl="0">
      <w:lvl w:ilvl="0">
        <w:numFmt w:val="lowerLetter"/>
        <w:lvlText w:val="%1."/>
        <w:lvlJc w:val="left"/>
      </w:lvl>
    </w:lvlOverride>
  </w:num>
  <w:num w:numId="29" w16cid:durableId="605816828">
    <w:abstractNumId w:val="7"/>
    <w:lvlOverride w:ilvl="0">
      <w:lvl w:ilvl="0">
        <w:numFmt w:val="lowerLetter"/>
        <w:lvlText w:val="%1."/>
        <w:lvlJc w:val="left"/>
      </w:lvl>
    </w:lvlOverride>
  </w:num>
  <w:num w:numId="30" w16cid:durableId="97457219">
    <w:abstractNumId w:val="13"/>
  </w:num>
  <w:num w:numId="31" w16cid:durableId="2118333412">
    <w:abstractNumId w:val="25"/>
  </w:num>
  <w:num w:numId="32" w16cid:durableId="1035471416">
    <w:abstractNumId w:val="21"/>
  </w:num>
  <w:num w:numId="33" w16cid:durableId="1000889111">
    <w:abstractNumId w:val="15"/>
  </w:num>
  <w:num w:numId="34" w16cid:durableId="885331668">
    <w:abstractNumId w:val="0"/>
  </w:num>
  <w:num w:numId="35" w16cid:durableId="10646464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7F"/>
    <w:rsid w:val="000009FF"/>
    <w:rsid w:val="00030772"/>
    <w:rsid w:val="00032B2F"/>
    <w:rsid w:val="00035301"/>
    <w:rsid w:val="0004220D"/>
    <w:rsid w:val="000438CB"/>
    <w:rsid w:val="00044561"/>
    <w:rsid w:val="00055AA5"/>
    <w:rsid w:val="000565B4"/>
    <w:rsid w:val="00062D3F"/>
    <w:rsid w:val="00063CF2"/>
    <w:rsid w:val="00073CAE"/>
    <w:rsid w:val="0009280F"/>
    <w:rsid w:val="000B1F54"/>
    <w:rsid w:val="000D5C0C"/>
    <w:rsid w:val="000D7062"/>
    <w:rsid w:val="000E0E7F"/>
    <w:rsid w:val="000E4628"/>
    <w:rsid w:val="000F3A9B"/>
    <w:rsid w:val="00103F46"/>
    <w:rsid w:val="00105823"/>
    <w:rsid w:val="001107AE"/>
    <w:rsid w:val="0011256C"/>
    <w:rsid w:val="00116510"/>
    <w:rsid w:val="00127970"/>
    <w:rsid w:val="001357C9"/>
    <w:rsid w:val="0013698B"/>
    <w:rsid w:val="00144D3A"/>
    <w:rsid w:val="00145072"/>
    <w:rsid w:val="001477AD"/>
    <w:rsid w:val="0015145C"/>
    <w:rsid w:val="00160B12"/>
    <w:rsid w:val="001614FA"/>
    <w:rsid w:val="00163968"/>
    <w:rsid w:val="00174EFB"/>
    <w:rsid w:val="00182E40"/>
    <w:rsid w:val="001833D2"/>
    <w:rsid w:val="00184602"/>
    <w:rsid w:val="00194498"/>
    <w:rsid w:val="001B2A9D"/>
    <w:rsid w:val="001B376D"/>
    <w:rsid w:val="001B3C7E"/>
    <w:rsid w:val="001B6E26"/>
    <w:rsid w:val="001C478C"/>
    <w:rsid w:val="001D538E"/>
    <w:rsid w:val="001E3F03"/>
    <w:rsid w:val="001E525A"/>
    <w:rsid w:val="001F7198"/>
    <w:rsid w:val="00205D8F"/>
    <w:rsid w:val="0021361D"/>
    <w:rsid w:val="0022246E"/>
    <w:rsid w:val="002413E5"/>
    <w:rsid w:val="00253877"/>
    <w:rsid w:val="00266450"/>
    <w:rsid w:val="002670D6"/>
    <w:rsid w:val="002707B8"/>
    <w:rsid w:val="00272F78"/>
    <w:rsid w:val="00276246"/>
    <w:rsid w:val="0028338E"/>
    <w:rsid w:val="00284B06"/>
    <w:rsid w:val="002871AB"/>
    <w:rsid w:val="00297673"/>
    <w:rsid w:val="002A11D6"/>
    <w:rsid w:val="002C4737"/>
    <w:rsid w:val="002C52A7"/>
    <w:rsid w:val="002D0790"/>
    <w:rsid w:val="002D4FB5"/>
    <w:rsid w:val="002D61DF"/>
    <w:rsid w:val="002D68DC"/>
    <w:rsid w:val="002E1997"/>
    <w:rsid w:val="002E3E99"/>
    <w:rsid w:val="002E3F10"/>
    <w:rsid w:val="002F0995"/>
    <w:rsid w:val="002F4CDD"/>
    <w:rsid w:val="002F5F96"/>
    <w:rsid w:val="00300EED"/>
    <w:rsid w:val="003020A7"/>
    <w:rsid w:val="00305C0C"/>
    <w:rsid w:val="00305DCE"/>
    <w:rsid w:val="003361DC"/>
    <w:rsid w:val="00366E49"/>
    <w:rsid w:val="00367ED6"/>
    <w:rsid w:val="0037137C"/>
    <w:rsid w:val="00373A8D"/>
    <w:rsid w:val="00380E8B"/>
    <w:rsid w:val="003910EC"/>
    <w:rsid w:val="003E5303"/>
    <w:rsid w:val="003F03FB"/>
    <w:rsid w:val="003F0478"/>
    <w:rsid w:val="003F2AEB"/>
    <w:rsid w:val="0040498A"/>
    <w:rsid w:val="0040714E"/>
    <w:rsid w:val="00412F41"/>
    <w:rsid w:val="00415FF9"/>
    <w:rsid w:val="00420618"/>
    <w:rsid w:val="00421B85"/>
    <w:rsid w:val="0042214B"/>
    <w:rsid w:val="00431057"/>
    <w:rsid w:val="00435E27"/>
    <w:rsid w:val="00437C19"/>
    <w:rsid w:val="00446A6A"/>
    <w:rsid w:val="004511D2"/>
    <w:rsid w:val="00456B62"/>
    <w:rsid w:val="00461AA4"/>
    <w:rsid w:val="004638A1"/>
    <w:rsid w:val="00465A51"/>
    <w:rsid w:val="0046721C"/>
    <w:rsid w:val="00470FA1"/>
    <w:rsid w:val="00471C17"/>
    <w:rsid w:val="00476328"/>
    <w:rsid w:val="00491942"/>
    <w:rsid w:val="00494336"/>
    <w:rsid w:val="004A378E"/>
    <w:rsid w:val="004C50CC"/>
    <w:rsid w:val="004D76C1"/>
    <w:rsid w:val="004E122F"/>
    <w:rsid w:val="004E6AA7"/>
    <w:rsid w:val="004F2E53"/>
    <w:rsid w:val="004F3979"/>
    <w:rsid w:val="004F55CC"/>
    <w:rsid w:val="004F6882"/>
    <w:rsid w:val="00515F2A"/>
    <w:rsid w:val="005169D4"/>
    <w:rsid w:val="00520FC7"/>
    <w:rsid w:val="00541753"/>
    <w:rsid w:val="0055292D"/>
    <w:rsid w:val="00564695"/>
    <w:rsid w:val="00571C0B"/>
    <w:rsid w:val="005857E9"/>
    <w:rsid w:val="00587119"/>
    <w:rsid w:val="005A12D3"/>
    <w:rsid w:val="005A45ED"/>
    <w:rsid w:val="005A51F3"/>
    <w:rsid w:val="005A68D1"/>
    <w:rsid w:val="005A78B5"/>
    <w:rsid w:val="005B0FEF"/>
    <w:rsid w:val="005B5131"/>
    <w:rsid w:val="005B7F00"/>
    <w:rsid w:val="005C09CC"/>
    <w:rsid w:val="005D20DB"/>
    <w:rsid w:val="005D2BAC"/>
    <w:rsid w:val="005E6B34"/>
    <w:rsid w:val="005F2A07"/>
    <w:rsid w:val="005F47FC"/>
    <w:rsid w:val="00601E5A"/>
    <w:rsid w:val="00611C35"/>
    <w:rsid w:val="006144B4"/>
    <w:rsid w:val="006168F5"/>
    <w:rsid w:val="00620C16"/>
    <w:rsid w:val="00620E89"/>
    <w:rsid w:val="00622173"/>
    <w:rsid w:val="00622174"/>
    <w:rsid w:val="00622A53"/>
    <w:rsid w:val="006433F6"/>
    <w:rsid w:val="00643F9A"/>
    <w:rsid w:val="00651659"/>
    <w:rsid w:val="00656067"/>
    <w:rsid w:val="00672D87"/>
    <w:rsid w:val="006754B9"/>
    <w:rsid w:val="006903A8"/>
    <w:rsid w:val="006905B6"/>
    <w:rsid w:val="00691E1A"/>
    <w:rsid w:val="006B6E55"/>
    <w:rsid w:val="006E2483"/>
    <w:rsid w:val="006F6FFF"/>
    <w:rsid w:val="00712BBA"/>
    <w:rsid w:val="0072190A"/>
    <w:rsid w:val="00724F8A"/>
    <w:rsid w:val="00731809"/>
    <w:rsid w:val="00736C48"/>
    <w:rsid w:val="0076148E"/>
    <w:rsid w:val="007656EC"/>
    <w:rsid w:val="007738F9"/>
    <w:rsid w:val="00775C9E"/>
    <w:rsid w:val="007762D2"/>
    <w:rsid w:val="00776D63"/>
    <w:rsid w:val="00781FE1"/>
    <w:rsid w:val="00783345"/>
    <w:rsid w:val="0078385A"/>
    <w:rsid w:val="007850B6"/>
    <w:rsid w:val="007851DF"/>
    <w:rsid w:val="00786521"/>
    <w:rsid w:val="00786AA2"/>
    <w:rsid w:val="007A5DE0"/>
    <w:rsid w:val="007B4C48"/>
    <w:rsid w:val="007C17BF"/>
    <w:rsid w:val="007D7637"/>
    <w:rsid w:val="007E5732"/>
    <w:rsid w:val="007F01DC"/>
    <w:rsid w:val="007F749F"/>
    <w:rsid w:val="00804E1D"/>
    <w:rsid w:val="00811230"/>
    <w:rsid w:val="00813171"/>
    <w:rsid w:val="008168F1"/>
    <w:rsid w:val="00831DBC"/>
    <w:rsid w:val="00832ADA"/>
    <w:rsid w:val="00832C75"/>
    <w:rsid w:val="00835B41"/>
    <w:rsid w:val="008521C2"/>
    <w:rsid w:val="00852535"/>
    <w:rsid w:val="00852B07"/>
    <w:rsid w:val="00853DBD"/>
    <w:rsid w:val="00855A40"/>
    <w:rsid w:val="00872228"/>
    <w:rsid w:val="008733C7"/>
    <w:rsid w:val="00883C53"/>
    <w:rsid w:val="008852B8"/>
    <w:rsid w:val="00895C4E"/>
    <w:rsid w:val="0089743F"/>
    <w:rsid w:val="008A22A1"/>
    <w:rsid w:val="008A7BCB"/>
    <w:rsid w:val="008B633E"/>
    <w:rsid w:val="008B75B3"/>
    <w:rsid w:val="008C3429"/>
    <w:rsid w:val="008C70C8"/>
    <w:rsid w:val="008D0026"/>
    <w:rsid w:val="008D00DE"/>
    <w:rsid w:val="008D77F7"/>
    <w:rsid w:val="008E0881"/>
    <w:rsid w:val="008F38D9"/>
    <w:rsid w:val="008F40D9"/>
    <w:rsid w:val="009002D4"/>
    <w:rsid w:val="00905A8C"/>
    <w:rsid w:val="00920A71"/>
    <w:rsid w:val="00921B5A"/>
    <w:rsid w:val="00936AE0"/>
    <w:rsid w:val="009461F6"/>
    <w:rsid w:val="009524EB"/>
    <w:rsid w:val="00956851"/>
    <w:rsid w:val="0096228E"/>
    <w:rsid w:val="00963997"/>
    <w:rsid w:val="009653CF"/>
    <w:rsid w:val="00965F82"/>
    <w:rsid w:val="00967B64"/>
    <w:rsid w:val="00981FDE"/>
    <w:rsid w:val="00982B81"/>
    <w:rsid w:val="009923E4"/>
    <w:rsid w:val="009A38D2"/>
    <w:rsid w:val="009A3F00"/>
    <w:rsid w:val="009B7697"/>
    <w:rsid w:val="009E2CE0"/>
    <w:rsid w:val="009E575E"/>
    <w:rsid w:val="009E712F"/>
    <w:rsid w:val="00A04B24"/>
    <w:rsid w:val="00A24EFF"/>
    <w:rsid w:val="00A46C0B"/>
    <w:rsid w:val="00A5056F"/>
    <w:rsid w:val="00A525C6"/>
    <w:rsid w:val="00A54002"/>
    <w:rsid w:val="00A668C1"/>
    <w:rsid w:val="00A71E26"/>
    <w:rsid w:val="00A856EC"/>
    <w:rsid w:val="00A86B29"/>
    <w:rsid w:val="00A87197"/>
    <w:rsid w:val="00A9015F"/>
    <w:rsid w:val="00A93E40"/>
    <w:rsid w:val="00AA22F2"/>
    <w:rsid w:val="00AA3B81"/>
    <w:rsid w:val="00AB0554"/>
    <w:rsid w:val="00AB1ED1"/>
    <w:rsid w:val="00AB2C26"/>
    <w:rsid w:val="00AB3BDA"/>
    <w:rsid w:val="00AC3A8A"/>
    <w:rsid w:val="00AE309C"/>
    <w:rsid w:val="00AE3477"/>
    <w:rsid w:val="00AE37EE"/>
    <w:rsid w:val="00AE6339"/>
    <w:rsid w:val="00B15F98"/>
    <w:rsid w:val="00B20C30"/>
    <w:rsid w:val="00B3787F"/>
    <w:rsid w:val="00B40AC6"/>
    <w:rsid w:val="00B504AF"/>
    <w:rsid w:val="00B511A7"/>
    <w:rsid w:val="00B55C50"/>
    <w:rsid w:val="00B63D90"/>
    <w:rsid w:val="00B67723"/>
    <w:rsid w:val="00B76706"/>
    <w:rsid w:val="00B823D9"/>
    <w:rsid w:val="00B96B7E"/>
    <w:rsid w:val="00BA3378"/>
    <w:rsid w:val="00BA388C"/>
    <w:rsid w:val="00BC274D"/>
    <w:rsid w:val="00BD768C"/>
    <w:rsid w:val="00BF581A"/>
    <w:rsid w:val="00C00A87"/>
    <w:rsid w:val="00C04D8B"/>
    <w:rsid w:val="00C05464"/>
    <w:rsid w:val="00C0785A"/>
    <w:rsid w:val="00C1293A"/>
    <w:rsid w:val="00C17CB6"/>
    <w:rsid w:val="00C2729F"/>
    <w:rsid w:val="00C43887"/>
    <w:rsid w:val="00C471B9"/>
    <w:rsid w:val="00C558DC"/>
    <w:rsid w:val="00C6495E"/>
    <w:rsid w:val="00C65CED"/>
    <w:rsid w:val="00C700EF"/>
    <w:rsid w:val="00C75228"/>
    <w:rsid w:val="00C84442"/>
    <w:rsid w:val="00C84D2B"/>
    <w:rsid w:val="00CA17E7"/>
    <w:rsid w:val="00CA4C2C"/>
    <w:rsid w:val="00CA7493"/>
    <w:rsid w:val="00CA7984"/>
    <w:rsid w:val="00CC0FEC"/>
    <w:rsid w:val="00CE41D8"/>
    <w:rsid w:val="00CE4284"/>
    <w:rsid w:val="00CF58DD"/>
    <w:rsid w:val="00CF6004"/>
    <w:rsid w:val="00D0238E"/>
    <w:rsid w:val="00D21A64"/>
    <w:rsid w:val="00D30C5E"/>
    <w:rsid w:val="00D329ED"/>
    <w:rsid w:val="00D34581"/>
    <w:rsid w:val="00D4066F"/>
    <w:rsid w:val="00D42B9A"/>
    <w:rsid w:val="00D47281"/>
    <w:rsid w:val="00D537B3"/>
    <w:rsid w:val="00D62C21"/>
    <w:rsid w:val="00D7565D"/>
    <w:rsid w:val="00D9386D"/>
    <w:rsid w:val="00D94C6B"/>
    <w:rsid w:val="00D971D7"/>
    <w:rsid w:val="00DA6779"/>
    <w:rsid w:val="00DB0F5B"/>
    <w:rsid w:val="00DB32D5"/>
    <w:rsid w:val="00DB5485"/>
    <w:rsid w:val="00DC21E4"/>
    <w:rsid w:val="00DE060E"/>
    <w:rsid w:val="00DF0DDC"/>
    <w:rsid w:val="00DF3D1B"/>
    <w:rsid w:val="00DF4A47"/>
    <w:rsid w:val="00DF6B25"/>
    <w:rsid w:val="00E01253"/>
    <w:rsid w:val="00E03A90"/>
    <w:rsid w:val="00E06473"/>
    <w:rsid w:val="00E074CA"/>
    <w:rsid w:val="00E2694F"/>
    <w:rsid w:val="00E277E5"/>
    <w:rsid w:val="00E30372"/>
    <w:rsid w:val="00E33C35"/>
    <w:rsid w:val="00E41BAB"/>
    <w:rsid w:val="00E47513"/>
    <w:rsid w:val="00E50AD8"/>
    <w:rsid w:val="00E51672"/>
    <w:rsid w:val="00E639CA"/>
    <w:rsid w:val="00E63BB3"/>
    <w:rsid w:val="00E8012F"/>
    <w:rsid w:val="00E86D96"/>
    <w:rsid w:val="00EB0126"/>
    <w:rsid w:val="00EB1A6A"/>
    <w:rsid w:val="00EC0AEC"/>
    <w:rsid w:val="00EC25BB"/>
    <w:rsid w:val="00EC2AC3"/>
    <w:rsid w:val="00ED6358"/>
    <w:rsid w:val="00EE1509"/>
    <w:rsid w:val="00EF10F9"/>
    <w:rsid w:val="00EF31B2"/>
    <w:rsid w:val="00EF5806"/>
    <w:rsid w:val="00F03909"/>
    <w:rsid w:val="00F06639"/>
    <w:rsid w:val="00F11E95"/>
    <w:rsid w:val="00F125A1"/>
    <w:rsid w:val="00F128DA"/>
    <w:rsid w:val="00F21F2D"/>
    <w:rsid w:val="00F22E13"/>
    <w:rsid w:val="00F23623"/>
    <w:rsid w:val="00F23A84"/>
    <w:rsid w:val="00F41BAC"/>
    <w:rsid w:val="00F423E7"/>
    <w:rsid w:val="00F44601"/>
    <w:rsid w:val="00F55587"/>
    <w:rsid w:val="00F56528"/>
    <w:rsid w:val="00F63D77"/>
    <w:rsid w:val="00F64BD6"/>
    <w:rsid w:val="00F8328C"/>
    <w:rsid w:val="00F86E7E"/>
    <w:rsid w:val="00FA0A76"/>
    <w:rsid w:val="00FA6F2C"/>
    <w:rsid w:val="00FB4BED"/>
    <w:rsid w:val="00FB4ED6"/>
    <w:rsid w:val="00FB7B8F"/>
    <w:rsid w:val="00FC2085"/>
    <w:rsid w:val="00FC59A0"/>
    <w:rsid w:val="00FC7D4E"/>
    <w:rsid w:val="00FD2369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8F507A"/>
  <w15:chartTrackingRefBased/>
  <w15:docId w15:val="{9AABEE6F-9CFE-4DB1-A311-5D8BCDB3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8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1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F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B511A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78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87F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B378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87F"/>
    <w:rPr>
      <w:lang w:val="pl-PL"/>
    </w:rPr>
  </w:style>
  <w:style w:type="character" w:customStyle="1" w:styleId="czeinternetowe">
    <w:name w:val="Łącze internetowe"/>
    <w:rsid w:val="00B3787F"/>
    <w:rPr>
      <w:color w:val="0000FF"/>
      <w:u w:val="single"/>
    </w:rPr>
  </w:style>
  <w:style w:type="paragraph" w:customStyle="1" w:styleId="Zawartoramki">
    <w:name w:val="Zawartość ramki"/>
    <w:basedOn w:val="Normal"/>
    <w:qFormat/>
    <w:rsid w:val="00B3787F"/>
    <w:pPr>
      <w:suppressAutoHyphens/>
    </w:pPr>
    <w:rPr>
      <w:sz w:val="20"/>
      <w:lang w:eastAsia="zh-CN"/>
    </w:rPr>
  </w:style>
  <w:style w:type="paragraph" w:customStyle="1" w:styleId="Stopka1">
    <w:name w:val="Stopka1"/>
    <w:basedOn w:val="Normal"/>
    <w:rsid w:val="00B3787F"/>
    <w:pPr>
      <w:tabs>
        <w:tab w:val="center" w:pos="4320"/>
        <w:tab w:val="right" w:pos="8640"/>
      </w:tabs>
      <w:suppressAutoHyphens/>
    </w:pPr>
    <w:rPr>
      <w:sz w:val="20"/>
      <w:lang w:eastAsia="zh-CN"/>
    </w:rPr>
  </w:style>
  <w:style w:type="paragraph" w:styleId="BodyText2">
    <w:name w:val="Body Text 2"/>
    <w:basedOn w:val="Normal"/>
    <w:link w:val="BodyText2Char"/>
    <w:qFormat/>
    <w:rsid w:val="00B3787F"/>
    <w:pPr>
      <w:suppressAutoHyphens/>
      <w:spacing w:line="360" w:lineRule="auto"/>
    </w:pPr>
    <w:rPr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qFormat/>
    <w:rsid w:val="00B3787F"/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character" w:styleId="Hyperlink">
    <w:name w:val="Hyperlink"/>
    <w:basedOn w:val="DefaultParagraphFont"/>
    <w:uiPriority w:val="99"/>
    <w:rsid w:val="00B378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3F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7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B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056F"/>
    <w:pPr>
      <w:spacing w:after="0" w:line="240" w:lineRule="auto"/>
    </w:pPr>
    <w:rPr>
      <w:lang w:val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4C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4CDD"/>
    <w:rPr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2F4CD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2797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A378E"/>
    <w:rPr>
      <w:b/>
      <w:bCs/>
    </w:rPr>
  </w:style>
  <w:style w:type="paragraph" w:customStyle="1" w:styleId="warrantyinfo">
    <w:name w:val="warranty_info"/>
    <w:basedOn w:val="Normal"/>
    <w:rsid w:val="0037137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B511A7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1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character" w:customStyle="1" w:styleId="il">
    <w:name w:val="il"/>
    <w:basedOn w:val="DefaultParagraphFont"/>
    <w:rsid w:val="00284B06"/>
  </w:style>
  <w:style w:type="character" w:customStyle="1" w:styleId="Heading4Char">
    <w:name w:val="Heading 4 Char"/>
    <w:basedOn w:val="DefaultParagraphFont"/>
    <w:link w:val="Heading4"/>
    <w:uiPriority w:val="9"/>
    <w:semiHidden/>
    <w:rsid w:val="00FA6F2C"/>
    <w:rPr>
      <w:rFonts w:asciiTheme="majorHAnsi" w:eastAsiaTheme="majorEastAsia" w:hAnsiTheme="majorHAnsi" w:cstheme="majorBidi"/>
      <w:i/>
      <w:iCs/>
      <w:color w:val="2F5496" w:themeColor="accent1" w:themeShade="BF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4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BA38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paragraph" w:customStyle="1" w:styleId="price">
    <w:name w:val="price"/>
    <w:basedOn w:val="Normal"/>
    <w:rsid w:val="00BA388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50AD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67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7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70D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0D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ormaltextrun">
    <w:name w:val="normaltextrun"/>
    <w:basedOn w:val="DefaultParagraphFont"/>
    <w:rsid w:val="00AB1ED1"/>
  </w:style>
  <w:style w:type="character" w:customStyle="1" w:styleId="eop">
    <w:name w:val="eop"/>
    <w:basedOn w:val="DefaultParagraphFont"/>
    <w:rsid w:val="00AB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6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7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56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5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299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45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3899667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406624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2786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304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394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6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3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6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1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ordPolska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s://fordmedia.pl/" TargetMode="External"/><Relationship Id="rId4" Type="http://schemas.openxmlformats.org/officeDocument/2006/relationships/hyperlink" Target="https://www.youtube.com/fordpolska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ordPolska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s://www.youtube.com/fordpolska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twitter.com/FordPolska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www.youtube.com/fordpolska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Krzyczkowska, Zuzanna (Z.)</dc:creator>
  <cp:keywords/>
  <dc:description/>
  <cp:lastModifiedBy>Krzyczkowska, Zuzanna (Z.)</cp:lastModifiedBy>
  <cp:revision>7</cp:revision>
  <dcterms:created xsi:type="dcterms:W3CDTF">2023-10-11T19:11:00Z</dcterms:created>
  <dcterms:modified xsi:type="dcterms:W3CDTF">2023-10-12T07:56:00Z</dcterms:modified>
</cp:coreProperties>
</file>