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5AA6" w14:textId="4DC6B0F3" w:rsidR="00040606" w:rsidRPr="003C1B36" w:rsidRDefault="00D3366E" w:rsidP="00040606">
      <w:pPr>
        <w:rPr>
          <w:rFonts w:ascii="Arial" w:eastAsiaTheme="majorEastAsia" w:hAnsi="Arial" w:cs="Arial"/>
          <w:b/>
          <w:sz w:val="32"/>
          <w:szCs w:val="32"/>
          <w:lang w:val="pl-PL" w:eastAsia="en-US"/>
        </w:rPr>
      </w:pPr>
      <w:bookmarkStart w:id="0" w:name="_Hlk51939606"/>
      <w:bookmarkStart w:id="1" w:name="_Hlk21420256"/>
      <w:r w:rsidRPr="003C1B36">
        <w:rPr>
          <w:rFonts w:ascii="Arial" w:eastAsiaTheme="majorEastAsia" w:hAnsi="Arial" w:cs="Arial"/>
          <w:b/>
          <w:sz w:val="32"/>
          <w:szCs w:val="32"/>
          <w:lang w:val="pl-PL" w:eastAsia="en-US"/>
        </w:rPr>
        <w:t>F</w:t>
      </w:r>
      <w:r w:rsidR="00E9363B" w:rsidRPr="003C1B36">
        <w:rPr>
          <w:rFonts w:ascii="Arial" w:eastAsiaTheme="majorEastAsia" w:hAnsi="Arial" w:cs="Arial"/>
          <w:b/>
          <w:sz w:val="32"/>
          <w:szCs w:val="32"/>
          <w:lang w:val="pl-PL" w:eastAsia="en-US"/>
        </w:rPr>
        <w:t xml:space="preserve">ord Motor Company i DTE Energy ogłosiły największy w historii USA zakup energii odnawialnej od przedsiębiorstwa </w:t>
      </w:r>
      <w:r w:rsidR="00407C8B" w:rsidRPr="003C1B36">
        <w:rPr>
          <w:rFonts w:ascii="Arial" w:eastAsiaTheme="majorEastAsia" w:hAnsi="Arial" w:cs="Arial"/>
          <w:b/>
          <w:sz w:val="32"/>
          <w:szCs w:val="32"/>
          <w:lang w:val="pl-PL" w:eastAsia="en-US"/>
        </w:rPr>
        <w:t>użyteczności publicznej</w:t>
      </w:r>
    </w:p>
    <w:p w14:paraId="1D5A6D15" w14:textId="77777777" w:rsidR="00E9363B" w:rsidRPr="003C1B36" w:rsidRDefault="00E9363B" w:rsidP="00040606">
      <w:pPr>
        <w:rPr>
          <w:rFonts w:ascii="Arial" w:eastAsiaTheme="majorEastAsia" w:hAnsi="Arial" w:cs="Arial"/>
          <w:b/>
          <w:sz w:val="32"/>
          <w:szCs w:val="32"/>
          <w:lang w:val="pl-PL" w:eastAsia="en-US"/>
        </w:rPr>
      </w:pPr>
    </w:p>
    <w:p w14:paraId="6600FD66" w14:textId="63BE04CD" w:rsidR="00D3366E" w:rsidRPr="003C1B36" w:rsidRDefault="00FE07A9" w:rsidP="00D3366E">
      <w:pPr>
        <w:pStyle w:val="ListParagraph"/>
        <w:numPr>
          <w:ilvl w:val="0"/>
          <w:numId w:val="8"/>
        </w:numPr>
        <w:rPr>
          <w:rFonts w:ascii="Arial" w:hAnsi="Arial" w:cs="Arial"/>
          <w:sz w:val="22"/>
          <w:szCs w:val="22"/>
          <w:lang w:val="pl-PL"/>
        </w:rPr>
      </w:pPr>
      <w:r w:rsidRPr="003C1B36">
        <w:rPr>
          <w:rFonts w:ascii="Arial" w:hAnsi="Arial" w:cs="Arial"/>
          <w:sz w:val="22"/>
          <w:szCs w:val="22"/>
          <w:lang w:val="pl-PL"/>
        </w:rPr>
        <w:t>W ramach</w:t>
      </w:r>
      <w:r w:rsidR="00D3366E" w:rsidRPr="003C1B36">
        <w:rPr>
          <w:rFonts w:ascii="Arial" w:hAnsi="Arial" w:cs="Arial"/>
          <w:sz w:val="22"/>
          <w:szCs w:val="22"/>
          <w:lang w:val="pl-PL"/>
        </w:rPr>
        <w:t xml:space="preserve"> program</w:t>
      </w:r>
      <w:r w:rsidRPr="003C1B36">
        <w:rPr>
          <w:rFonts w:ascii="Arial" w:hAnsi="Arial" w:cs="Arial"/>
          <w:sz w:val="22"/>
          <w:szCs w:val="22"/>
          <w:lang w:val="pl-PL"/>
        </w:rPr>
        <w:t>u</w:t>
      </w:r>
      <w:r w:rsidR="00D3366E" w:rsidRPr="003C1B36">
        <w:rPr>
          <w:rFonts w:ascii="Arial" w:hAnsi="Arial" w:cs="Arial"/>
          <w:sz w:val="22"/>
          <w:szCs w:val="22"/>
          <w:lang w:val="pl-PL"/>
        </w:rPr>
        <w:t xml:space="preserve"> MIGreenPower, </w:t>
      </w:r>
      <w:r w:rsidRPr="003C1B36">
        <w:rPr>
          <w:rFonts w:ascii="Arial" w:hAnsi="Arial" w:cs="Arial"/>
          <w:sz w:val="22"/>
          <w:szCs w:val="22"/>
          <w:lang w:val="pl-PL"/>
        </w:rPr>
        <w:t xml:space="preserve">firma </w:t>
      </w:r>
      <w:r w:rsidR="00D3366E" w:rsidRPr="003C1B36">
        <w:rPr>
          <w:rFonts w:ascii="Arial" w:hAnsi="Arial" w:cs="Arial"/>
          <w:sz w:val="22"/>
          <w:szCs w:val="22"/>
          <w:lang w:val="pl-PL"/>
        </w:rPr>
        <w:t xml:space="preserve">DTE </w:t>
      </w:r>
      <w:r w:rsidR="00407C8B" w:rsidRPr="003C1B36">
        <w:rPr>
          <w:rFonts w:ascii="Arial" w:hAnsi="Arial" w:cs="Arial"/>
          <w:sz w:val="22"/>
          <w:szCs w:val="22"/>
          <w:lang w:val="pl-PL"/>
        </w:rPr>
        <w:t xml:space="preserve">na potrzeby Forda </w:t>
      </w:r>
      <w:r w:rsidRPr="003C1B36">
        <w:rPr>
          <w:rFonts w:ascii="Arial" w:hAnsi="Arial" w:cs="Arial"/>
          <w:sz w:val="22"/>
          <w:szCs w:val="22"/>
          <w:lang w:val="pl-PL"/>
        </w:rPr>
        <w:t>powiększy</w:t>
      </w:r>
      <w:r w:rsidR="00C03648" w:rsidRPr="003C1B36">
        <w:rPr>
          <w:rFonts w:ascii="Arial" w:hAnsi="Arial" w:cs="Arial"/>
          <w:sz w:val="22"/>
          <w:szCs w:val="22"/>
          <w:lang w:val="pl-PL"/>
        </w:rPr>
        <w:t xml:space="preserve"> instalację fotowoltaiczną</w:t>
      </w:r>
      <w:r w:rsidRPr="003C1B36">
        <w:rPr>
          <w:rFonts w:ascii="Arial" w:hAnsi="Arial" w:cs="Arial"/>
          <w:sz w:val="22"/>
          <w:szCs w:val="22"/>
          <w:lang w:val="pl-PL"/>
        </w:rPr>
        <w:t xml:space="preserve"> w Michigan i dostarczy </w:t>
      </w:r>
      <w:r w:rsidR="00D3366E" w:rsidRPr="003C1B36">
        <w:rPr>
          <w:rFonts w:ascii="Arial" w:hAnsi="Arial" w:cs="Arial"/>
          <w:sz w:val="22"/>
          <w:szCs w:val="22"/>
          <w:lang w:val="pl-PL"/>
        </w:rPr>
        <w:t>650 megawatów nowej energii słonecznej</w:t>
      </w:r>
      <w:r w:rsidRPr="003C1B36">
        <w:rPr>
          <w:rFonts w:ascii="Arial" w:hAnsi="Arial" w:cs="Arial"/>
          <w:sz w:val="22"/>
          <w:szCs w:val="22"/>
          <w:lang w:val="pl-PL"/>
        </w:rPr>
        <w:t xml:space="preserve"> </w:t>
      </w:r>
      <w:r w:rsidR="00C03648" w:rsidRPr="003C1B36">
        <w:rPr>
          <w:rFonts w:ascii="Arial" w:hAnsi="Arial" w:cs="Arial"/>
          <w:sz w:val="22"/>
          <w:szCs w:val="22"/>
          <w:lang w:val="pl-PL"/>
        </w:rPr>
        <w:t xml:space="preserve">zwiększając tym samym całkowitą ilość energii pozyskiwanej </w:t>
      </w:r>
      <w:r w:rsidR="00E9363B" w:rsidRPr="003C1B36">
        <w:rPr>
          <w:rFonts w:ascii="Arial" w:hAnsi="Arial" w:cs="Arial"/>
          <w:sz w:val="22"/>
          <w:szCs w:val="22"/>
          <w:lang w:val="pl-PL"/>
        </w:rPr>
        <w:t xml:space="preserve">w ten sposób </w:t>
      </w:r>
      <w:r w:rsidRPr="003C1B36">
        <w:rPr>
          <w:rFonts w:ascii="Arial" w:hAnsi="Arial" w:cs="Arial"/>
          <w:sz w:val="22"/>
          <w:szCs w:val="22"/>
          <w:lang w:val="pl-PL"/>
        </w:rPr>
        <w:t xml:space="preserve">w </w:t>
      </w:r>
      <w:r w:rsidR="00407C8B" w:rsidRPr="003C1B36">
        <w:rPr>
          <w:rFonts w:ascii="Arial" w:hAnsi="Arial" w:cs="Arial"/>
          <w:sz w:val="22"/>
          <w:szCs w:val="22"/>
          <w:lang w:val="pl-PL"/>
        </w:rPr>
        <w:t>stanie</w:t>
      </w:r>
      <w:r w:rsidR="00E9363B" w:rsidRPr="003C1B36">
        <w:rPr>
          <w:rFonts w:ascii="Arial" w:hAnsi="Arial" w:cs="Arial"/>
          <w:sz w:val="22"/>
          <w:szCs w:val="22"/>
          <w:lang w:val="pl-PL"/>
        </w:rPr>
        <w:t xml:space="preserve"> </w:t>
      </w:r>
      <w:r w:rsidR="00C03648" w:rsidRPr="003C1B36">
        <w:rPr>
          <w:rFonts w:ascii="Arial" w:hAnsi="Arial" w:cs="Arial"/>
          <w:sz w:val="22"/>
          <w:szCs w:val="22"/>
          <w:lang w:val="pl-PL"/>
        </w:rPr>
        <w:t xml:space="preserve">o prawie </w:t>
      </w:r>
      <w:r w:rsidR="00D3366E" w:rsidRPr="003C1B36">
        <w:rPr>
          <w:rFonts w:ascii="Arial" w:hAnsi="Arial" w:cs="Arial"/>
          <w:sz w:val="22"/>
          <w:szCs w:val="22"/>
          <w:lang w:val="pl-PL"/>
        </w:rPr>
        <w:t>70%.</w:t>
      </w:r>
    </w:p>
    <w:p w14:paraId="3B7DE2C1" w14:textId="77777777" w:rsidR="00D3366E" w:rsidRPr="003C1B36" w:rsidRDefault="00D3366E" w:rsidP="00D3366E">
      <w:pPr>
        <w:rPr>
          <w:rFonts w:ascii="Arial" w:hAnsi="Arial" w:cs="Arial"/>
          <w:sz w:val="22"/>
          <w:szCs w:val="22"/>
          <w:lang w:val="pl-PL"/>
        </w:rPr>
      </w:pPr>
    </w:p>
    <w:p w14:paraId="2FB09DD1" w14:textId="7CD6323F" w:rsidR="00D3366E" w:rsidRPr="003C1B36" w:rsidRDefault="00C03648" w:rsidP="002E77C3">
      <w:pPr>
        <w:pStyle w:val="ListParagraph"/>
        <w:numPr>
          <w:ilvl w:val="0"/>
          <w:numId w:val="7"/>
        </w:numPr>
        <w:rPr>
          <w:rFonts w:ascii="Arial" w:hAnsi="Arial" w:cs="Arial"/>
          <w:sz w:val="22"/>
          <w:szCs w:val="22"/>
          <w:lang w:val="pl-PL"/>
        </w:rPr>
      </w:pPr>
      <w:r w:rsidRPr="003C1B36">
        <w:rPr>
          <w:rFonts w:ascii="Arial" w:hAnsi="Arial" w:cs="Arial"/>
          <w:sz w:val="22"/>
          <w:szCs w:val="22"/>
          <w:lang w:val="pl-PL"/>
        </w:rPr>
        <w:t>W efekcie, d</w:t>
      </w:r>
      <w:r w:rsidR="00D3366E" w:rsidRPr="003C1B36">
        <w:rPr>
          <w:rFonts w:ascii="Arial" w:hAnsi="Arial" w:cs="Arial"/>
          <w:sz w:val="22"/>
          <w:szCs w:val="22"/>
          <w:lang w:val="pl-PL"/>
        </w:rPr>
        <w:t>o 2025 r</w:t>
      </w:r>
      <w:r w:rsidR="00FE07A9" w:rsidRPr="003C1B36">
        <w:rPr>
          <w:rFonts w:ascii="Arial" w:hAnsi="Arial" w:cs="Arial"/>
          <w:sz w:val="22"/>
          <w:szCs w:val="22"/>
          <w:lang w:val="pl-PL"/>
        </w:rPr>
        <w:t>.</w:t>
      </w:r>
      <w:r w:rsidR="00F3553F">
        <w:rPr>
          <w:rFonts w:ascii="Arial" w:hAnsi="Arial" w:cs="Arial"/>
          <w:sz w:val="22"/>
          <w:szCs w:val="22"/>
          <w:lang w:val="pl-PL"/>
        </w:rPr>
        <w:t xml:space="preserve"> (</w:t>
      </w:r>
      <w:r w:rsidR="00FE07A9" w:rsidRPr="003C1B36">
        <w:rPr>
          <w:rFonts w:ascii="Arial" w:hAnsi="Arial" w:cs="Arial"/>
          <w:sz w:val="22"/>
          <w:szCs w:val="22"/>
          <w:lang w:val="pl-PL"/>
        </w:rPr>
        <w:t>a więc o 10 lat wcześniej niż globalny cel Forda</w:t>
      </w:r>
      <w:r w:rsidR="00F3553F">
        <w:rPr>
          <w:rFonts w:ascii="Arial" w:hAnsi="Arial" w:cs="Arial"/>
          <w:sz w:val="22"/>
          <w:szCs w:val="22"/>
          <w:lang w:val="pl-PL"/>
        </w:rPr>
        <w:t>)</w:t>
      </w:r>
      <w:r w:rsidR="00D3366E" w:rsidRPr="003C1B36">
        <w:rPr>
          <w:rFonts w:ascii="Arial" w:hAnsi="Arial" w:cs="Arial"/>
          <w:sz w:val="22"/>
          <w:szCs w:val="22"/>
          <w:lang w:val="pl-PL"/>
        </w:rPr>
        <w:t xml:space="preserve"> każdy pojazd </w:t>
      </w:r>
      <w:r w:rsidR="00FE07A9" w:rsidRPr="003C1B36">
        <w:rPr>
          <w:rFonts w:ascii="Arial" w:hAnsi="Arial" w:cs="Arial"/>
          <w:sz w:val="22"/>
          <w:szCs w:val="22"/>
          <w:lang w:val="pl-PL"/>
        </w:rPr>
        <w:t xml:space="preserve">firmy </w:t>
      </w:r>
      <w:r w:rsidR="00D3366E" w:rsidRPr="003C1B36">
        <w:rPr>
          <w:rFonts w:ascii="Arial" w:hAnsi="Arial" w:cs="Arial"/>
          <w:sz w:val="22"/>
          <w:szCs w:val="22"/>
          <w:lang w:val="pl-PL"/>
        </w:rPr>
        <w:t>wyprodukowany w Michigan będzie montowany przy użyciu odpowiednika 100% energii elektrycznej wolnej od emisji dwutlenku węgla</w:t>
      </w:r>
      <w:r w:rsidRPr="003C1B36">
        <w:rPr>
          <w:rFonts w:ascii="Arial" w:hAnsi="Arial" w:cs="Arial"/>
          <w:sz w:val="22"/>
          <w:szCs w:val="22"/>
          <w:lang w:val="pl-PL"/>
        </w:rPr>
        <w:t xml:space="preserve">. </w:t>
      </w:r>
    </w:p>
    <w:p w14:paraId="23C23BDA" w14:textId="77777777" w:rsidR="00FE07A9" w:rsidRPr="003C1B36" w:rsidRDefault="00FE07A9" w:rsidP="00FE07A9">
      <w:pPr>
        <w:pStyle w:val="ListParagraph"/>
        <w:rPr>
          <w:rFonts w:ascii="Arial" w:hAnsi="Arial" w:cs="Arial"/>
          <w:sz w:val="22"/>
          <w:szCs w:val="22"/>
          <w:lang w:val="pl-PL"/>
        </w:rPr>
      </w:pPr>
    </w:p>
    <w:p w14:paraId="094FE6EB" w14:textId="686408C3" w:rsidR="00D3366E" w:rsidRPr="003C1B36" w:rsidRDefault="00166B77" w:rsidP="00D3366E">
      <w:pPr>
        <w:pStyle w:val="ListParagraph"/>
        <w:numPr>
          <w:ilvl w:val="0"/>
          <w:numId w:val="7"/>
        </w:numPr>
        <w:rPr>
          <w:rFonts w:ascii="Arial" w:hAnsi="Arial" w:cs="Arial"/>
          <w:sz w:val="22"/>
          <w:szCs w:val="22"/>
          <w:lang w:val="pl-PL"/>
        </w:rPr>
      </w:pPr>
      <w:r w:rsidRPr="003C1B36">
        <w:rPr>
          <w:rFonts w:ascii="Arial" w:hAnsi="Arial" w:cs="Arial"/>
          <w:sz w:val="22"/>
          <w:szCs w:val="22"/>
          <w:lang w:val="pl-PL"/>
        </w:rPr>
        <w:t xml:space="preserve">Zakup </w:t>
      </w:r>
      <w:r w:rsidR="00FE07A9" w:rsidRPr="003C1B36">
        <w:rPr>
          <w:rFonts w:ascii="Arial" w:hAnsi="Arial" w:cs="Arial"/>
          <w:sz w:val="22"/>
          <w:szCs w:val="22"/>
          <w:lang w:val="pl-PL"/>
        </w:rPr>
        <w:t>bezemisyjnej</w:t>
      </w:r>
      <w:r w:rsidR="00D3366E" w:rsidRPr="003C1B36">
        <w:rPr>
          <w:rFonts w:ascii="Arial" w:hAnsi="Arial" w:cs="Arial"/>
          <w:sz w:val="22"/>
          <w:szCs w:val="22"/>
          <w:lang w:val="pl-PL"/>
        </w:rPr>
        <w:t xml:space="preserve"> energii elektrycznej </w:t>
      </w:r>
      <w:r w:rsidRPr="003C1B36">
        <w:rPr>
          <w:rFonts w:ascii="Arial" w:hAnsi="Arial" w:cs="Arial"/>
          <w:sz w:val="22"/>
          <w:szCs w:val="22"/>
          <w:lang w:val="pl-PL"/>
        </w:rPr>
        <w:t xml:space="preserve">przez producenta </w:t>
      </w:r>
      <w:r w:rsidR="00D3366E" w:rsidRPr="003C1B36">
        <w:rPr>
          <w:rFonts w:ascii="Arial" w:hAnsi="Arial" w:cs="Arial"/>
          <w:sz w:val="22"/>
          <w:szCs w:val="22"/>
          <w:lang w:val="pl-PL"/>
        </w:rPr>
        <w:t>pozwoli uniknąć</w:t>
      </w:r>
      <w:r w:rsidR="00DE5E6C" w:rsidRPr="003C1B36">
        <w:rPr>
          <w:rFonts w:ascii="Arial" w:hAnsi="Arial" w:cs="Arial"/>
          <w:sz w:val="22"/>
          <w:szCs w:val="22"/>
          <w:lang w:val="pl-PL"/>
        </w:rPr>
        <w:t xml:space="preserve"> emisji</w:t>
      </w:r>
      <w:r w:rsidR="00D3366E" w:rsidRPr="003C1B36">
        <w:rPr>
          <w:rFonts w:ascii="Arial" w:hAnsi="Arial" w:cs="Arial"/>
          <w:sz w:val="22"/>
          <w:szCs w:val="22"/>
          <w:lang w:val="pl-PL"/>
        </w:rPr>
        <w:t xml:space="preserve"> 600 000 ton dwutlenku węgla rocznie</w:t>
      </w:r>
      <w:r w:rsidRPr="003C1B36">
        <w:rPr>
          <w:rFonts w:ascii="Arial" w:hAnsi="Arial" w:cs="Arial"/>
          <w:sz w:val="22"/>
          <w:szCs w:val="22"/>
          <w:lang w:val="pl-PL"/>
        </w:rPr>
        <w:t>.</w:t>
      </w:r>
    </w:p>
    <w:p w14:paraId="7DF7D8B8" w14:textId="77777777" w:rsidR="00D3366E" w:rsidRPr="003C1B36" w:rsidRDefault="00D3366E" w:rsidP="00D3366E">
      <w:pPr>
        <w:rPr>
          <w:rFonts w:ascii="Arial" w:hAnsi="Arial" w:cs="Arial"/>
          <w:sz w:val="22"/>
          <w:szCs w:val="22"/>
          <w:lang w:val="pl-PL"/>
        </w:rPr>
      </w:pPr>
    </w:p>
    <w:p w14:paraId="2A926005" w14:textId="652FAD70" w:rsidR="00D3366E" w:rsidRPr="003C1B36" w:rsidRDefault="00FE07A9" w:rsidP="00D43F32">
      <w:pPr>
        <w:pStyle w:val="ListParagraph"/>
        <w:numPr>
          <w:ilvl w:val="0"/>
          <w:numId w:val="7"/>
        </w:numPr>
        <w:rPr>
          <w:rFonts w:ascii="Arial" w:hAnsi="Arial" w:cs="Arial"/>
          <w:sz w:val="22"/>
          <w:szCs w:val="22"/>
          <w:lang w:val="pl-PL"/>
        </w:rPr>
      </w:pPr>
      <w:r w:rsidRPr="003C1B36">
        <w:rPr>
          <w:rFonts w:ascii="Arial" w:hAnsi="Arial" w:cs="Arial"/>
          <w:sz w:val="22"/>
          <w:szCs w:val="22"/>
          <w:lang w:val="pl-PL"/>
        </w:rPr>
        <w:t>Nowa współpraca t</w:t>
      </w:r>
      <w:r w:rsidR="00166B77" w:rsidRPr="003C1B36">
        <w:rPr>
          <w:rFonts w:ascii="Arial" w:hAnsi="Arial" w:cs="Arial"/>
          <w:sz w:val="22"/>
          <w:szCs w:val="22"/>
          <w:lang w:val="pl-PL"/>
        </w:rPr>
        <w:t xml:space="preserve">o także perspektywa </w:t>
      </w:r>
      <w:r w:rsidRPr="003C1B36">
        <w:rPr>
          <w:rFonts w:ascii="Arial" w:hAnsi="Arial" w:cs="Arial"/>
          <w:sz w:val="22"/>
          <w:szCs w:val="22"/>
          <w:lang w:val="pl-PL"/>
        </w:rPr>
        <w:t>dodatkowych</w:t>
      </w:r>
      <w:r w:rsidR="00166B77" w:rsidRPr="003C1B36">
        <w:rPr>
          <w:rFonts w:ascii="Arial" w:hAnsi="Arial" w:cs="Arial"/>
          <w:sz w:val="22"/>
          <w:szCs w:val="22"/>
          <w:lang w:val="pl-PL"/>
        </w:rPr>
        <w:t xml:space="preserve"> miejsc pracy dla lokalnej społeczności oraz zwiększenie wpływów z podatków. </w:t>
      </w:r>
    </w:p>
    <w:p w14:paraId="47CB8EF9" w14:textId="6738CFF4" w:rsidR="004C0960" w:rsidRPr="003C1B36" w:rsidRDefault="004C0960" w:rsidP="00EB4BD7">
      <w:pPr>
        <w:rPr>
          <w:rFonts w:ascii="Arial" w:hAnsi="Arial" w:cs="Arial"/>
          <w:sz w:val="22"/>
          <w:szCs w:val="22"/>
          <w:lang w:val="pl-PL"/>
        </w:rPr>
      </w:pPr>
    </w:p>
    <w:p w14:paraId="7F0B0B7C" w14:textId="5C0DB941" w:rsidR="00D3366E" w:rsidRPr="003C1B36" w:rsidRDefault="00DE5E6C" w:rsidP="00A379A8">
      <w:pPr>
        <w:pStyle w:val="NormalWeb"/>
        <w:shd w:val="clear" w:color="auto" w:fill="FFFFFF"/>
        <w:spacing w:before="0" w:after="150"/>
        <w:rPr>
          <w:rFonts w:ascii="Arial" w:hAnsi="Arial" w:cs="Arial"/>
          <w:sz w:val="22"/>
          <w:szCs w:val="22"/>
          <w:lang w:val="pl-PL"/>
        </w:rPr>
      </w:pPr>
      <w:r w:rsidRPr="003C1B36">
        <w:rPr>
          <w:rFonts w:ascii="Arial" w:hAnsi="Arial" w:cs="Arial"/>
          <w:b/>
          <w:bCs/>
          <w:sz w:val="22"/>
          <w:szCs w:val="22"/>
          <w:lang w:val="pl-PL"/>
        </w:rPr>
        <w:t>Warszawa</w:t>
      </w:r>
      <w:r w:rsidR="00D3366E" w:rsidRPr="003C1B36">
        <w:rPr>
          <w:rFonts w:ascii="Arial" w:hAnsi="Arial" w:cs="Arial"/>
          <w:b/>
          <w:bCs/>
          <w:sz w:val="22"/>
          <w:szCs w:val="22"/>
          <w:lang w:val="pl-PL"/>
        </w:rPr>
        <w:t xml:space="preserve">, </w:t>
      </w:r>
      <w:r w:rsidR="00F3553F">
        <w:rPr>
          <w:rFonts w:ascii="Arial" w:hAnsi="Arial" w:cs="Arial"/>
          <w:b/>
          <w:bCs/>
          <w:sz w:val="22"/>
          <w:szCs w:val="22"/>
          <w:lang w:val="pl-PL"/>
        </w:rPr>
        <w:t>19</w:t>
      </w:r>
      <w:r w:rsidRPr="003C1B36">
        <w:rPr>
          <w:rFonts w:ascii="Arial" w:hAnsi="Arial" w:cs="Arial"/>
          <w:b/>
          <w:bCs/>
          <w:sz w:val="22"/>
          <w:szCs w:val="22"/>
          <w:lang w:val="pl-PL"/>
        </w:rPr>
        <w:t xml:space="preserve"> </w:t>
      </w:r>
      <w:r w:rsidR="00A379A8" w:rsidRPr="003C1B36">
        <w:rPr>
          <w:rFonts w:ascii="Arial" w:hAnsi="Arial" w:cs="Arial"/>
          <w:b/>
          <w:bCs/>
          <w:sz w:val="22"/>
          <w:szCs w:val="22"/>
          <w:lang w:val="pl-PL"/>
        </w:rPr>
        <w:t>sierpnia</w:t>
      </w:r>
      <w:r w:rsidR="00D3366E" w:rsidRPr="003C1B36">
        <w:rPr>
          <w:rFonts w:ascii="Arial" w:hAnsi="Arial" w:cs="Arial"/>
          <w:b/>
          <w:bCs/>
          <w:sz w:val="22"/>
          <w:szCs w:val="22"/>
          <w:lang w:val="pl-PL"/>
        </w:rPr>
        <w:t xml:space="preserve"> 2022</w:t>
      </w:r>
      <w:r w:rsidRPr="003C1B36">
        <w:rPr>
          <w:rFonts w:ascii="Arial" w:hAnsi="Arial" w:cs="Arial"/>
          <w:b/>
          <w:bCs/>
          <w:sz w:val="22"/>
          <w:szCs w:val="22"/>
          <w:lang w:val="pl-PL"/>
        </w:rPr>
        <w:t xml:space="preserve"> roku</w:t>
      </w:r>
      <w:r w:rsidR="00D3366E" w:rsidRPr="003C1B36">
        <w:rPr>
          <w:rFonts w:ascii="Arial" w:hAnsi="Arial" w:cs="Arial"/>
          <w:b/>
          <w:bCs/>
          <w:sz w:val="22"/>
          <w:szCs w:val="22"/>
          <w:lang w:val="pl-PL"/>
        </w:rPr>
        <w:t> </w:t>
      </w:r>
      <w:r w:rsidR="00D3366E" w:rsidRPr="003C1B36">
        <w:rPr>
          <w:rFonts w:ascii="Arial" w:hAnsi="Arial" w:cs="Arial"/>
          <w:sz w:val="22"/>
          <w:szCs w:val="22"/>
          <w:lang w:val="pl-PL"/>
        </w:rPr>
        <w:t>—</w:t>
      </w:r>
      <w:r w:rsidR="00A379A8" w:rsidRPr="003C1B36">
        <w:rPr>
          <w:rFonts w:ascii="Arial" w:hAnsi="Arial" w:cs="Arial"/>
          <w:sz w:val="22"/>
          <w:szCs w:val="22"/>
          <w:lang w:val="pl-PL"/>
        </w:rPr>
        <w:t xml:space="preserve"> Umowa o czystej energii podpisana przez Ford Motor Com</w:t>
      </w:r>
      <w:r w:rsidR="00C620D0" w:rsidRPr="003C1B36">
        <w:rPr>
          <w:rFonts w:ascii="Arial" w:hAnsi="Arial" w:cs="Arial"/>
          <w:sz w:val="22"/>
          <w:szCs w:val="22"/>
          <w:lang w:val="pl-PL"/>
        </w:rPr>
        <w:t>pa</w:t>
      </w:r>
      <w:r w:rsidR="00A379A8" w:rsidRPr="003C1B36">
        <w:rPr>
          <w:rFonts w:ascii="Arial" w:hAnsi="Arial" w:cs="Arial"/>
          <w:sz w:val="22"/>
          <w:szCs w:val="22"/>
          <w:lang w:val="pl-PL"/>
        </w:rPr>
        <w:t xml:space="preserve">ny i DTE Energy (NYSE: DTE) to niezwykle ważny krok w kierunku osiągnięcia neutralności węglowej zapowiadanej przez producenta. Dzięki kontraktowi DTE zwiększy dostawę energii słonecznej do fabryki w Michigan o 650 megawatów do roku 2025. Strategiczna inwestycja realizowana w ramach programu MIGreenPower to </w:t>
      </w:r>
      <w:r w:rsidR="00D3366E" w:rsidRPr="003C1B36">
        <w:rPr>
          <w:rFonts w:ascii="Arial" w:hAnsi="Arial" w:cs="Arial"/>
          <w:sz w:val="22"/>
          <w:szCs w:val="22"/>
          <w:lang w:val="pl-PL"/>
        </w:rPr>
        <w:t xml:space="preserve">największy </w:t>
      </w:r>
      <w:r w:rsidR="00A379A8" w:rsidRPr="003C1B36">
        <w:rPr>
          <w:rFonts w:ascii="Arial" w:hAnsi="Arial" w:cs="Arial"/>
          <w:sz w:val="22"/>
          <w:szCs w:val="22"/>
          <w:lang w:val="pl-PL"/>
        </w:rPr>
        <w:t xml:space="preserve">w historii </w:t>
      </w:r>
      <w:r w:rsidR="00D3366E" w:rsidRPr="003C1B36">
        <w:rPr>
          <w:rFonts w:ascii="Arial" w:hAnsi="Arial" w:cs="Arial"/>
          <w:sz w:val="22"/>
          <w:szCs w:val="22"/>
          <w:lang w:val="pl-PL"/>
        </w:rPr>
        <w:t>zakup energii odnawialnej</w:t>
      </w:r>
      <w:r w:rsidR="00A379A8" w:rsidRPr="003C1B36">
        <w:rPr>
          <w:rFonts w:ascii="Arial" w:hAnsi="Arial" w:cs="Arial"/>
          <w:sz w:val="22"/>
          <w:szCs w:val="22"/>
          <w:lang w:val="pl-PL"/>
        </w:rPr>
        <w:t xml:space="preserve"> </w:t>
      </w:r>
      <w:r w:rsidR="00D3366E" w:rsidRPr="003C1B36">
        <w:rPr>
          <w:rFonts w:ascii="Arial" w:hAnsi="Arial" w:cs="Arial"/>
          <w:sz w:val="22"/>
          <w:szCs w:val="22"/>
          <w:lang w:val="pl-PL"/>
        </w:rPr>
        <w:t xml:space="preserve">w USA </w:t>
      </w:r>
      <w:r w:rsidR="00407C8B" w:rsidRPr="003C1B36">
        <w:rPr>
          <w:rFonts w:ascii="Arial" w:hAnsi="Arial" w:cs="Arial"/>
          <w:sz w:val="22"/>
          <w:szCs w:val="22"/>
          <w:lang w:val="pl-PL"/>
        </w:rPr>
        <w:t>od</w:t>
      </w:r>
      <w:r w:rsidR="00D3366E" w:rsidRPr="003C1B36">
        <w:rPr>
          <w:rFonts w:ascii="Arial" w:hAnsi="Arial" w:cs="Arial"/>
          <w:sz w:val="22"/>
          <w:szCs w:val="22"/>
          <w:lang w:val="pl-PL"/>
        </w:rPr>
        <w:t xml:space="preserve"> przedsiębiorstw</w:t>
      </w:r>
      <w:r w:rsidR="00407C8B" w:rsidRPr="003C1B36">
        <w:rPr>
          <w:rFonts w:ascii="Arial" w:hAnsi="Arial" w:cs="Arial"/>
          <w:sz w:val="22"/>
          <w:szCs w:val="22"/>
          <w:lang w:val="pl-PL"/>
        </w:rPr>
        <w:t>a</w:t>
      </w:r>
      <w:r w:rsidR="00D3366E" w:rsidRPr="003C1B36">
        <w:rPr>
          <w:rFonts w:ascii="Arial" w:hAnsi="Arial" w:cs="Arial"/>
          <w:sz w:val="22"/>
          <w:szCs w:val="22"/>
          <w:lang w:val="pl-PL"/>
        </w:rPr>
        <w:t xml:space="preserve"> użyteczności </w:t>
      </w:r>
      <w:r w:rsidR="00C620D0" w:rsidRPr="003C1B36">
        <w:rPr>
          <w:rFonts w:ascii="Arial" w:hAnsi="Arial" w:cs="Arial"/>
          <w:sz w:val="22"/>
          <w:szCs w:val="22"/>
          <w:lang w:val="pl-PL"/>
        </w:rPr>
        <w:t>publicznej.*</w:t>
      </w:r>
      <w:r w:rsidR="00D3366E" w:rsidRPr="003C1B36">
        <w:rPr>
          <w:rFonts w:ascii="Arial" w:hAnsi="Arial" w:cs="Arial"/>
          <w:sz w:val="22"/>
          <w:szCs w:val="22"/>
          <w:lang w:val="pl-PL"/>
        </w:rPr>
        <w:t xml:space="preserve"> Według danych zebranych przez Solar Energy Industries Association, po </w:t>
      </w:r>
      <w:r w:rsidRPr="003C1B36">
        <w:rPr>
          <w:rFonts w:ascii="Arial" w:hAnsi="Arial" w:cs="Arial"/>
          <w:sz w:val="22"/>
          <w:szCs w:val="22"/>
          <w:lang w:val="pl-PL"/>
        </w:rPr>
        <w:t>montażu</w:t>
      </w:r>
      <w:r w:rsidR="00A379A8" w:rsidRPr="003C1B36">
        <w:rPr>
          <w:rFonts w:ascii="Arial" w:hAnsi="Arial" w:cs="Arial"/>
          <w:sz w:val="22"/>
          <w:szCs w:val="22"/>
          <w:lang w:val="pl-PL"/>
        </w:rPr>
        <w:t xml:space="preserve"> nowe</w:t>
      </w:r>
      <w:r w:rsidR="00D3366E" w:rsidRPr="003C1B36">
        <w:rPr>
          <w:rFonts w:ascii="Arial" w:hAnsi="Arial" w:cs="Arial"/>
          <w:sz w:val="22"/>
          <w:szCs w:val="22"/>
          <w:lang w:val="pl-PL"/>
        </w:rPr>
        <w:t xml:space="preserve"> </w:t>
      </w:r>
      <w:r w:rsidRPr="003C1B36">
        <w:rPr>
          <w:rFonts w:ascii="Arial" w:hAnsi="Arial" w:cs="Arial"/>
          <w:sz w:val="22"/>
          <w:szCs w:val="22"/>
          <w:lang w:val="pl-PL"/>
        </w:rPr>
        <w:t>panele</w:t>
      </w:r>
      <w:r w:rsidR="00D3366E" w:rsidRPr="003C1B36">
        <w:rPr>
          <w:rFonts w:ascii="Arial" w:hAnsi="Arial" w:cs="Arial"/>
          <w:sz w:val="22"/>
          <w:szCs w:val="22"/>
          <w:lang w:val="pl-PL"/>
        </w:rPr>
        <w:t xml:space="preserve"> zwiększą całkowitą ilość </w:t>
      </w:r>
      <w:r w:rsidRPr="003C1B36">
        <w:rPr>
          <w:rFonts w:ascii="Arial" w:hAnsi="Arial" w:cs="Arial"/>
          <w:sz w:val="22"/>
          <w:szCs w:val="22"/>
          <w:lang w:val="pl-PL"/>
        </w:rPr>
        <w:t>pozyskiwanej</w:t>
      </w:r>
      <w:r w:rsidR="00D3366E" w:rsidRPr="003C1B36">
        <w:rPr>
          <w:rFonts w:ascii="Arial" w:hAnsi="Arial" w:cs="Arial"/>
          <w:sz w:val="22"/>
          <w:szCs w:val="22"/>
          <w:lang w:val="pl-PL"/>
        </w:rPr>
        <w:t xml:space="preserve"> energii słonecznej w Michigan o prawie 70%. </w:t>
      </w:r>
    </w:p>
    <w:p w14:paraId="79634BDC" w14:textId="31E42F7B" w:rsidR="00D3366E" w:rsidRPr="003C1B36" w:rsidRDefault="003513E8" w:rsidP="00D3366E">
      <w:pPr>
        <w:pStyle w:val="NormalWeb"/>
        <w:shd w:val="clear" w:color="auto" w:fill="FFFFFF"/>
        <w:spacing w:before="0" w:after="150"/>
        <w:rPr>
          <w:rFonts w:ascii="Arial" w:hAnsi="Arial" w:cs="Arial"/>
          <w:sz w:val="22"/>
          <w:szCs w:val="22"/>
          <w:lang w:val="pl-PL"/>
        </w:rPr>
      </w:pPr>
      <w:r w:rsidRPr="003C1B36">
        <w:rPr>
          <w:rFonts w:ascii="Arial" w:hAnsi="Arial" w:cs="Arial"/>
          <w:sz w:val="22"/>
          <w:szCs w:val="22"/>
          <w:lang w:val="pl-PL"/>
        </w:rPr>
        <w:t xml:space="preserve">- </w:t>
      </w:r>
      <w:r w:rsidR="00D3366E" w:rsidRPr="003C1B36">
        <w:rPr>
          <w:rFonts w:ascii="Arial" w:hAnsi="Arial" w:cs="Arial"/>
          <w:sz w:val="22"/>
          <w:szCs w:val="22"/>
          <w:lang w:val="pl-PL"/>
        </w:rPr>
        <w:t xml:space="preserve">To bezprecedensowe porozumienie </w:t>
      </w:r>
      <w:r w:rsidR="006B417F" w:rsidRPr="003C1B36">
        <w:rPr>
          <w:rFonts w:ascii="Arial" w:hAnsi="Arial" w:cs="Arial"/>
          <w:sz w:val="22"/>
          <w:szCs w:val="22"/>
          <w:lang w:val="pl-PL"/>
        </w:rPr>
        <w:t>zapewni</w:t>
      </w:r>
      <w:r w:rsidR="00D3366E" w:rsidRPr="003C1B36">
        <w:rPr>
          <w:rFonts w:ascii="Arial" w:hAnsi="Arial" w:cs="Arial"/>
          <w:sz w:val="22"/>
          <w:szCs w:val="22"/>
          <w:lang w:val="pl-PL"/>
        </w:rPr>
        <w:t xml:space="preserve"> bardziej </w:t>
      </w:r>
      <w:r w:rsidR="00C620D0" w:rsidRPr="003C1B36">
        <w:rPr>
          <w:rFonts w:ascii="Arial" w:hAnsi="Arial" w:cs="Arial"/>
          <w:sz w:val="22"/>
          <w:szCs w:val="22"/>
          <w:lang w:val="pl-PL"/>
        </w:rPr>
        <w:t>ekologiczną</w:t>
      </w:r>
      <w:r w:rsidR="00D3366E" w:rsidRPr="003C1B36">
        <w:rPr>
          <w:rFonts w:ascii="Arial" w:hAnsi="Arial" w:cs="Arial"/>
          <w:sz w:val="22"/>
          <w:szCs w:val="22"/>
          <w:lang w:val="pl-PL"/>
        </w:rPr>
        <w:t xml:space="preserve"> i jaśniej</w:t>
      </w:r>
      <w:r w:rsidR="006B417F" w:rsidRPr="003C1B36">
        <w:rPr>
          <w:rFonts w:ascii="Arial" w:hAnsi="Arial" w:cs="Arial"/>
          <w:sz w:val="22"/>
          <w:szCs w:val="22"/>
          <w:lang w:val="pl-PL"/>
        </w:rPr>
        <w:t>szą</w:t>
      </w:r>
      <w:r w:rsidR="00D3366E" w:rsidRPr="003C1B36">
        <w:rPr>
          <w:rFonts w:ascii="Arial" w:hAnsi="Arial" w:cs="Arial"/>
          <w:sz w:val="22"/>
          <w:szCs w:val="22"/>
          <w:lang w:val="pl-PL"/>
        </w:rPr>
        <w:t xml:space="preserve"> przyszłoś</w:t>
      </w:r>
      <w:r w:rsidR="006B417F" w:rsidRPr="003C1B36">
        <w:rPr>
          <w:rFonts w:ascii="Arial" w:hAnsi="Arial" w:cs="Arial"/>
          <w:sz w:val="22"/>
          <w:szCs w:val="22"/>
          <w:lang w:val="pl-PL"/>
        </w:rPr>
        <w:t xml:space="preserve">ć </w:t>
      </w:r>
      <w:r w:rsidR="00D3366E" w:rsidRPr="003C1B36">
        <w:rPr>
          <w:rFonts w:ascii="Arial" w:hAnsi="Arial" w:cs="Arial"/>
          <w:sz w:val="22"/>
          <w:szCs w:val="22"/>
          <w:lang w:val="pl-PL"/>
        </w:rPr>
        <w:t xml:space="preserve">dla Forda </w:t>
      </w:r>
      <w:r w:rsidR="006B417F" w:rsidRPr="003C1B36">
        <w:rPr>
          <w:rFonts w:ascii="Arial" w:hAnsi="Arial" w:cs="Arial"/>
          <w:sz w:val="22"/>
          <w:szCs w:val="22"/>
          <w:lang w:val="pl-PL"/>
        </w:rPr>
        <w:t xml:space="preserve">oraz </w:t>
      </w:r>
      <w:r w:rsidR="00D3366E" w:rsidRPr="003C1B36">
        <w:rPr>
          <w:rFonts w:ascii="Arial" w:hAnsi="Arial" w:cs="Arial"/>
          <w:sz w:val="22"/>
          <w:szCs w:val="22"/>
          <w:lang w:val="pl-PL"/>
        </w:rPr>
        <w:t>Michigan</w:t>
      </w:r>
      <w:r w:rsidRPr="003C1B36">
        <w:rPr>
          <w:rFonts w:ascii="Arial" w:hAnsi="Arial" w:cs="Arial"/>
          <w:sz w:val="22"/>
          <w:szCs w:val="22"/>
          <w:lang w:val="pl-PL"/>
        </w:rPr>
        <w:t xml:space="preserve"> -</w:t>
      </w:r>
      <w:r w:rsidR="00D3366E" w:rsidRPr="003C1B36">
        <w:rPr>
          <w:rFonts w:ascii="Arial" w:hAnsi="Arial" w:cs="Arial"/>
          <w:sz w:val="22"/>
          <w:szCs w:val="22"/>
          <w:lang w:val="pl-PL"/>
        </w:rPr>
        <w:t xml:space="preserve"> powiedział Jim Farley, prezes i dyrektor generalny, Ford Motor Company. </w:t>
      </w:r>
      <w:r w:rsidRPr="003C1B36">
        <w:rPr>
          <w:rFonts w:ascii="Arial" w:hAnsi="Arial" w:cs="Arial"/>
          <w:sz w:val="22"/>
          <w:szCs w:val="22"/>
          <w:lang w:val="pl-PL"/>
        </w:rPr>
        <w:t xml:space="preserve"> – Jest to także</w:t>
      </w:r>
      <w:r w:rsidR="00D3366E" w:rsidRPr="003C1B36">
        <w:rPr>
          <w:rFonts w:ascii="Arial" w:hAnsi="Arial" w:cs="Arial"/>
          <w:sz w:val="22"/>
          <w:szCs w:val="22"/>
          <w:lang w:val="pl-PL"/>
        </w:rPr>
        <w:t xml:space="preserve"> </w:t>
      </w:r>
      <w:r w:rsidR="006B417F" w:rsidRPr="003C1B36">
        <w:rPr>
          <w:rFonts w:ascii="Arial" w:hAnsi="Arial" w:cs="Arial"/>
          <w:sz w:val="22"/>
          <w:szCs w:val="22"/>
          <w:lang w:val="pl-PL"/>
        </w:rPr>
        <w:t xml:space="preserve">doskonały </w:t>
      </w:r>
      <w:r w:rsidR="00D3366E" w:rsidRPr="003C1B36">
        <w:rPr>
          <w:rFonts w:ascii="Arial" w:hAnsi="Arial" w:cs="Arial"/>
          <w:sz w:val="22"/>
          <w:szCs w:val="22"/>
          <w:lang w:val="pl-PL"/>
        </w:rPr>
        <w:t>przykład tego, jak wygląda prz</w:t>
      </w:r>
      <w:r w:rsidRPr="003C1B36">
        <w:rPr>
          <w:rFonts w:ascii="Arial" w:hAnsi="Arial" w:cs="Arial"/>
          <w:sz w:val="22"/>
          <w:szCs w:val="22"/>
          <w:lang w:val="pl-PL"/>
        </w:rPr>
        <w:t>ywództwo</w:t>
      </w:r>
      <w:r w:rsidR="006B417F" w:rsidRPr="003C1B36">
        <w:rPr>
          <w:rFonts w:ascii="Arial" w:hAnsi="Arial" w:cs="Arial"/>
          <w:sz w:val="22"/>
          <w:szCs w:val="22"/>
          <w:lang w:val="pl-PL"/>
        </w:rPr>
        <w:t xml:space="preserve"> i</w:t>
      </w:r>
      <w:r w:rsidR="00D3366E" w:rsidRPr="003C1B36">
        <w:rPr>
          <w:rFonts w:ascii="Arial" w:hAnsi="Arial" w:cs="Arial"/>
          <w:sz w:val="22"/>
          <w:szCs w:val="22"/>
          <w:lang w:val="pl-PL"/>
        </w:rPr>
        <w:t xml:space="preserve"> przekuwanie rozmów w </w:t>
      </w:r>
      <w:r w:rsidR="006B417F" w:rsidRPr="003C1B36">
        <w:rPr>
          <w:rFonts w:ascii="Arial" w:hAnsi="Arial" w:cs="Arial"/>
          <w:sz w:val="22"/>
          <w:szCs w:val="22"/>
          <w:lang w:val="pl-PL"/>
        </w:rPr>
        <w:t xml:space="preserve">realne </w:t>
      </w:r>
      <w:r w:rsidR="00D3366E" w:rsidRPr="003C1B36">
        <w:rPr>
          <w:rFonts w:ascii="Arial" w:hAnsi="Arial" w:cs="Arial"/>
          <w:sz w:val="22"/>
          <w:szCs w:val="22"/>
          <w:lang w:val="pl-PL"/>
        </w:rPr>
        <w:t>działania.</w:t>
      </w:r>
    </w:p>
    <w:p w14:paraId="49CAD89F" w14:textId="5C67C3D4" w:rsidR="00D3366E" w:rsidRPr="003C1B36" w:rsidRDefault="00A57142" w:rsidP="00D3366E">
      <w:pPr>
        <w:pStyle w:val="NormalWeb"/>
        <w:shd w:val="clear" w:color="auto" w:fill="FFFFFF"/>
        <w:spacing w:after="150"/>
        <w:rPr>
          <w:rFonts w:ascii="Arial" w:hAnsi="Arial" w:cs="Arial"/>
          <w:sz w:val="22"/>
          <w:szCs w:val="22"/>
          <w:lang w:val="pl-PL"/>
        </w:rPr>
      </w:pPr>
      <w:r w:rsidRPr="003C1B36">
        <w:rPr>
          <w:rFonts w:ascii="Arial" w:hAnsi="Arial" w:cs="Arial"/>
          <w:sz w:val="22"/>
          <w:szCs w:val="22"/>
          <w:lang w:val="pl-PL"/>
        </w:rPr>
        <w:t>I</w:t>
      </w:r>
      <w:r w:rsidR="00D3366E" w:rsidRPr="003C1B36">
        <w:rPr>
          <w:rFonts w:ascii="Arial" w:hAnsi="Arial" w:cs="Arial"/>
          <w:sz w:val="22"/>
          <w:szCs w:val="22"/>
          <w:lang w:val="pl-PL"/>
        </w:rPr>
        <w:t xml:space="preserve">nwestycje DTE w energię odnawialną </w:t>
      </w:r>
      <w:r w:rsidRPr="003C1B36">
        <w:rPr>
          <w:rFonts w:ascii="Arial" w:hAnsi="Arial" w:cs="Arial"/>
          <w:sz w:val="22"/>
          <w:szCs w:val="22"/>
          <w:lang w:val="pl-PL"/>
        </w:rPr>
        <w:t xml:space="preserve">to nie tylko krok w kierunku zrównoważonej produkcji. Od roku 2009 </w:t>
      </w:r>
      <w:r w:rsidR="00D3366E" w:rsidRPr="003C1B36">
        <w:rPr>
          <w:rFonts w:ascii="Arial" w:hAnsi="Arial" w:cs="Arial"/>
          <w:sz w:val="22"/>
          <w:szCs w:val="22"/>
          <w:lang w:val="pl-PL"/>
        </w:rPr>
        <w:t xml:space="preserve">stworzyły </w:t>
      </w:r>
      <w:r w:rsidRPr="003C1B36">
        <w:rPr>
          <w:rFonts w:ascii="Arial" w:hAnsi="Arial" w:cs="Arial"/>
          <w:sz w:val="22"/>
          <w:szCs w:val="22"/>
          <w:lang w:val="pl-PL"/>
        </w:rPr>
        <w:t xml:space="preserve">one </w:t>
      </w:r>
      <w:r w:rsidR="00D3366E" w:rsidRPr="003C1B36">
        <w:rPr>
          <w:rFonts w:ascii="Arial" w:hAnsi="Arial" w:cs="Arial"/>
          <w:sz w:val="22"/>
          <w:szCs w:val="22"/>
          <w:lang w:val="pl-PL"/>
        </w:rPr>
        <w:t>ponad 4</w:t>
      </w:r>
      <w:r w:rsidR="003513E8" w:rsidRPr="003C1B36">
        <w:rPr>
          <w:rFonts w:ascii="Arial" w:hAnsi="Arial" w:cs="Arial"/>
          <w:sz w:val="22"/>
          <w:szCs w:val="22"/>
          <w:lang w:val="pl-PL"/>
        </w:rPr>
        <w:t xml:space="preserve"> </w:t>
      </w:r>
      <w:r w:rsidR="00D3366E" w:rsidRPr="003C1B36">
        <w:rPr>
          <w:rFonts w:ascii="Arial" w:hAnsi="Arial" w:cs="Arial"/>
          <w:sz w:val="22"/>
          <w:szCs w:val="22"/>
          <w:lang w:val="pl-PL"/>
        </w:rPr>
        <w:t xml:space="preserve">000 </w:t>
      </w:r>
      <w:r w:rsidRPr="003C1B36">
        <w:rPr>
          <w:rFonts w:ascii="Arial" w:hAnsi="Arial" w:cs="Arial"/>
          <w:sz w:val="22"/>
          <w:szCs w:val="22"/>
          <w:lang w:val="pl-PL"/>
        </w:rPr>
        <w:t xml:space="preserve">nowych </w:t>
      </w:r>
      <w:r w:rsidR="00D3366E" w:rsidRPr="003C1B36">
        <w:rPr>
          <w:rFonts w:ascii="Arial" w:hAnsi="Arial" w:cs="Arial"/>
          <w:sz w:val="22"/>
          <w:szCs w:val="22"/>
          <w:lang w:val="pl-PL"/>
        </w:rPr>
        <w:t xml:space="preserve">miejsc pracy w Michigan. </w:t>
      </w:r>
      <w:r w:rsidRPr="003C1B36">
        <w:rPr>
          <w:rFonts w:ascii="Arial" w:hAnsi="Arial" w:cs="Arial"/>
          <w:sz w:val="22"/>
          <w:szCs w:val="22"/>
          <w:lang w:val="pl-PL"/>
        </w:rPr>
        <w:t xml:space="preserve">Firma szacuje, że zakontraktowana właśnie </w:t>
      </w:r>
      <w:r w:rsidR="00D3366E" w:rsidRPr="003C1B36">
        <w:rPr>
          <w:rFonts w:ascii="Arial" w:hAnsi="Arial" w:cs="Arial"/>
          <w:sz w:val="22"/>
          <w:szCs w:val="22"/>
          <w:lang w:val="pl-PL"/>
        </w:rPr>
        <w:t xml:space="preserve">budowa paneli słonecznych stworzy </w:t>
      </w:r>
      <w:r w:rsidRPr="003C1B36">
        <w:rPr>
          <w:rFonts w:ascii="Arial" w:hAnsi="Arial" w:cs="Arial"/>
          <w:sz w:val="22"/>
          <w:szCs w:val="22"/>
          <w:lang w:val="pl-PL"/>
        </w:rPr>
        <w:t xml:space="preserve">kolejnych </w:t>
      </w:r>
      <w:r w:rsidR="00D3366E" w:rsidRPr="003C1B36">
        <w:rPr>
          <w:rFonts w:ascii="Arial" w:hAnsi="Arial" w:cs="Arial"/>
          <w:sz w:val="22"/>
          <w:szCs w:val="22"/>
          <w:lang w:val="pl-PL"/>
        </w:rPr>
        <w:t xml:space="preserve">250 tymczasowych miejsc pracy </w:t>
      </w:r>
      <w:r w:rsidRPr="003C1B36">
        <w:rPr>
          <w:rFonts w:ascii="Arial" w:hAnsi="Arial" w:cs="Arial"/>
          <w:sz w:val="22"/>
          <w:szCs w:val="22"/>
          <w:lang w:val="pl-PL"/>
        </w:rPr>
        <w:t>oraz</w:t>
      </w:r>
      <w:r w:rsidR="00D3366E" w:rsidRPr="003C1B36">
        <w:rPr>
          <w:rFonts w:ascii="Arial" w:hAnsi="Arial" w:cs="Arial"/>
          <w:sz w:val="22"/>
          <w:szCs w:val="22"/>
          <w:lang w:val="pl-PL"/>
        </w:rPr>
        <w:t xml:space="preserve"> 10 stałych. </w:t>
      </w:r>
      <w:r w:rsidRPr="003C1B36">
        <w:rPr>
          <w:rFonts w:ascii="Arial" w:hAnsi="Arial" w:cs="Arial"/>
          <w:sz w:val="22"/>
          <w:szCs w:val="22"/>
          <w:lang w:val="pl-PL"/>
        </w:rPr>
        <w:t>Warto podkreślić, że l</w:t>
      </w:r>
      <w:r w:rsidR="00D3366E" w:rsidRPr="003C1B36">
        <w:rPr>
          <w:rFonts w:ascii="Arial" w:hAnsi="Arial" w:cs="Arial"/>
          <w:sz w:val="22"/>
          <w:szCs w:val="22"/>
          <w:lang w:val="pl-PL"/>
        </w:rPr>
        <w:t xml:space="preserve">okalne społeczności, w których realizowane są </w:t>
      </w:r>
      <w:r w:rsidRPr="003C1B36">
        <w:rPr>
          <w:rFonts w:ascii="Arial" w:hAnsi="Arial" w:cs="Arial"/>
          <w:sz w:val="22"/>
          <w:szCs w:val="22"/>
          <w:lang w:val="pl-PL"/>
        </w:rPr>
        <w:t xml:space="preserve">fotowoltaiczne </w:t>
      </w:r>
      <w:r w:rsidR="00D3366E" w:rsidRPr="003C1B36">
        <w:rPr>
          <w:rFonts w:ascii="Arial" w:hAnsi="Arial" w:cs="Arial"/>
          <w:sz w:val="22"/>
          <w:szCs w:val="22"/>
          <w:lang w:val="pl-PL"/>
        </w:rPr>
        <w:t>projekty DTE</w:t>
      </w:r>
      <w:r w:rsidR="00E8636C" w:rsidRPr="003C1B36">
        <w:rPr>
          <w:rFonts w:ascii="Arial" w:hAnsi="Arial" w:cs="Arial"/>
          <w:sz w:val="22"/>
          <w:szCs w:val="22"/>
          <w:lang w:val="pl-PL"/>
        </w:rPr>
        <w:t>,</w:t>
      </w:r>
      <w:r w:rsidR="00D3366E" w:rsidRPr="003C1B36">
        <w:rPr>
          <w:rFonts w:ascii="Arial" w:hAnsi="Arial" w:cs="Arial"/>
          <w:sz w:val="22"/>
          <w:szCs w:val="22"/>
          <w:lang w:val="pl-PL"/>
        </w:rPr>
        <w:t xml:space="preserve"> korzystają również z dodatkowych wpływów podatkowych</w:t>
      </w:r>
      <w:r w:rsidRPr="003C1B36">
        <w:rPr>
          <w:rFonts w:ascii="Arial" w:hAnsi="Arial" w:cs="Arial"/>
          <w:sz w:val="22"/>
          <w:szCs w:val="22"/>
          <w:lang w:val="pl-PL"/>
        </w:rPr>
        <w:t xml:space="preserve"> generowanych przez inwestycje</w:t>
      </w:r>
      <w:r w:rsidR="00D3366E" w:rsidRPr="003C1B36">
        <w:rPr>
          <w:rFonts w:ascii="Arial" w:hAnsi="Arial" w:cs="Arial"/>
          <w:sz w:val="22"/>
          <w:szCs w:val="22"/>
          <w:lang w:val="pl-PL"/>
        </w:rPr>
        <w:t xml:space="preserve">. Dochody te mogą być </w:t>
      </w:r>
      <w:r w:rsidR="003513E8" w:rsidRPr="003C1B36">
        <w:rPr>
          <w:rFonts w:ascii="Arial" w:hAnsi="Arial" w:cs="Arial"/>
          <w:sz w:val="22"/>
          <w:szCs w:val="22"/>
          <w:lang w:val="pl-PL"/>
        </w:rPr>
        <w:t xml:space="preserve">następnie </w:t>
      </w:r>
      <w:r w:rsidR="00D3366E" w:rsidRPr="003C1B36">
        <w:rPr>
          <w:rFonts w:ascii="Arial" w:hAnsi="Arial" w:cs="Arial"/>
          <w:sz w:val="22"/>
          <w:szCs w:val="22"/>
          <w:lang w:val="pl-PL"/>
        </w:rPr>
        <w:t xml:space="preserve">wykorzystane </w:t>
      </w:r>
      <w:r w:rsidR="00A2100C" w:rsidRPr="003C1B36">
        <w:rPr>
          <w:rFonts w:ascii="Arial" w:hAnsi="Arial" w:cs="Arial"/>
          <w:sz w:val="22"/>
          <w:szCs w:val="22"/>
          <w:lang w:val="pl-PL"/>
        </w:rPr>
        <w:t>dla</w:t>
      </w:r>
      <w:r w:rsidR="00D3366E" w:rsidRPr="003C1B36">
        <w:rPr>
          <w:rFonts w:ascii="Arial" w:hAnsi="Arial" w:cs="Arial"/>
          <w:sz w:val="22"/>
          <w:szCs w:val="22"/>
          <w:lang w:val="pl-PL"/>
        </w:rPr>
        <w:t xml:space="preserve"> </w:t>
      </w:r>
      <w:r w:rsidRPr="003C1B36">
        <w:rPr>
          <w:rFonts w:ascii="Arial" w:hAnsi="Arial" w:cs="Arial"/>
          <w:sz w:val="22"/>
          <w:szCs w:val="22"/>
          <w:lang w:val="pl-PL"/>
        </w:rPr>
        <w:t>popraw</w:t>
      </w:r>
      <w:r w:rsidR="00A2100C" w:rsidRPr="003C1B36">
        <w:rPr>
          <w:rFonts w:ascii="Arial" w:hAnsi="Arial" w:cs="Arial"/>
          <w:sz w:val="22"/>
          <w:szCs w:val="22"/>
          <w:lang w:val="pl-PL"/>
        </w:rPr>
        <w:t>y</w:t>
      </w:r>
      <w:r w:rsidRPr="003C1B36">
        <w:rPr>
          <w:rFonts w:ascii="Arial" w:hAnsi="Arial" w:cs="Arial"/>
          <w:sz w:val="22"/>
          <w:szCs w:val="22"/>
          <w:lang w:val="pl-PL"/>
        </w:rPr>
        <w:t xml:space="preserve"> jakoś</w:t>
      </w:r>
      <w:r w:rsidR="00A2100C" w:rsidRPr="003C1B36">
        <w:rPr>
          <w:rFonts w:ascii="Arial" w:hAnsi="Arial" w:cs="Arial"/>
          <w:sz w:val="22"/>
          <w:szCs w:val="22"/>
          <w:lang w:val="pl-PL"/>
        </w:rPr>
        <w:t>ci</w:t>
      </w:r>
      <w:r w:rsidRPr="003C1B36">
        <w:rPr>
          <w:rFonts w:ascii="Arial" w:hAnsi="Arial" w:cs="Arial"/>
          <w:sz w:val="22"/>
          <w:szCs w:val="22"/>
          <w:lang w:val="pl-PL"/>
        </w:rPr>
        <w:t xml:space="preserve"> życia w regionie, m.in.</w:t>
      </w:r>
      <w:r w:rsidR="00D3366E" w:rsidRPr="003C1B36">
        <w:rPr>
          <w:rFonts w:ascii="Arial" w:hAnsi="Arial" w:cs="Arial"/>
          <w:sz w:val="22"/>
          <w:szCs w:val="22"/>
          <w:lang w:val="pl-PL"/>
        </w:rPr>
        <w:t xml:space="preserve"> </w:t>
      </w:r>
      <w:r w:rsidR="006E2315" w:rsidRPr="003C1B36">
        <w:rPr>
          <w:rFonts w:ascii="Arial" w:hAnsi="Arial" w:cs="Arial"/>
          <w:sz w:val="22"/>
          <w:szCs w:val="22"/>
          <w:lang w:val="pl-PL"/>
        </w:rPr>
        <w:t xml:space="preserve">poprzez </w:t>
      </w:r>
      <w:r w:rsidR="00590154" w:rsidRPr="003C1B36">
        <w:rPr>
          <w:rFonts w:ascii="Arial" w:hAnsi="Arial" w:cs="Arial"/>
          <w:sz w:val="22"/>
          <w:szCs w:val="22"/>
          <w:lang w:val="pl-PL"/>
        </w:rPr>
        <w:t xml:space="preserve">budowę </w:t>
      </w:r>
      <w:r w:rsidR="00D3366E" w:rsidRPr="003C1B36">
        <w:rPr>
          <w:rFonts w:ascii="Arial" w:hAnsi="Arial" w:cs="Arial"/>
          <w:sz w:val="22"/>
          <w:szCs w:val="22"/>
          <w:lang w:val="pl-PL"/>
        </w:rPr>
        <w:t>dr</w:t>
      </w:r>
      <w:r w:rsidR="00590154" w:rsidRPr="003C1B36">
        <w:rPr>
          <w:rFonts w:ascii="Arial" w:hAnsi="Arial" w:cs="Arial"/>
          <w:sz w:val="22"/>
          <w:szCs w:val="22"/>
          <w:lang w:val="pl-PL"/>
        </w:rPr>
        <w:t>óg</w:t>
      </w:r>
      <w:r w:rsidR="00D3366E" w:rsidRPr="003C1B36">
        <w:rPr>
          <w:rFonts w:ascii="Arial" w:hAnsi="Arial" w:cs="Arial"/>
          <w:sz w:val="22"/>
          <w:szCs w:val="22"/>
          <w:lang w:val="pl-PL"/>
        </w:rPr>
        <w:t>, szk</w:t>
      </w:r>
      <w:r w:rsidR="00590154" w:rsidRPr="003C1B36">
        <w:rPr>
          <w:rFonts w:ascii="Arial" w:hAnsi="Arial" w:cs="Arial"/>
          <w:sz w:val="22"/>
          <w:szCs w:val="22"/>
          <w:lang w:val="pl-PL"/>
        </w:rPr>
        <w:t>ó</w:t>
      </w:r>
      <w:r w:rsidR="00D3366E" w:rsidRPr="003C1B36">
        <w:rPr>
          <w:rFonts w:ascii="Arial" w:hAnsi="Arial" w:cs="Arial"/>
          <w:sz w:val="22"/>
          <w:szCs w:val="22"/>
          <w:lang w:val="pl-PL"/>
        </w:rPr>
        <w:t>ł</w:t>
      </w:r>
      <w:r w:rsidRPr="003C1B36">
        <w:rPr>
          <w:rFonts w:ascii="Arial" w:hAnsi="Arial" w:cs="Arial"/>
          <w:sz w:val="22"/>
          <w:szCs w:val="22"/>
          <w:lang w:val="pl-PL"/>
        </w:rPr>
        <w:t xml:space="preserve"> czy</w:t>
      </w:r>
      <w:r w:rsidR="00D3366E" w:rsidRPr="003C1B36">
        <w:rPr>
          <w:rFonts w:ascii="Arial" w:hAnsi="Arial" w:cs="Arial"/>
          <w:sz w:val="22"/>
          <w:szCs w:val="22"/>
          <w:lang w:val="pl-PL"/>
        </w:rPr>
        <w:t xml:space="preserve"> bibliote</w:t>
      </w:r>
      <w:r w:rsidR="00590154" w:rsidRPr="003C1B36">
        <w:rPr>
          <w:rFonts w:ascii="Arial" w:hAnsi="Arial" w:cs="Arial"/>
          <w:sz w:val="22"/>
          <w:szCs w:val="22"/>
          <w:lang w:val="pl-PL"/>
        </w:rPr>
        <w:t>k.</w:t>
      </w:r>
    </w:p>
    <w:p w14:paraId="0D61954C" w14:textId="2D233360" w:rsidR="00D3366E" w:rsidRPr="003C1B36" w:rsidRDefault="003513E8" w:rsidP="00D3366E">
      <w:pPr>
        <w:pStyle w:val="NormalWeb"/>
        <w:shd w:val="clear" w:color="auto" w:fill="FFFFFF"/>
        <w:spacing w:after="150"/>
        <w:rPr>
          <w:rFonts w:ascii="Arial" w:hAnsi="Arial" w:cs="Arial"/>
          <w:sz w:val="22"/>
          <w:szCs w:val="22"/>
          <w:lang w:val="pl-PL"/>
        </w:rPr>
      </w:pPr>
      <w:r w:rsidRPr="003C1B36">
        <w:rPr>
          <w:rFonts w:ascii="Arial" w:hAnsi="Arial" w:cs="Arial"/>
          <w:sz w:val="22"/>
          <w:szCs w:val="22"/>
          <w:lang w:val="pl-PL"/>
        </w:rPr>
        <w:t xml:space="preserve">- </w:t>
      </w:r>
      <w:r w:rsidR="0077147E" w:rsidRPr="003C1B36">
        <w:rPr>
          <w:rFonts w:ascii="Arial" w:hAnsi="Arial" w:cs="Arial"/>
          <w:sz w:val="22"/>
          <w:szCs w:val="22"/>
          <w:lang w:val="pl-PL"/>
        </w:rPr>
        <w:t>G</w:t>
      </w:r>
      <w:r w:rsidR="003704BC" w:rsidRPr="003C1B36">
        <w:rPr>
          <w:rFonts w:ascii="Arial" w:hAnsi="Arial" w:cs="Arial"/>
          <w:sz w:val="22"/>
          <w:szCs w:val="22"/>
          <w:lang w:val="pl-PL"/>
        </w:rPr>
        <w:t>ratulujemy</w:t>
      </w:r>
      <w:r w:rsidR="00D3366E" w:rsidRPr="003C1B36">
        <w:rPr>
          <w:rFonts w:ascii="Arial" w:hAnsi="Arial" w:cs="Arial"/>
          <w:sz w:val="22"/>
          <w:szCs w:val="22"/>
          <w:lang w:val="pl-PL"/>
        </w:rPr>
        <w:t xml:space="preserve"> </w:t>
      </w:r>
      <w:r w:rsidR="003704BC" w:rsidRPr="003C1B36">
        <w:rPr>
          <w:rFonts w:ascii="Arial" w:hAnsi="Arial" w:cs="Arial"/>
          <w:sz w:val="22"/>
          <w:szCs w:val="22"/>
          <w:lang w:val="pl-PL"/>
        </w:rPr>
        <w:t xml:space="preserve">firmie </w:t>
      </w:r>
      <w:r w:rsidR="00D3366E" w:rsidRPr="003C1B36">
        <w:rPr>
          <w:rFonts w:ascii="Arial" w:hAnsi="Arial" w:cs="Arial"/>
          <w:sz w:val="22"/>
          <w:szCs w:val="22"/>
          <w:lang w:val="pl-PL"/>
        </w:rPr>
        <w:t xml:space="preserve">Ford Motor Company jej </w:t>
      </w:r>
      <w:r w:rsidR="003704BC" w:rsidRPr="003C1B36">
        <w:rPr>
          <w:rFonts w:ascii="Arial" w:hAnsi="Arial" w:cs="Arial"/>
          <w:sz w:val="22"/>
          <w:szCs w:val="22"/>
          <w:lang w:val="pl-PL"/>
        </w:rPr>
        <w:t>znaczące</w:t>
      </w:r>
      <w:r w:rsidR="0077147E" w:rsidRPr="003C1B36">
        <w:rPr>
          <w:rFonts w:ascii="Arial" w:hAnsi="Arial" w:cs="Arial"/>
          <w:sz w:val="22"/>
          <w:szCs w:val="22"/>
          <w:lang w:val="pl-PL"/>
        </w:rPr>
        <w:t>go</w:t>
      </w:r>
      <w:r w:rsidR="003704BC" w:rsidRPr="003C1B36">
        <w:rPr>
          <w:rFonts w:ascii="Arial" w:hAnsi="Arial" w:cs="Arial"/>
          <w:sz w:val="22"/>
          <w:szCs w:val="22"/>
          <w:lang w:val="pl-PL"/>
        </w:rPr>
        <w:t xml:space="preserve"> </w:t>
      </w:r>
      <w:r w:rsidR="00D3366E" w:rsidRPr="003C1B36">
        <w:rPr>
          <w:rFonts w:ascii="Arial" w:hAnsi="Arial" w:cs="Arial"/>
          <w:sz w:val="22"/>
          <w:szCs w:val="22"/>
          <w:lang w:val="pl-PL"/>
        </w:rPr>
        <w:t>przywództw</w:t>
      </w:r>
      <w:r w:rsidR="0077147E" w:rsidRPr="003C1B36">
        <w:rPr>
          <w:rFonts w:ascii="Arial" w:hAnsi="Arial" w:cs="Arial"/>
          <w:sz w:val="22"/>
          <w:szCs w:val="22"/>
          <w:lang w:val="pl-PL"/>
        </w:rPr>
        <w:t>a</w:t>
      </w:r>
      <w:r w:rsidR="00D3366E" w:rsidRPr="003C1B36">
        <w:rPr>
          <w:rFonts w:ascii="Arial" w:hAnsi="Arial" w:cs="Arial"/>
          <w:sz w:val="22"/>
          <w:szCs w:val="22"/>
          <w:lang w:val="pl-PL"/>
        </w:rPr>
        <w:t xml:space="preserve"> w zakresie ochrony środowiska i zaangażowani</w:t>
      </w:r>
      <w:r w:rsidR="003704BC" w:rsidRPr="003C1B36">
        <w:rPr>
          <w:rFonts w:ascii="Arial" w:hAnsi="Arial" w:cs="Arial"/>
          <w:sz w:val="22"/>
          <w:szCs w:val="22"/>
          <w:lang w:val="pl-PL"/>
        </w:rPr>
        <w:t>a</w:t>
      </w:r>
      <w:r w:rsidR="00D3366E" w:rsidRPr="003C1B36">
        <w:rPr>
          <w:rFonts w:ascii="Arial" w:hAnsi="Arial" w:cs="Arial"/>
          <w:sz w:val="22"/>
          <w:szCs w:val="22"/>
          <w:lang w:val="pl-PL"/>
        </w:rPr>
        <w:t xml:space="preserve"> w czystą energię - powiedział Jerry Norcia, prezes i dyrektor generalny DTE Energy. </w:t>
      </w:r>
      <w:r w:rsidRPr="003C1B36">
        <w:rPr>
          <w:rFonts w:ascii="Arial" w:hAnsi="Arial" w:cs="Arial"/>
          <w:sz w:val="22"/>
          <w:szCs w:val="22"/>
          <w:lang w:val="pl-PL"/>
        </w:rPr>
        <w:t xml:space="preserve">- </w:t>
      </w:r>
      <w:r w:rsidR="003704BC" w:rsidRPr="003C1B36">
        <w:rPr>
          <w:rFonts w:ascii="Arial" w:hAnsi="Arial" w:cs="Arial"/>
          <w:sz w:val="22"/>
          <w:szCs w:val="22"/>
          <w:lang w:val="pl-PL"/>
        </w:rPr>
        <w:t xml:space="preserve">Chciałbym również zauważyć, że </w:t>
      </w:r>
      <w:r w:rsidR="00D3366E" w:rsidRPr="003C1B36">
        <w:rPr>
          <w:rFonts w:ascii="Arial" w:hAnsi="Arial" w:cs="Arial"/>
          <w:sz w:val="22"/>
          <w:szCs w:val="22"/>
          <w:lang w:val="pl-PL"/>
        </w:rPr>
        <w:t xml:space="preserve">Ford był pierwszym dużym klientem </w:t>
      </w:r>
      <w:r w:rsidR="00D3366E" w:rsidRPr="003C1B36">
        <w:rPr>
          <w:rFonts w:ascii="Arial" w:hAnsi="Arial" w:cs="Arial"/>
          <w:sz w:val="22"/>
          <w:szCs w:val="22"/>
          <w:lang w:val="pl-PL"/>
        </w:rPr>
        <w:lastRenderedPageBreak/>
        <w:t xml:space="preserve">przemysłowym, który </w:t>
      </w:r>
      <w:r w:rsidR="003704BC" w:rsidRPr="003C1B36">
        <w:rPr>
          <w:rFonts w:ascii="Arial" w:hAnsi="Arial" w:cs="Arial"/>
          <w:sz w:val="22"/>
          <w:szCs w:val="22"/>
          <w:lang w:val="pl-PL"/>
        </w:rPr>
        <w:t xml:space="preserve">w 2019 roku </w:t>
      </w:r>
      <w:r w:rsidR="00D3366E" w:rsidRPr="003C1B36">
        <w:rPr>
          <w:rFonts w:ascii="Arial" w:hAnsi="Arial" w:cs="Arial"/>
          <w:sz w:val="22"/>
          <w:szCs w:val="22"/>
          <w:lang w:val="pl-PL"/>
        </w:rPr>
        <w:t>zapisał się do MIGreenPower</w:t>
      </w:r>
      <w:r w:rsidR="003704BC" w:rsidRPr="003C1B36">
        <w:rPr>
          <w:rFonts w:ascii="Arial" w:hAnsi="Arial" w:cs="Arial"/>
          <w:sz w:val="22"/>
          <w:szCs w:val="22"/>
          <w:lang w:val="pl-PL"/>
        </w:rPr>
        <w:t xml:space="preserve">. W tym miejscu pragnę więc także podziękować firmie </w:t>
      </w:r>
      <w:r w:rsidR="00D3366E" w:rsidRPr="003C1B36">
        <w:rPr>
          <w:rFonts w:ascii="Arial" w:hAnsi="Arial" w:cs="Arial"/>
          <w:sz w:val="22"/>
          <w:szCs w:val="22"/>
          <w:lang w:val="pl-PL"/>
        </w:rPr>
        <w:t xml:space="preserve">za ciągłe korzystanie z </w:t>
      </w:r>
      <w:r w:rsidR="003704BC" w:rsidRPr="003C1B36">
        <w:rPr>
          <w:rFonts w:ascii="Arial" w:hAnsi="Arial" w:cs="Arial"/>
          <w:sz w:val="22"/>
          <w:szCs w:val="22"/>
          <w:lang w:val="pl-PL"/>
        </w:rPr>
        <w:t>naszego programu</w:t>
      </w:r>
      <w:r w:rsidR="00D3366E" w:rsidRPr="003C1B36">
        <w:rPr>
          <w:rFonts w:ascii="Arial" w:hAnsi="Arial" w:cs="Arial"/>
          <w:sz w:val="22"/>
          <w:szCs w:val="22"/>
          <w:lang w:val="pl-PL"/>
        </w:rPr>
        <w:t xml:space="preserve">, </w:t>
      </w:r>
      <w:r w:rsidR="003704BC" w:rsidRPr="003C1B36">
        <w:rPr>
          <w:rFonts w:ascii="Arial" w:hAnsi="Arial" w:cs="Arial"/>
          <w:sz w:val="22"/>
          <w:szCs w:val="22"/>
          <w:lang w:val="pl-PL"/>
        </w:rPr>
        <w:t xml:space="preserve">a co za tym idzie </w:t>
      </w:r>
      <w:r w:rsidR="0077147E" w:rsidRPr="003C1B36">
        <w:rPr>
          <w:rFonts w:ascii="Arial" w:hAnsi="Arial" w:cs="Arial"/>
          <w:sz w:val="22"/>
          <w:szCs w:val="22"/>
          <w:lang w:val="pl-PL"/>
        </w:rPr>
        <w:t xml:space="preserve">za </w:t>
      </w:r>
      <w:r w:rsidR="003704BC" w:rsidRPr="003C1B36">
        <w:rPr>
          <w:rFonts w:ascii="Arial" w:hAnsi="Arial" w:cs="Arial"/>
          <w:sz w:val="22"/>
          <w:szCs w:val="22"/>
          <w:lang w:val="pl-PL"/>
        </w:rPr>
        <w:t>wysiłki podjęte w celu</w:t>
      </w:r>
      <w:r w:rsidR="00D3366E" w:rsidRPr="003C1B36">
        <w:rPr>
          <w:rFonts w:ascii="Arial" w:hAnsi="Arial" w:cs="Arial"/>
          <w:sz w:val="22"/>
          <w:szCs w:val="22"/>
          <w:lang w:val="pl-PL"/>
        </w:rPr>
        <w:t xml:space="preserve"> dekarboniz</w:t>
      </w:r>
      <w:r w:rsidR="003704BC" w:rsidRPr="003C1B36">
        <w:rPr>
          <w:rFonts w:ascii="Arial" w:hAnsi="Arial" w:cs="Arial"/>
          <w:sz w:val="22"/>
          <w:szCs w:val="22"/>
          <w:lang w:val="pl-PL"/>
        </w:rPr>
        <w:t>acji</w:t>
      </w:r>
      <w:r w:rsidR="00D3366E" w:rsidRPr="003C1B36">
        <w:rPr>
          <w:rFonts w:ascii="Arial" w:hAnsi="Arial" w:cs="Arial"/>
          <w:sz w:val="22"/>
          <w:szCs w:val="22"/>
          <w:lang w:val="pl-PL"/>
        </w:rPr>
        <w:t xml:space="preserve"> swoj</w:t>
      </w:r>
      <w:r w:rsidR="003704BC" w:rsidRPr="003C1B36">
        <w:rPr>
          <w:rFonts w:ascii="Arial" w:hAnsi="Arial" w:cs="Arial"/>
          <w:sz w:val="22"/>
          <w:szCs w:val="22"/>
          <w:lang w:val="pl-PL"/>
        </w:rPr>
        <w:t>ej</w:t>
      </w:r>
      <w:r w:rsidR="00D3366E" w:rsidRPr="003C1B36">
        <w:rPr>
          <w:rFonts w:ascii="Arial" w:hAnsi="Arial" w:cs="Arial"/>
          <w:sz w:val="22"/>
          <w:szCs w:val="22"/>
          <w:lang w:val="pl-PL"/>
        </w:rPr>
        <w:t xml:space="preserve"> działalnoś</w:t>
      </w:r>
      <w:r w:rsidR="003704BC" w:rsidRPr="003C1B36">
        <w:rPr>
          <w:rFonts w:ascii="Arial" w:hAnsi="Arial" w:cs="Arial"/>
          <w:sz w:val="22"/>
          <w:szCs w:val="22"/>
          <w:lang w:val="pl-PL"/>
        </w:rPr>
        <w:t>ci</w:t>
      </w:r>
      <w:r w:rsidR="00D3366E" w:rsidRPr="003C1B36">
        <w:rPr>
          <w:rFonts w:ascii="Arial" w:hAnsi="Arial" w:cs="Arial"/>
          <w:sz w:val="22"/>
          <w:szCs w:val="22"/>
          <w:lang w:val="pl-PL"/>
        </w:rPr>
        <w:t xml:space="preserve"> i osiągn</w:t>
      </w:r>
      <w:r w:rsidR="003704BC" w:rsidRPr="003C1B36">
        <w:rPr>
          <w:rFonts w:ascii="Arial" w:hAnsi="Arial" w:cs="Arial"/>
          <w:sz w:val="22"/>
          <w:szCs w:val="22"/>
          <w:lang w:val="pl-PL"/>
        </w:rPr>
        <w:t>ięci</w:t>
      </w:r>
      <w:r w:rsidR="0077147E" w:rsidRPr="003C1B36">
        <w:rPr>
          <w:rFonts w:ascii="Arial" w:hAnsi="Arial" w:cs="Arial"/>
          <w:sz w:val="22"/>
          <w:szCs w:val="22"/>
          <w:lang w:val="pl-PL"/>
        </w:rPr>
        <w:t>a planów</w:t>
      </w:r>
      <w:r w:rsidR="00D3366E" w:rsidRPr="003C1B36">
        <w:rPr>
          <w:rFonts w:ascii="Arial" w:hAnsi="Arial" w:cs="Arial"/>
          <w:sz w:val="22"/>
          <w:szCs w:val="22"/>
          <w:lang w:val="pl-PL"/>
        </w:rPr>
        <w:t xml:space="preserve"> zrównoważonego rozwoju.</w:t>
      </w:r>
    </w:p>
    <w:p w14:paraId="5A30259E" w14:textId="72213A59" w:rsidR="00D3366E" w:rsidRPr="003C1B36" w:rsidRDefault="00D3366E" w:rsidP="00D3366E">
      <w:pPr>
        <w:pStyle w:val="NormalWeb"/>
        <w:shd w:val="clear" w:color="auto" w:fill="FFFFFF"/>
        <w:spacing w:before="0" w:after="150"/>
        <w:rPr>
          <w:rFonts w:ascii="Arial" w:hAnsi="Arial" w:cs="Arial"/>
          <w:sz w:val="22"/>
          <w:szCs w:val="22"/>
          <w:lang w:val="pl-PL"/>
        </w:rPr>
      </w:pPr>
      <w:r w:rsidRPr="003C1B36">
        <w:rPr>
          <w:rFonts w:ascii="Arial" w:hAnsi="Arial" w:cs="Arial"/>
          <w:sz w:val="22"/>
          <w:szCs w:val="22"/>
          <w:lang w:val="pl-PL"/>
        </w:rPr>
        <w:t xml:space="preserve">Ford kupuje </w:t>
      </w:r>
      <w:r w:rsidR="00B64367" w:rsidRPr="003C1B36">
        <w:rPr>
          <w:rFonts w:ascii="Arial" w:hAnsi="Arial" w:cs="Arial"/>
          <w:sz w:val="22"/>
          <w:szCs w:val="22"/>
          <w:lang w:val="pl-PL"/>
        </w:rPr>
        <w:t>bezemisyjną</w:t>
      </w:r>
      <w:r w:rsidRPr="003C1B36">
        <w:rPr>
          <w:rFonts w:ascii="Arial" w:hAnsi="Arial" w:cs="Arial"/>
          <w:sz w:val="22"/>
          <w:szCs w:val="22"/>
          <w:lang w:val="pl-PL"/>
        </w:rPr>
        <w:t xml:space="preserve"> energię elektryczną poprzez MIGreenPower</w:t>
      </w:r>
      <w:r w:rsidR="00101381" w:rsidRPr="003C1B36">
        <w:rPr>
          <w:rFonts w:ascii="Arial" w:hAnsi="Arial" w:cs="Arial"/>
          <w:sz w:val="22"/>
          <w:szCs w:val="22"/>
          <w:lang w:val="pl-PL"/>
        </w:rPr>
        <w:t xml:space="preserve"> należący do </w:t>
      </w:r>
      <w:r w:rsidRPr="003C1B36">
        <w:rPr>
          <w:rFonts w:ascii="Arial" w:hAnsi="Arial" w:cs="Arial"/>
          <w:sz w:val="22"/>
          <w:szCs w:val="22"/>
          <w:lang w:val="pl-PL"/>
        </w:rPr>
        <w:t xml:space="preserve">największych dobrowolnych programów energii odnawialnej </w:t>
      </w:r>
      <w:r w:rsidR="00101381" w:rsidRPr="003C1B36">
        <w:rPr>
          <w:rFonts w:ascii="Arial" w:hAnsi="Arial" w:cs="Arial"/>
          <w:sz w:val="22"/>
          <w:szCs w:val="22"/>
          <w:lang w:val="pl-PL"/>
        </w:rPr>
        <w:t>w USA</w:t>
      </w:r>
      <w:r w:rsidRPr="003C1B36">
        <w:rPr>
          <w:rFonts w:ascii="Arial" w:hAnsi="Arial" w:cs="Arial"/>
          <w:sz w:val="22"/>
          <w:szCs w:val="22"/>
          <w:lang w:val="pl-PL"/>
        </w:rPr>
        <w:t xml:space="preserve">. </w:t>
      </w:r>
      <w:r w:rsidR="00101381" w:rsidRPr="003C1B36">
        <w:rPr>
          <w:rFonts w:ascii="Arial" w:hAnsi="Arial" w:cs="Arial"/>
          <w:sz w:val="22"/>
          <w:szCs w:val="22"/>
          <w:lang w:val="pl-PL"/>
        </w:rPr>
        <w:t>Dotychczas w projekcie uczestnic</w:t>
      </w:r>
      <w:r w:rsidR="00590154" w:rsidRPr="003C1B36">
        <w:rPr>
          <w:rFonts w:ascii="Arial" w:hAnsi="Arial" w:cs="Arial"/>
          <w:sz w:val="22"/>
          <w:szCs w:val="22"/>
          <w:lang w:val="pl-PL"/>
        </w:rPr>
        <w:t>zy</w:t>
      </w:r>
      <w:r w:rsidRPr="003C1B36">
        <w:rPr>
          <w:rFonts w:ascii="Arial" w:hAnsi="Arial" w:cs="Arial"/>
          <w:sz w:val="22"/>
          <w:szCs w:val="22"/>
          <w:lang w:val="pl-PL"/>
        </w:rPr>
        <w:t xml:space="preserve"> ponad 600 firm oraz ponad 62 000 klientów indywidualnych. W skali roku </w:t>
      </w:r>
      <w:r w:rsidR="00101381" w:rsidRPr="003C1B36">
        <w:rPr>
          <w:rFonts w:ascii="Arial" w:hAnsi="Arial" w:cs="Arial"/>
          <w:sz w:val="22"/>
          <w:szCs w:val="22"/>
          <w:lang w:val="pl-PL"/>
        </w:rPr>
        <w:t>użytkownicy</w:t>
      </w:r>
      <w:r w:rsidRPr="003C1B36">
        <w:rPr>
          <w:rFonts w:ascii="Arial" w:hAnsi="Arial" w:cs="Arial"/>
          <w:sz w:val="22"/>
          <w:szCs w:val="22"/>
          <w:lang w:val="pl-PL"/>
        </w:rPr>
        <w:t xml:space="preserve"> MIGreenPower </w:t>
      </w:r>
      <w:r w:rsidR="0077147E" w:rsidRPr="003C1B36">
        <w:rPr>
          <w:rFonts w:ascii="Arial" w:hAnsi="Arial" w:cs="Arial"/>
          <w:sz w:val="22"/>
          <w:szCs w:val="22"/>
          <w:lang w:val="pl-PL"/>
        </w:rPr>
        <w:t>wprowadzili</w:t>
      </w:r>
      <w:r w:rsidRPr="003C1B36">
        <w:rPr>
          <w:rFonts w:ascii="Arial" w:hAnsi="Arial" w:cs="Arial"/>
          <w:sz w:val="22"/>
          <w:szCs w:val="22"/>
          <w:lang w:val="pl-PL"/>
        </w:rPr>
        <w:t xml:space="preserve"> do programu</w:t>
      </w:r>
      <w:r w:rsidR="00101381" w:rsidRPr="003C1B36">
        <w:rPr>
          <w:rFonts w:ascii="Arial" w:hAnsi="Arial" w:cs="Arial"/>
          <w:sz w:val="22"/>
          <w:szCs w:val="22"/>
          <w:lang w:val="pl-PL"/>
        </w:rPr>
        <w:t xml:space="preserve"> </w:t>
      </w:r>
      <w:r w:rsidRPr="003C1B36">
        <w:rPr>
          <w:rFonts w:ascii="Arial" w:hAnsi="Arial" w:cs="Arial"/>
          <w:sz w:val="22"/>
          <w:szCs w:val="22"/>
          <w:lang w:val="pl-PL"/>
        </w:rPr>
        <w:t xml:space="preserve">2,8 miliona megawatogodzin czystej energii, co </w:t>
      </w:r>
      <w:r w:rsidR="00101381" w:rsidRPr="003C1B36">
        <w:rPr>
          <w:rFonts w:ascii="Arial" w:hAnsi="Arial" w:cs="Arial"/>
          <w:sz w:val="22"/>
          <w:szCs w:val="22"/>
          <w:lang w:val="pl-PL"/>
        </w:rPr>
        <w:t xml:space="preserve">oznacza uniknięcie </w:t>
      </w:r>
      <w:r w:rsidR="00C620D0" w:rsidRPr="003C1B36">
        <w:rPr>
          <w:rFonts w:ascii="Arial" w:hAnsi="Arial" w:cs="Arial"/>
          <w:sz w:val="22"/>
          <w:szCs w:val="22"/>
          <w:lang w:val="pl-PL"/>
        </w:rPr>
        <w:t>emisji</w:t>
      </w:r>
      <w:r w:rsidR="00101381" w:rsidRPr="003C1B36">
        <w:rPr>
          <w:rFonts w:ascii="Arial" w:hAnsi="Arial" w:cs="Arial"/>
          <w:sz w:val="22"/>
          <w:szCs w:val="22"/>
          <w:lang w:val="pl-PL"/>
        </w:rPr>
        <w:t xml:space="preserve"> aż </w:t>
      </w:r>
      <w:r w:rsidRPr="003C1B36">
        <w:rPr>
          <w:rFonts w:ascii="Arial" w:hAnsi="Arial" w:cs="Arial"/>
          <w:sz w:val="22"/>
          <w:szCs w:val="22"/>
          <w:lang w:val="pl-PL"/>
        </w:rPr>
        <w:t>2,2 miliona ton dwutlenku węgla</w:t>
      </w:r>
      <w:r w:rsidR="00101381" w:rsidRPr="003C1B36">
        <w:rPr>
          <w:rFonts w:ascii="Arial" w:hAnsi="Arial" w:cs="Arial"/>
          <w:sz w:val="22"/>
          <w:szCs w:val="22"/>
          <w:lang w:val="pl-PL"/>
        </w:rPr>
        <w:t xml:space="preserve"> do </w:t>
      </w:r>
      <w:r w:rsidR="00C620D0" w:rsidRPr="003C1B36">
        <w:rPr>
          <w:rFonts w:ascii="Arial" w:hAnsi="Arial" w:cs="Arial"/>
          <w:sz w:val="22"/>
          <w:szCs w:val="22"/>
          <w:lang w:val="pl-PL"/>
        </w:rPr>
        <w:t>atmosfery</w:t>
      </w:r>
      <w:r w:rsidRPr="003C1B36">
        <w:rPr>
          <w:rFonts w:ascii="Arial" w:hAnsi="Arial" w:cs="Arial"/>
          <w:sz w:val="22"/>
          <w:szCs w:val="22"/>
          <w:lang w:val="pl-PL"/>
        </w:rPr>
        <w:t xml:space="preserve">.** DTE </w:t>
      </w:r>
      <w:r w:rsidR="00101381" w:rsidRPr="003C1B36">
        <w:rPr>
          <w:rFonts w:ascii="Arial" w:hAnsi="Arial" w:cs="Arial"/>
          <w:sz w:val="22"/>
          <w:szCs w:val="22"/>
          <w:lang w:val="pl-PL"/>
        </w:rPr>
        <w:t xml:space="preserve">to </w:t>
      </w:r>
      <w:r w:rsidRPr="003C1B36">
        <w:rPr>
          <w:rFonts w:ascii="Arial" w:hAnsi="Arial" w:cs="Arial"/>
          <w:sz w:val="22"/>
          <w:szCs w:val="22"/>
          <w:lang w:val="pl-PL"/>
        </w:rPr>
        <w:t>największy producent energii odnawialnej w Michigan</w:t>
      </w:r>
      <w:r w:rsidR="00101381" w:rsidRPr="003C1B36">
        <w:rPr>
          <w:rFonts w:ascii="Arial" w:hAnsi="Arial" w:cs="Arial"/>
          <w:sz w:val="22"/>
          <w:szCs w:val="22"/>
          <w:lang w:val="pl-PL"/>
        </w:rPr>
        <w:t>.</w:t>
      </w:r>
      <w:r w:rsidR="00E34268" w:rsidRPr="003C1B36">
        <w:rPr>
          <w:rFonts w:ascii="Arial" w:hAnsi="Arial" w:cs="Arial"/>
          <w:sz w:val="22"/>
          <w:szCs w:val="22"/>
          <w:lang w:val="pl-PL"/>
        </w:rPr>
        <w:t xml:space="preserve"> Firma planuje udostępnić tysiące megawatów nowej czystej energii, by wspierać program MIGreenPower.</w:t>
      </w:r>
      <w:r w:rsidR="00101381" w:rsidRPr="003C1B36">
        <w:rPr>
          <w:rFonts w:ascii="Arial" w:hAnsi="Arial" w:cs="Arial"/>
          <w:sz w:val="22"/>
          <w:szCs w:val="22"/>
          <w:lang w:val="pl-PL"/>
        </w:rPr>
        <w:t xml:space="preserve"> </w:t>
      </w:r>
    </w:p>
    <w:p w14:paraId="2BF43D6C" w14:textId="4C795917" w:rsidR="00D3366E" w:rsidRPr="003C1B36" w:rsidRDefault="00E34268" w:rsidP="00D3366E">
      <w:pPr>
        <w:pStyle w:val="NormalWeb"/>
        <w:shd w:val="clear" w:color="auto" w:fill="FFFFFF"/>
        <w:spacing w:before="0" w:after="150"/>
        <w:rPr>
          <w:rFonts w:ascii="Arial" w:hAnsi="Arial" w:cs="Arial"/>
          <w:sz w:val="22"/>
          <w:szCs w:val="22"/>
          <w:lang w:val="pl-PL"/>
        </w:rPr>
      </w:pPr>
      <w:r w:rsidRPr="003C1B36">
        <w:rPr>
          <w:rFonts w:ascii="Arial" w:hAnsi="Arial" w:cs="Arial"/>
          <w:sz w:val="22"/>
          <w:szCs w:val="22"/>
          <w:lang w:val="pl-PL"/>
        </w:rPr>
        <w:t xml:space="preserve">- </w:t>
      </w:r>
      <w:r w:rsidR="00D3366E" w:rsidRPr="003C1B36">
        <w:rPr>
          <w:rFonts w:ascii="Arial" w:hAnsi="Arial" w:cs="Arial"/>
          <w:sz w:val="22"/>
          <w:szCs w:val="22"/>
          <w:lang w:val="pl-PL"/>
        </w:rPr>
        <w:t>Chc</w:t>
      </w:r>
      <w:r w:rsidR="00101381" w:rsidRPr="003C1B36">
        <w:rPr>
          <w:rFonts w:ascii="Arial" w:hAnsi="Arial" w:cs="Arial"/>
          <w:sz w:val="22"/>
          <w:szCs w:val="22"/>
          <w:lang w:val="pl-PL"/>
        </w:rPr>
        <w:t>iałabym</w:t>
      </w:r>
      <w:r w:rsidR="00D3366E" w:rsidRPr="003C1B36">
        <w:rPr>
          <w:rFonts w:ascii="Arial" w:hAnsi="Arial" w:cs="Arial"/>
          <w:sz w:val="22"/>
          <w:szCs w:val="22"/>
          <w:lang w:val="pl-PL"/>
        </w:rPr>
        <w:t xml:space="preserve"> pogratulować </w:t>
      </w:r>
      <w:r w:rsidR="00101381" w:rsidRPr="003C1B36">
        <w:rPr>
          <w:rFonts w:ascii="Arial" w:hAnsi="Arial" w:cs="Arial"/>
          <w:sz w:val="22"/>
          <w:szCs w:val="22"/>
          <w:lang w:val="pl-PL"/>
        </w:rPr>
        <w:t xml:space="preserve">firmom </w:t>
      </w:r>
      <w:r w:rsidR="00D3366E" w:rsidRPr="003C1B36">
        <w:rPr>
          <w:rFonts w:ascii="Arial" w:hAnsi="Arial" w:cs="Arial"/>
          <w:sz w:val="22"/>
          <w:szCs w:val="22"/>
          <w:lang w:val="pl-PL"/>
        </w:rPr>
        <w:t xml:space="preserve">DTE Energy i Ford Motor Company za podjęcie </w:t>
      </w:r>
      <w:r w:rsidR="00101381" w:rsidRPr="003C1B36">
        <w:rPr>
          <w:rFonts w:ascii="Arial" w:hAnsi="Arial" w:cs="Arial"/>
          <w:sz w:val="22"/>
          <w:szCs w:val="22"/>
          <w:lang w:val="pl-PL"/>
        </w:rPr>
        <w:t xml:space="preserve">tak </w:t>
      </w:r>
      <w:r w:rsidR="00D3366E" w:rsidRPr="003C1B36">
        <w:rPr>
          <w:rFonts w:ascii="Arial" w:hAnsi="Arial" w:cs="Arial"/>
          <w:sz w:val="22"/>
          <w:szCs w:val="22"/>
          <w:lang w:val="pl-PL"/>
        </w:rPr>
        <w:t xml:space="preserve">znaczącego kroku w </w:t>
      </w:r>
      <w:r w:rsidR="00B64367" w:rsidRPr="003C1B36">
        <w:rPr>
          <w:rFonts w:ascii="Arial" w:hAnsi="Arial" w:cs="Arial"/>
          <w:sz w:val="22"/>
          <w:szCs w:val="22"/>
          <w:lang w:val="pl-PL"/>
        </w:rPr>
        <w:t>kierunku</w:t>
      </w:r>
      <w:r w:rsidR="00D3366E" w:rsidRPr="003C1B36">
        <w:rPr>
          <w:rFonts w:ascii="Arial" w:hAnsi="Arial" w:cs="Arial"/>
          <w:sz w:val="22"/>
          <w:szCs w:val="22"/>
          <w:lang w:val="pl-PL"/>
        </w:rPr>
        <w:t xml:space="preserve"> zwiększenia p</w:t>
      </w:r>
      <w:r w:rsidRPr="003C1B36">
        <w:rPr>
          <w:rFonts w:ascii="Arial" w:hAnsi="Arial" w:cs="Arial"/>
          <w:sz w:val="22"/>
          <w:szCs w:val="22"/>
          <w:lang w:val="pl-PL"/>
        </w:rPr>
        <w:t xml:space="preserve">ozyskiwania </w:t>
      </w:r>
      <w:r w:rsidR="00D3366E" w:rsidRPr="003C1B36">
        <w:rPr>
          <w:rFonts w:ascii="Arial" w:hAnsi="Arial" w:cs="Arial"/>
          <w:sz w:val="22"/>
          <w:szCs w:val="22"/>
          <w:lang w:val="pl-PL"/>
        </w:rPr>
        <w:t>energii słonecznej w naszym stanie i pozycjonowania Michigan jako lidera w</w:t>
      </w:r>
      <w:r w:rsidR="00590154" w:rsidRPr="003C1B36">
        <w:rPr>
          <w:rFonts w:ascii="Arial" w:hAnsi="Arial" w:cs="Arial"/>
          <w:sz w:val="22"/>
          <w:szCs w:val="22"/>
          <w:lang w:val="pl-PL"/>
        </w:rPr>
        <w:t xml:space="preserve"> zakresie</w:t>
      </w:r>
      <w:r w:rsidR="00D3366E" w:rsidRPr="003C1B36">
        <w:rPr>
          <w:rFonts w:ascii="Arial" w:hAnsi="Arial" w:cs="Arial"/>
          <w:sz w:val="22"/>
          <w:szCs w:val="22"/>
          <w:lang w:val="pl-PL"/>
        </w:rPr>
        <w:t xml:space="preserve"> działa</w:t>
      </w:r>
      <w:r w:rsidR="00590154" w:rsidRPr="003C1B36">
        <w:rPr>
          <w:rFonts w:ascii="Arial" w:hAnsi="Arial" w:cs="Arial"/>
          <w:sz w:val="22"/>
          <w:szCs w:val="22"/>
          <w:lang w:val="pl-PL"/>
        </w:rPr>
        <w:t>ń</w:t>
      </w:r>
      <w:r w:rsidR="00D3366E" w:rsidRPr="003C1B36">
        <w:rPr>
          <w:rFonts w:ascii="Arial" w:hAnsi="Arial" w:cs="Arial"/>
          <w:sz w:val="22"/>
          <w:szCs w:val="22"/>
          <w:lang w:val="pl-PL"/>
        </w:rPr>
        <w:t xml:space="preserve"> klimatycznych</w:t>
      </w:r>
      <w:r w:rsidRPr="003C1B36">
        <w:rPr>
          <w:rFonts w:ascii="Arial" w:hAnsi="Arial" w:cs="Arial"/>
          <w:sz w:val="22"/>
          <w:szCs w:val="22"/>
          <w:lang w:val="pl-PL"/>
        </w:rPr>
        <w:t xml:space="preserve"> -</w:t>
      </w:r>
      <w:r w:rsidR="00D3366E" w:rsidRPr="003C1B36">
        <w:rPr>
          <w:rFonts w:ascii="Arial" w:hAnsi="Arial" w:cs="Arial"/>
          <w:sz w:val="22"/>
          <w:szCs w:val="22"/>
          <w:lang w:val="pl-PL"/>
        </w:rPr>
        <w:t xml:space="preserve"> powiedziała gubernator Gretchen Whitmer. </w:t>
      </w:r>
      <w:r w:rsidRPr="003C1B36">
        <w:rPr>
          <w:rFonts w:ascii="Arial" w:hAnsi="Arial" w:cs="Arial"/>
          <w:sz w:val="22"/>
          <w:szCs w:val="22"/>
          <w:lang w:val="pl-PL"/>
        </w:rPr>
        <w:t xml:space="preserve">- </w:t>
      </w:r>
      <w:r w:rsidR="00101381" w:rsidRPr="003C1B36">
        <w:rPr>
          <w:rFonts w:ascii="Arial" w:hAnsi="Arial" w:cs="Arial"/>
          <w:sz w:val="22"/>
          <w:szCs w:val="22"/>
          <w:lang w:val="pl-PL"/>
        </w:rPr>
        <w:t>Dzięki takim wysiłkom Michigan odnotowało największy</w:t>
      </w:r>
      <w:r w:rsidR="00D3366E" w:rsidRPr="003C1B36">
        <w:rPr>
          <w:rFonts w:ascii="Arial" w:hAnsi="Arial" w:cs="Arial"/>
          <w:sz w:val="22"/>
          <w:szCs w:val="22"/>
          <w:lang w:val="pl-PL"/>
        </w:rPr>
        <w:t xml:space="preserve"> wzrost zatrudnienia w sektorze energetycznym w kraju w zeszłym roku, co </w:t>
      </w:r>
      <w:r w:rsidR="00BC0562" w:rsidRPr="003C1B36">
        <w:rPr>
          <w:rFonts w:ascii="Arial" w:hAnsi="Arial" w:cs="Arial"/>
          <w:sz w:val="22"/>
          <w:szCs w:val="22"/>
          <w:lang w:val="pl-PL"/>
        </w:rPr>
        <w:t xml:space="preserve">z kolei pomoże nam zbliżyć się do celu, jakim jest </w:t>
      </w:r>
      <w:r w:rsidR="00D3366E" w:rsidRPr="003C1B36">
        <w:rPr>
          <w:rFonts w:ascii="Arial" w:hAnsi="Arial" w:cs="Arial"/>
          <w:sz w:val="22"/>
          <w:szCs w:val="22"/>
          <w:lang w:val="pl-PL"/>
        </w:rPr>
        <w:t>dekarbonizacj</w:t>
      </w:r>
      <w:r w:rsidR="00BC0562" w:rsidRPr="003C1B36">
        <w:rPr>
          <w:rFonts w:ascii="Arial" w:hAnsi="Arial" w:cs="Arial"/>
          <w:sz w:val="22"/>
          <w:szCs w:val="22"/>
          <w:lang w:val="pl-PL"/>
        </w:rPr>
        <w:t>a</w:t>
      </w:r>
      <w:r w:rsidR="00D3366E" w:rsidRPr="003C1B36">
        <w:rPr>
          <w:rFonts w:ascii="Arial" w:hAnsi="Arial" w:cs="Arial"/>
          <w:sz w:val="22"/>
          <w:szCs w:val="22"/>
          <w:lang w:val="pl-PL"/>
        </w:rPr>
        <w:t xml:space="preserve"> naszego stanu, stworz</w:t>
      </w:r>
      <w:r w:rsidR="00BC0562" w:rsidRPr="003C1B36">
        <w:rPr>
          <w:rFonts w:ascii="Arial" w:hAnsi="Arial" w:cs="Arial"/>
          <w:sz w:val="22"/>
          <w:szCs w:val="22"/>
          <w:lang w:val="pl-PL"/>
        </w:rPr>
        <w:t>enie</w:t>
      </w:r>
      <w:r w:rsidR="00D3366E" w:rsidRPr="003C1B36">
        <w:rPr>
          <w:rFonts w:ascii="Arial" w:hAnsi="Arial" w:cs="Arial"/>
          <w:sz w:val="22"/>
          <w:szCs w:val="22"/>
          <w:lang w:val="pl-PL"/>
        </w:rPr>
        <w:t xml:space="preserve"> dobrze płatn</w:t>
      </w:r>
      <w:r w:rsidR="00BC0562" w:rsidRPr="003C1B36">
        <w:rPr>
          <w:rFonts w:ascii="Arial" w:hAnsi="Arial" w:cs="Arial"/>
          <w:sz w:val="22"/>
          <w:szCs w:val="22"/>
          <w:lang w:val="pl-PL"/>
        </w:rPr>
        <w:t>ych</w:t>
      </w:r>
      <w:r w:rsidR="00D3366E" w:rsidRPr="003C1B36">
        <w:rPr>
          <w:rFonts w:ascii="Arial" w:hAnsi="Arial" w:cs="Arial"/>
          <w:sz w:val="22"/>
          <w:szCs w:val="22"/>
          <w:lang w:val="pl-PL"/>
        </w:rPr>
        <w:t xml:space="preserve"> miejsc pracy i wzmocni</w:t>
      </w:r>
      <w:r w:rsidR="00BC0562" w:rsidRPr="003C1B36">
        <w:rPr>
          <w:rFonts w:ascii="Arial" w:hAnsi="Arial" w:cs="Arial"/>
          <w:sz w:val="22"/>
          <w:szCs w:val="22"/>
          <w:lang w:val="pl-PL"/>
        </w:rPr>
        <w:t xml:space="preserve">enie </w:t>
      </w:r>
      <w:r w:rsidR="00C620D0" w:rsidRPr="003C1B36">
        <w:rPr>
          <w:rFonts w:ascii="Arial" w:hAnsi="Arial" w:cs="Arial"/>
          <w:sz w:val="22"/>
          <w:szCs w:val="22"/>
          <w:lang w:val="pl-PL"/>
        </w:rPr>
        <w:t>gospodarki</w:t>
      </w:r>
      <w:r w:rsidR="00D3366E" w:rsidRPr="003C1B36">
        <w:rPr>
          <w:rFonts w:ascii="Arial" w:hAnsi="Arial" w:cs="Arial"/>
          <w:sz w:val="22"/>
          <w:szCs w:val="22"/>
          <w:lang w:val="pl-PL"/>
        </w:rPr>
        <w:t xml:space="preserve">. </w:t>
      </w:r>
      <w:r w:rsidR="00BC0562" w:rsidRPr="003C1B36">
        <w:rPr>
          <w:rFonts w:ascii="Arial" w:hAnsi="Arial" w:cs="Arial"/>
          <w:sz w:val="22"/>
          <w:szCs w:val="22"/>
          <w:lang w:val="pl-PL"/>
        </w:rPr>
        <w:t xml:space="preserve">Zgodnie z </w:t>
      </w:r>
      <w:r w:rsidR="00D3366E" w:rsidRPr="003C1B36">
        <w:rPr>
          <w:rFonts w:ascii="Arial" w:hAnsi="Arial" w:cs="Arial"/>
          <w:sz w:val="22"/>
          <w:szCs w:val="22"/>
          <w:lang w:val="pl-PL"/>
        </w:rPr>
        <w:t>naszym MI Healthy Climate Plan, musimy podjąć natychmiastowe</w:t>
      </w:r>
      <w:r w:rsidR="00BC0562" w:rsidRPr="003C1B36">
        <w:rPr>
          <w:rFonts w:ascii="Arial" w:hAnsi="Arial" w:cs="Arial"/>
          <w:sz w:val="22"/>
          <w:szCs w:val="22"/>
          <w:lang w:val="pl-PL"/>
        </w:rPr>
        <w:t xml:space="preserve"> działania</w:t>
      </w:r>
      <w:r w:rsidR="00D3366E" w:rsidRPr="003C1B36">
        <w:rPr>
          <w:rFonts w:ascii="Arial" w:hAnsi="Arial" w:cs="Arial"/>
          <w:sz w:val="22"/>
          <w:szCs w:val="22"/>
          <w:lang w:val="pl-PL"/>
        </w:rPr>
        <w:t xml:space="preserve"> w celu złagodzenia zmian klimatycznych i zmniejszenia emisji gazów cieplarnianych</w:t>
      </w:r>
      <w:r w:rsidR="00BC0562" w:rsidRPr="003C1B36">
        <w:rPr>
          <w:rFonts w:ascii="Arial" w:hAnsi="Arial" w:cs="Arial"/>
          <w:sz w:val="22"/>
          <w:szCs w:val="22"/>
          <w:lang w:val="pl-PL"/>
        </w:rPr>
        <w:t xml:space="preserve"> tak,</w:t>
      </w:r>
      <w:r w:rsidR="00D3366E" w:rsidRPr="003C1B36">
        <w:rPr>
          <w:rFonts w:ascii="Arial" w:hAnsi="Arial" w:cs="Arial"/>
          <w:sz w:val="22"/>
          <w:szCs w:val="22"/>
          <w:lang w:val="pl-PL"/>
        </w:rPr>
        <w:t xml:space="preserve"> abyśmy mogli osiągnąć neutralność węglową w skali całej gospodarki do</w:t>
      </w:r>
      <w:r w:rsidR="00BC0562" w:rsidRPr="003C1B36">
        <w:rPr>
          <w:rFonts w:ascii="Arial" w:hAnsi="Arial" w:cs="Arial"/>
          <w:sz w:val="22"/>
          <w:szCs w:val="22"/>
          <w:lang w:val="pl-PL"/>
        </w:rPr>
        <w:t xml:space="preserve"> roku </w:t>
      </w:r>
      <w:r w:rsidR="00D3366E" w:rsidRPr="003C1B36">
        <w:rPr>
          <w:rFonts w:ascii="Arial" w:hAnsi="Arial" w:cs="Arial"/>
          <w:sz w:val="22"/>
          <w:szCs w:val="22"/>
          <w:lang w:val="pl-PL"/>
        </w:rPr>
        <w:t>2050</w:t>
      </w:r>
      <w:r w:rsidR="00BC0562" w:rsidRPr="003C1B36">
        <w:rPr>
          <w:rFonts w:ascii="Arial" w:hAnsi="Arial" w:cs="Arial"/>
          <w:sz w:val="22"/>
          <w:szCs w:val="22"/>
          <w:lang w:val="pl-PL"/>
        </w:rPr>
        <w:t>. Chciałabym podkreślić, że</w:t>
      </w:r>
      <w:r w:rsidRPr="003C1B36">
        <w:rPr>
          <w:rFonts w:ascii="Arial" w:hAnsi="Arial" w:cs="Arial"/>
          <w:sz w:val="22"/>
          <w:szCs w:val="22"/>
          <w:lang w:val="pl-PL"/>
        </w:rPr>
        <w:t xml:space="preserve"> tego typu</w:t>
      </w:r>
      <w:r w:rsidR="00BC0562" w:rsidRPr="003C1B36">
        <w:rPr>
          <w:rFonts w:ascii="Arial" w:hAnsi="Arial" w:cs="Arial"/>
          <w:sz w:val="22"/>
          <w:szCs w:val="22"/>
          <w:lang w:val="pl-PL"/>
        </w:rPr>
        <w:t xml:space="preserve"> działania</w:t>
      </w:r>
      <w:r w:rsidR="00D3366E" w:rsidRPr="003C1B36">
        <w:rPr>
          <w:rFonts w:ascii="Arial" w:hAnsi="Arial" w:cs="Arial"/>
          <w:sz w:val="22"/>
          <w:szCs w:val="22"/>
          <w:lang w:val="pl-PL"/>
        </w:rPr>
        <w:t xml:space="preserve"> </w:t>
      </w:r>
      <w:r w:rsidR="003C1B36" w:rsidRPr="003C1B36">
        <w:rPr>
          <w:rFonts w:ascii="Arial" w:hAnsi="Arial" w:cs="Arial"/>
          <w:sz w:val="22"/>
          <w:szCs w:val="22"/>
          <w:lang w:val="pl-PL"/>
        </w:rPr>
        <w:t xml:space="preserve">jak </w:t>
      </w:r>
      <w:r w:rsidR="00D3366E" w:rsidRPr="003C1B36">
        <w:rPr>
          <w:rFonts w:ascii="Arial" w:hAnsi="Arial" w:cs="Arial"/>
          <w:sz w:val="22"/>
          <w:szCs w:val="22"/>
          <w:lang w:val="pl-PL"/>
        </w:rPr>
        <w:t>współpraca Forda i DTE</w:t>
      </w:r>
      <w:r w:rsidR="00091882" w:rsidRPr="003C1B36">
        <w:rPr>
          <w:rFonts w:ascii="Arial" w:hAnsi="Arial" w:cs="Arial"/>
          <w:sz w:val="22"/>
          <w:szCs w:val="22"/>
          <w:lang w:val="pl-PL"/>
        </w:rPr>
        <w:t xml:space="preserve"> </w:t>
      </w:r>
      <w:r w:rsidR="00D3366E" w:rsidRPr="003C1B36">
        <w:rPr>
          <w:rFonts w:ascii="Arial" w:hAnsi="Arial" w:cs="Arial"/>
          <w:sz w:val="22"/>
          <w:szCs w:val="22"/>
          <w:lang w:val="pl-PL"/>
        </w:rPr>
        <w:t xml:space="preserve">pomagają </w:t>
      </w:r>
      <w:r w:rsidR="00BC0562" w:rsidRPr="003C1B36">
        <w:rPr>
          <w:rFonts w:ascii="Arial" w:hAnsi="Arial" w:cs="Arial"/>
          <w:sz w:val="22"/>
          <w:szCs w:val="22"/>
          <w:lang w:val="pl-PL"/>
        </w:rPr>
        <w:t xml:space="preserve">rozwijać </w:t>
      </w:r>
      <w:r w:rsidR="00B64367" w:rsidRPr="003C1B36">
        <w:rPr>
          <w:rFonts w:ascii="Arial" w:hAnsi="Arial" w:cs="Arial"/>
          <w:sz w:val="22"/>
          <w:szCs w:val="22"/>
          <w:lang w:val="pl-PL"/>
        </w:rPr>
        <w:t>cały</w:t>
      </w:r>
      <w:r w:rsidR="00BC0562" w:rsidRPr="003C1B36">
        <w:rPr>
          <w:rFonts w:ascii="Arial" w:hAnsi="Arial" w:cs="Arial"/>
          <w:sz w:val="22"/>
          <w:szCs w:val="22"/>
          <w:lang w:val="pl-PL"/>
        </w:rPr>
        <w:t xml:space="preserve"> stan</w:t>
      </w:r>
      <w:r w:rsidR="003C1B36" w:rsidRPr="003C1B36">
        <w:rPr>
          <w:rFonts w:ascii="Arial" w:hAnsi="Arial" w:cs="Arial"/>
          <w:sz w:val="22"/>
          <w:szCs w:val="22"/>
          <w:lang w:val="pl-PL"/>
        </w:rPr>
        <w:t>,</w:t>
      </w:r>
      <w:r w:rsidR="00BC0562" w:rsidRPr="003C1B36">
        <w:rPr>
          <w:rFonts w:ascii="Arial" w:hAnsi="Arial" w:cs="Arial"/>
          <w:sz w:val="22"/>
          <w:szCs w:val="22"/>
          <w:lang w:val="pl-PL"/>
        </w:rPr>
        <w:t xml:space="preserve"> wykorzystując </w:t>
      </w:r>
      <w:r w:rsidR="00B64367" w:rsidRPr="003C1B36">
        <w:rPr>
          <w:rFonts w:ascii="Arial" w:hAnsi="Arial" w:cs="Arial"/>
          <w:sz w:val="22"/>
          <w:szCs w:val="22"/>
          <w:lang w:val="pl-PL"/>
        </w:rPr>
        <w:t xml:space="preserve">nasze </w:t>
      </w:r>
      <w:r w:rsidR="00BC0562" w:rsidRPr="003C1B36">
        <w:rPr>
          <w:rFonts w:ascii="Arial" w:hAnsi="Arial" w:cs="Arial"/>
          <w:sz w:val="22"/>
          <w:szCs w:val="22"/>
          <w:lang w:val="pl-PL"/>
        </w:rPr>
        <w:t>bogate dziedzictwo motoryzacyjne i jednocześnie chroniąc środowisko naturalne dla przyszłych pokoleń.</w:t>
      </w:r>
    </w:p>
    <w:p w14:paraId="33DC95B3" w14:textId="5B7B0259" w:rsidR="00D3366E" w:rsidRPr="003C1B36" w:rsidRDefault="00404ECD" w:rsidP="00D3366E">
      <w:pPr>
        <w:pStyle w:val="NormalWeb"/>
        <w:shd w:val="clear" w:color="auto" w:fill="FFFFFF"/>
        <w:spacing w:before="0" w:after="150"/>
        <w:rPr>
          <w:rFonts w:ascii="Arial" w:hAnsi="Arial" w:cs="Arial"/>
          <w:sz w:val="22"/>
          <w:szCs w:val="22"/>
          <w:lang w:val="pl-PL"/>
        </w:rPr>
      </w:pPr>
      <w:r w:rsidRPr="003C1B36">
        <w:rPr>
          <w:rFonts w:ascii="Arial" w:hAnsi="Arial" w:cs="Arial"/>
          <w:sz w:val="22"/>
          <w:szCs w:val="22"/>
          <w:lang w:val="pl-PL"/>
        </w:rPr>
        <w:t xml:space="preserve">Warto podkreślić, że </w:t>
      </w:r>
      <w:r w:rsidR="00D3366E" w:rsidRPr="003C1B36">
        <w:rPr>
          <w:rFonts w:ascii="Arial" w:hAnsi="Arial" w:cs="Arial"/>
          <w:sz w:val="22"/>
          <w:szCs w:val="22"/>
          <w:lang w:val="pl-PL"/>
        </w:rPr>
        <w:t xml:space="preserve">Ford produkuje więcej pojazdów i zatrudnia więcej pracowników godzinowych </w:t>
      </w:r>
      <w:r w:rsidRPr="003C1B36">
        <w:rPr>
          <w:rFonts w:ascii="Arial" w:hAnsi="Arial" w:cs="Arial"/>
          <w:sz w:val="22"/>
          <w:szCs w:val="22"/>
          <w:lang w:val="pl-PL"/>
        </w:rPr>
        <w:t>w USA n</w:t>
      </w:r>
      <w:r w:rsidR="00D3366E" w:rsidRPr="003C1B36">
        <w:rPr>
          <w:rFonts w:ascii="Arial" w:hAnsi="Arial" w:cs="Arial"/>
          <w:sz w:val="22"/>
          <w:szCs w:val="22"/>
          <w:lang w:val="pl-PL"/>
        </w:rPr>
        <w:t>iż jakikolwiek inny producent samochodów</w:t>
      </w:r>
      <w:r w:rsidRPr="003C1B36">
        <w:rPr>
          <w:rFonts w:ascii="Arial" w:hAnsi="Arial" w:cs="Arial"/>
          <w:sz w:val="22"/>
          <w:szCs w:val="22"/>
          <w:lang w:val="pl-PL"/>
        </w:rPr>
        <w:t>. Firma była też jedną z pierwszych (wśród</w:t>
      </w:r>
      <w:r w:rsidR="00D3366E" w:rsidRPr="003C1B36">
        <w:rPr>
          <w:rFonts w:ascii="Arial" w:hAnsi="Arial" w:cs="Arial"/>
          <w:sz w:val="22"/>
          <w:szCs w:val="22"/>
          <w:lang w:val="pl-PL"/>
        </w:rPr>
        <w:t xml:space="preserve"> amerykańskich producentów </w:t>
      </w:r>
      <w:r w:rsidRPr="003C1B36">
        <w:rPr>
          <w:rFonts w:ascii="Arial" w:hAnsi="Arial" w:cs="Arial"/>
          <w:sz w:val="22"/>
          <w:szCs w:val="22"/>
          <w:lang w:val="pl-PL"/>
        </w:rPr>
        <w:t>pojazdów)</w:t>
      </w:r>
      <w:r w:rsidR="00D3366E" w:rsidRPr="003C1B36">
        <w:rPr>
          <w:rFonts w:ascii="Arial" w:hAnsi="Arial" w:cs="Arial"/>
          <w:sz w:val="22"/>
          <w:szCs w:val="22"/>
          <w:lang w:val="pl-PL"/>
        </w:rPr>
        <w:t>, któr</w:t>
      </w:r>
      <w:r w:rsidRPr="003C1B36">
        <w:rPr>
          <w:rFonts w:ascii="Arial" w:hAnsi="Arial" w:cs="Arial"/>
          <w:sz w:val="22"/>
          <w:szCs w:val="22"/>
          <w:lang w:val="pl-PL"/>
        </w:rPr>
        <w:t>a</w:t>
      </w:r>
      <w:r w:rsidR="00D3366E" w:rsidRPr="003C1B36">
        <w:rPr>
          <w:rFonts w:ascii="Arial" w:hAnsi="Arial" w:cs="Arial"/>
          <w:sz w:val="22"/>
          <w:szCs w:val="22"/>
          <w:lang w:val="pl-PL"/>
        </w:rPr>
        <w:t xml:space="preserve"> </w:t>
      </w:r>
      <w:r w:rsidRPr="003C1B36">
        <w:rPr>
          <w:rFonts w:ascii="Arial" w:hAnsi="Arial" w:cs="Arial"/>
          <w:sz w:val="22"/>
          <w:szCs w:val="22"/>
          <w:lang w:val="pl-PL"/>
        </w:rPr>
        <w:t xml:space="preserve">zaangażowała się wraz z międzynarodową społecznością w ograniczanie skutków </w:t>
      </w:r>
      <w:r w:rsidR="00D3366E" w:rsidRPr="003C1B36">
        <w:rPr>
          <w:rFonts w:ascii="Arial" w:hAnsi="Arial" w:cs="Arial"/>
          <w:sz w:val="22"/>
          <w:szCs w:val="22"/>
          <w:lang w:val="pl-PL"/>
        </w:rPr>
        <w:t>globalnego ocieplenia w ramach Porozumienia Paryskiego.</w:t>
      </w:r>
    </w:p>
    <w:p w14:paraId="09CCB43D" w14:textId="07AB9673" w:rsidR="00D3366E" w:rsidRPr="003C1B36" w:rsidRDefault="00091882" w:rsidP="00D3366E">
      <w:pPr>
        <w:pStyle w:val="NormalWeb"/>
        <w:shd w:val="clear" w:color="auto" w:fill="FFFFFF"/>
        <w:spacing w:before="0" w:after="150"/>
        <w:rPr>
          <w:rFonts w:ascii="Arial" w:hAnsi="Arial" w:cs="Arial"/>
          <w:sz w:val="22"/>
          <w:szCs w:val="22"/>
          <w:lang w:val="pl-PL"/>
        </w:rPr>
      </w:pPr>
      <w:r w:rsidRPr="003C1B36">
        <w:rPr>
          <w:rFonts w:ascii="Arial" w:hAnsi="Arial" w:cs="Arial"/>
          <w:sz w:val="22"/>
          <w:szCs w:val="22"/>
          <w:lang w:val="pl-PL"/>
        </w:rPr>
        <w:t xml:space="preserve">Natomiast </w:t>
      </w:r>
      <w:r w:rsidR="00D3366E" w:rsidRPr="003C1B36">
        <w:rPr>
          <w:rFonts w:ascii="Arial" w:hAnsi="Arial" w:cs="Arial"/>
          <w:sz w:val="22"/>
          <w:szCs w:val="22"/>
          <w:lang w:val="pl-PL"/>
        </w:rPr>
        <w:t xml:space="preserve">Michigan </w:t>
      </w:r>
      <w:r w:rsidRPr="003C1B36">
        <w:rPr>
          <w:rFonts w:ascii="Arial" w:hAnsi="Arial" w:cs="Arial"/>
          <w:sz w:val="22"/>
          <w:szCs w:val="22"/>
          <w:lang w:val="pl-PL"/>
        </w:rPr>
        <w:t xml:space="preserve">pozostaje siedzibą </w:t>
      </w:r>
      <w:r w:rsidR="00B64367" w:rsidRPr="003C1B36">
        <w:rPr>
          <w:rFonts w:ascii="Arial" w:hAnsi="Arial" w:cs="Arial"/>
          <w:sz w:val="22"/>
          <w:szCs w:val="22"/>
          <w:lang w:val="pl-PL"/>
        </w:rPr>
        <w:t xml:space="preserve">Forda </w:t>
      </w:r>
      <w:r w:rsidR="00D3366E" w:rsidRPr="003C1B36">
        <w:rPr>
          <w:rFonts w:ascii="Arial" w:hAnsi="Arial" w:cs="Arial"/>
          <w:sz w:val="22"/>
          <w:szCs w:val="22"/>
          <w:lang w:val="pl-PL"/>
        </w:rPr>
        <w:t xml:space="preserve">od momentu założenia </w:t>
      </w:r>
      <w:r w:rsidRPr="003C1B36">
        <w:rPr>
          <w:rFonts w:ascii="Arial" w:hAnsi="Arial" w:cs="Arial"/>
          <w:sz w:val="22"/>
          <w:szCs w:val="22"/>
          <w:lang w:val="pl-PL"/>
        </w:rPr>
        <w:t xml:space="preserve">firmy </w:t>
      </w:r>
      <w:r w:rsidR="00D3366E" w:rsidRPr="003C1B36">
        <w:rPr>
          <w:rFonts w:ascii="Arial" w:hAnsi="Arial" w:cs="Arial"/>
          <w:sz w:val="22"/>
          <w:szCs w:val="22"/>
          <w:lang w:val="pl-PL"/>
        </w:rPr>
        <w:t xml:space="preserve">w 1903 roku. Od 2016 roku </w:t>
      </w:r>
      <w:r w:rsidR="00C453B1" w:rsidRPr="003C1B36">
        <w:rPr>
          <w:rFonts w:ascii="Arial" w:hAnsi="Arial" w:cs="Arial"/>
          <w:sz w:val="22"/>
          <w:szCs w:val="22"/>
          <w:lang w:val="pl-PL"/>
        </w:rPr>
        <w:t>firma</w:t>
      </w:r>
      <w:r w:rsidR="00D3366E" w:rsidRPr="003C1B36">
        <w:rPr>
          <w:rFonts w:ascii="Arial" w:hAnsi="Arial" w:cs="Arial"/>
          <w:sz w:val="22"/>
          <w:szCs w:val="22"/>
          <w:lang w:val="pl-PL"/>
        </w:rPr>
        <w:t xml:space="preserve"> zainwestował</w:t>
      </w:r>
      <w:r w:rsidR="00C453B1" w:rsidRPr="003C1B36">
        <w:rPr>
          <w:rFonts w:ascii="Arial" w:hAnsi="Arial" w:cs="Arial"/>
          <w:sz w:val="22"/>
          <w:szCs w:val="22"/>
          <w:lang w:val="pl-PL"/>
        </w:rPr>
        <w:t>a</w:t>
      </w:r>
      <w:r w:rsidR="00D3366E" w:rsidRPr="003C1B36">
        <w:rPr>
          <w:rFonts w:ascii="Arial" w:hAnsi="Arial" w:cs="Arial"/>
          <w:sz w:val="22"/>
          <w:szCs w:val="22"/>
          <w:lang w:val="pl-PL"/>
        </w:rPr>
        <w:t xml:space="preserve"> </w:t>
      </w:r>
      <w:r w:rsidR="00C453B1" w:rsidRPr="003C1B36">
        <w:rPr>
          <w:rFonts w:ascii="Arial" w:hAnsi="Arial" w:cs="Arial"/>
          <w:sz w:val="22"/>
          <w:szCs w:val="22"/>
          <w:lang w:val="pl-PL"/>
        </w:rPr>
        <w:t>tu</w:t>
      </w:r>
      <w:r w:rsidR="00D3366E" w:rsidRPr="003C1B36">
        <w:rPr>
          <w:rFonts w:ascii="Arial" w:hAnsi="Arial" w:cs="Arial"/>
          <w:sz w:val="22"/>
          <w:szCs w:val="22"/>
          <w:lang w:val="pl-PL"/>
        </w:rPr>
        <w:t xml:space="preserve"> prawie 10 miliardów dolarów i stworzył</w:t>
      </w:r>
      <w:r w:rsidR="00C453B1" w:rsidRPr="003C1B36">
        <w:rPr>
          <w:rFonts w:ascii="Arial" w:hAnsi="Arial" w:cs="Arial"/>
          <w:sz w:val="22"/>
          <w:szCs w:val="22"/>
          <w:lang w:val="pl-PL"/>
        </w:rPr>
        <w:t>a</w:t>
      </w:r>
      <w:r w:rsidR="00D3366E" w:rsidRPr="003C1B36">
        <w:rPr>
          <w:rFonts w:ascii="Arial" w:hAnsi="Arial" w:cs="Arial"/>
          <w:sz w:val="22"/>
          <w:szCs w:val="22"/>
          <w:lang w:val="pl-PL"/>
        </w:rPr>
        <w:t xml:space="preserve"> </w:t>
      </w:r>
      <w:r w:rsidR="00C453B1" w:rsidRPr="003C1B36">
        <w:rPr>
          <w:rFonts w:ascii="Arial" w:hAnsi="Arial" w:cs="Arial"/>
          <w:sz w:val="22"/>
          <w:szCs w:val="22"/>
          <w:lang w:val="pl-PL"/>
        </w:rPr>
        <w:t>(</w:t>
      </w:r>
      <w:r w:rsidR="00D3366E" w:rsidRPr="003C1B36">
        <w:rPr>
          <w:rFonts w:ascii="Arial" w:hAnsi="Arial" w:cs="Arial"/>
          <w:sz w:val="22"/>
          <w:szCs w:val="22"/>
          <w:lang w:val="pl-PL"/>
        </w:rPr>
        <w:t>lub utrzymał</w:t>
      </w:r>
      <w:r w:rsidR="00C453B1" w:rsidRPr="003C1B36">
        <w:rPr>
          <w:rFonts w:ascii="Arial" w:hAnsi="Arial" w:cs="Arial"/>
          <w:sz w:val="22"/>
          <w:szCs w:val="22"/>
          <w:lang w:val="pl-PL"/>
        </w:rPr>
        <w:t>a)</w:t>
      </w:r>
      <w:r w:rsidR="00D3366E" w:rsidRPr="003C1B36">
        <w:rPr>
          <w:rFonts w:ascii="Arial" w:hAnsi="Arial" w:cs="Arial"/>
          <w:sz w:val="22"/>
          <w:szCs w:val="22"/>
          <w:lang w:val="pl-PL"/>
        </w:rPr>
        <w:t xml:space="preserve"> ponad 10</w:t>
      </w:r>
      <w:r w:rsidRPr="003C1B36">
        <w:rPr>
          <w:rFonts w:ascii="Arial" w:hAnsi="Arial" w:cs="Arial"/>
          <w:sz w:val="22"/>
          <w:szCs w:val="22"/>
          <w:lang w:val="pl-PL"/>
        </w:rPr>
        <w:t xml:space="preserve"> </w:t>
      </w:r>
      <w:r w:rsidR="00D3366E" w:rsidRPr="003C1B36">
        <w:rPr>
          <w:rFonts w:ascii="Arial" w:hAnsi="Arial" w:cs="Arial"/>
          <w:sz w:val="22"/>
          <w:szCs w:val="22"/>
          <w:lang w:val="pl-PL"/>
        </w:rPr>
        <w:t>000 miejsc pracy</w:t>
      </w:r>
      <w:r w:rsidR="00C453B1" w:rsidRPr="003C1B36">
        <w:rPr>
          <w:rFonts w:ascii="Arial" w:hAnsi="Arial" w:cs="Arial"/>
          <w:sz w:val="22"/>
          <w:szCs w:val="22"/>
          <w:lang w:val="pl-PL"/>
        </w:rPr>
        <w:t xml:space="preserve"> m.in. w ramach </w:t>
      </w:r>
      <w:r w:rsidR="00D3366E" w:rsidRPr="003C1B36">
        <w:rPr>
          <w:rFonts w:ascii="Arial" w:hAnsi="Arial" w:cs="Arial"/>
          <w:sz w:val="22"/>
          <w:szCs w:val="22"/>
          <w:lang w:val="pl-PL"/>
        </w:rPr>
        <w:t>renowacj</w:t>
      </w:r>
      <w:r w:rsidR="00C453B1" w:rsidRPr="003C1B36">
        <w:rPr>
          <w:rFonts w:ascii="Arial" w:hAnsi="Arial" w:cs="Arial"/>
          <w:sz w:val="22"/>
          <w:szCs w:val="22"/>
          <w:lang w:val="pl-PL"/>
        </w:rPr>
        <w:t>i</w:t>
      </w:r>
      <w:r w:rsidR="00D3366E" w:rsidRPr="003C1B36">
        <w:rPr>
          <w:rFonts w:ascii="Arial" w:hAnsi="Arial" w:cs="Arial"/>
          <w:sz w:val="22"/>
          <w:szCs w:val="22"/>
          <w:lang w:val="pl-PL"/>
        </w:rPr>
        <w:t xml:space="preserve"> Michigan Central Station, rozw</w:t>
      </w:r>
      <w:r w:rsidR="00C453B1" w:rsidRPr="003C1B36">
        <w:rPr>
          <w:rFonts w:ascii="Arial" w:hAnsi="Arial" w:cs="Arial"/>
          <w:sz w:val="22"/>
          <w:szCs w:val="22"/>
          <w:lang w:val="pl-PL"/>
        </w:rPr>
        <w:t>o</w:t>
      </w:r>
      <w:r w:rsidR="00D3366E" w:rsidRPr="003C1B36">
        <w:rPr>
          <w:rFonts w:ascii="Arial" w:hAnsi="Arial" w:cs="Arial"/>
          <w:sz w:val="22"/>
          <w:szCs w:val="22"/>
          <w:lang w:val="pl-PL"/>
        </w:rPr>
        <w:t>j</w:t>
      </w:r>
      <w:r w:rsidR="00C453B1" w:rsidRPr="003C1B36">
        <w:rPr>
          <w:rFonts w:ascii="Arial" w:hAnsi="Arial" w:cs="Arial"/>
          <w:sz w:val="22"/>
          <w:szCs w:val="22"/>
          <w:lang w:val="pl-PL"/>
        </w:rPr>
        <w:t>u</w:t>
      </w:r>
      <w:r w:rsidR="00D3366E" w:rsidRPr="003C1B36">
        <w:rPr>
          <w:rFonts w:ascii="Arial" w:hAnsi="Arial" w:cs="Arial"/>
          <w:sz w:val="22"/>
          <w:szCs w:val="22"/>
          <w:lang w:val="pl-PL"/>
        </w:rPr>
        <w:t xml:space="preserve"> nowego kampusu Ford Research and Engineering w Dearborn</w:t>
      </w:r>
      <w:r w:rsidR="00C453B1" w:rsidRPr="003C1B36">
        <w:rPr>
          <w:rFonts w:ascii="Arial" w:hAnsi="Arial" w:cs="Arial"/>
          <w:sz w:val="22"/>
          <w:szCs w:val="22"/>
          <w:lang w:val="pl-PL"/>
        </w:rPr>
        <w:t xml:space="preserve"> oraz </w:t>
      </w:r>
      <w:r w:rsidR="00D3366E" w:rsidRPr="003C1B36">
        <w:rPr>
          <w:rFonts w:ascii="Arial" w:hAnsi="Arial" w:cs="Arial"/>
          <w:sz w:val="22"/>
          <w:szCs w:val="22"/>
          <w:lang w:val="pl-PL"/>
        </w:rPr>
        <w:t>stworzeni</w:t>
      </w:r>
      <w:r w:rsidR="00C453B1" w:rsidRPr="003C1B36">
        <w:rPr>
          <w:rFonts w:ascii="Arial" w:hAnsi="Arial" w:cs="Arial"/>
          <w:sz w:val="22"/>
          <w:szCs w:val="22"/>
          <w:lang w:val="pl-PL"/>
        </w:rPr>
        <w:t>a</w:t>
      </w:r>
      <w:r w:rsidR="00D3366E" w:rsidRPr="003C1B36">
        <w:rPr>
          <w:rFonts w:ascii="Arial" w:hAnsi="Arial" w:cs="Arial"/>
          <w:sz w:val="22"/>
          <w:szCs w:val="22"/>
          <w:lang w:val="pl-PL"/>
        </w:rPr>
        <w:t xml:space="preserve"> Ford's Ion Park w Romulus</w:t>
      </w:r>
      <w:r w:rsidR="00C453B1" w:rsidRPr="003C1B36">
        <w:rPr>
          <w:rFonts w:ascii="Arial" w:hAnsi="Arial" w:cs="Arial"/>
          <w:sz w:val="22"/>
          <w:szCs w:val="22"/>
          <w:lang w:val="pl-PL"/>
        </w:rPr>
        <w:t>.</w:t>
      </w:r>
    </w:p>
    <w:p w14:paraId="5CB77CFD" w14:textId="0E78B889" w:rsidR="003C1B36" w:rsidRPr="003C1B36" w:rsidRDefault="003C1B36" w:rsidP="003C1B36">
      <w:pPr>
        <w:pStyle w:val="NormalWeb"/>
        <w:shd w:val="clear" w:color="auto" w:fill="FFFFFF"/>
        <w:spacing w:before="0" w:after="150"/>
        <w:jc w:val="center"/>
        <w:rPr>
          <w:rFonts w:ascii="Arial" w:hAnsi="Arial" w:cs="Arial"/>
          <w:sz w:val="22"/>
          <w:szCs w:val="22"/>
          <w:lang w:val="pl-PL"/>
        </w:rPr>
      </w:pPr>
      <w:r w:rsidRPr="003C1B36">
        <w:rPr>
          <w:rFonts w:ascii="Arial" w:hAnsi="Arial" w:cs="Arial"/>
          <w:sz w:val="22"/>
          <w:szCs w:val="22"/>
          <w:lang w:val="pl-PL"/>
        </w:rPr>
        <w:t># # #</w:t>
      </w:r>
    </w:p>
    <w:p w14:paraId="1056ECE8" w14:textId="533A8921" w:rsidR="00D3366E" w:rsidRPr="003C1B36" w:rsidRDefault="00C453B1" w:rsidP="00D3366E">
      <w:pPr>
        <w:pStyle w:val="NormalWeb"/>
        <w:shd w:val="clear" w:color="auto" w:fill="FFFFFF"/>
        <w:spacing w:before="0" w:after="150"/>
        <w:rPr>
          <w:rFonts w:ascii="Arial" w:hAnsi="Arial" w:cs="Arial"/>
          <w:sz w:val="20"/>
          <w:szCs w:val="20"/>
          <w:lang w:val="pl-PL"/>
        </w:rPr>
      </w:pPr>
      <w:r w:rsidRPr="003C1B36">
        <w:rPr>
          <w:rFonts w:ascii="Arial" w:hAnsi="Arial" w:cs="Arial"/>
          <w:sz w:val="20"/>
          <w:szCs w:val="20"/>
          <w:lang w:val="pl-PL"/>
        </w:rPr>
        <w:t>Więcej informacji o programie MIGreenPower realizowanym przez DTE</w:t>
      </w:r>
      <w:r w:rsidR="003C1B36" w:rsidRPr="003C1B36">
        <w:rPr>
          <w:rFonts w:ascii="Arial" w:hAnsi="Arial" w:cs="Arial"/>
          <w:sz w:val="20"/>
          <w:szCs w:val="20"/>
          <w:lang w:val="pl-PL"/>
        </w:rPr>
        <w:t xml:space="preserve"> </w:t>
      </w:r>
      <w:r w:rsidRPr="003C1B36">
        <w:rPr>
          <w:rFonts w:ascii="Arial" w:hAnsi="Arial" w:cs="Arial"/>
          <w:sz w:val="20"/>
          <w:szCs w:val="20"/>
          <w:lang w:val="pl-PL"/>
        </w:rPr>
        <w:t>na:</w:t>
      </w:r>
      <w:r w:rsidR="00D3366E" w:rsidRPr="003C1B36">
        <w:rPr>
          <w:rFonts w:ascii="Arial" w:hAnsi="Arial" w:cs="Arial"/>
          <w:sz w:val="20"/>
          <w:szCs w:val="20"/>
          <w:lang w:val="pl-PL"/>
        </w:rPr>
        <w:t> </w:t>
      </w:r>
      <w:hyperlink r:id="rId8" w:history="1">
        <w:r w:rsidR="00D3366E" w:rsidRPr="003C1B36">
          <w:rPr>
            <w:rStyle w:val="Hyperlink"/>
            <w:rFonts w:ascii="Arial" w:hAnsi="Arial" w:cs="Arial"/>
            <w:color w:val="auto"/>
            <w:sz w:val="20"/>
            <w:szCs w:val="20"/>
            <w:lang w:val="pl-PL"/>
          </w:rPr>
          <w:t>www.migreenpower.com</w:t>
        </w:r>
      </w:hyperlink>
      <w:r w:rsidR="00D3366E" w:rsidRPr="003C1B36">
        <w:rPr>
          <w:rFonts w:ascii="Arial" w:hAnsi="Arial" w:cs="Arial"/>
          <w:sz w:val="20"/>
          <w:szCs w:val="20"/>
          <w:lang w:val="pl-PL"/>
        </w:rPr>
        <w:t>.</w:t>
      </w:r>
    </w:p>
    <w:p w14:paraId="71CB2AEA" w14:textId="484C2407" w:rsidR="00D3366E" w:rsidRPr="003C1B36" w:rsidRDefault="00D3366E" w:rsidP="00D3366E">
      <w:pPr>
        <w:pStyle w:val="NormalWeb"/>
        <w:shd w:val="clear" w:color="auto" w:fill="FFFFFF"/>
        <w:spacing w:before="0" w:after="150"/>
        <w:rPr>
          <w:rFonts w:ascii="Arial" w:hAnsi="Arial" w:cs="Arial"/>
          <w:sz w:val="20"/>
          <w:szCs w:val="20"/>
          <w:lang w:val="pl-PL"/>
        </w:rPr>
      </w:pPr>
      <w:r w:rsidRPr="003C1B36">
        <w:rPr>
          <w:rFonts w:ascii="Arial" w:hAnsi="Arial" w:cs="Arial"/>
          <w:sz w:val="20"/>
          <w:szCs w:val="20"/>
          <w:lang w:val="pl-PL"/>
        </w:rPr>
        <w:t>* </w:t>
      </w:r>
      <w:r w:rsidR="00C453B1" w:rsidRPr="003C1B36">
        <w:rPr>
          <w:rFonts w:ascii="Arial" w:hAnsi="Arial" w:cs="Arial"/>
          <w:sz w:val="20"/>
          <w:szCs w:val="20"/>
          <w:lang w:val="pl-PL"/>
        </w:rPr>
        <w:t>Na podstawie BloombergNEF Corporate PPA Database</w:t>
      </w:r>
      <w:r w:rsidR="003C1B36" w:rsidRPr="003C1B36">
        <w:rPr>
          <w:rFonts w:ascii="Arial" w:hAnsi="Arial" w:cs="Arial"/>
          <w:sz w:val="20"/>
          <w:szCs w:val="20"/>
          <w:lang w:val="pl-PL"/>
        </w:rPr>
        <w:t>.</w:t>
      </w:r>
      <w:r w:rsidR="00C453B1" w:rsidRPr="003C1B36">
        <w:rPr>
          <w:rFonts w:ascii="Arial" w:hAnsi="Arial" w:cs="Arial"/>
          <w:sz w:val="20"/>
          <w:szCs w:val="20"/>
          <w:lang w:val="pl-PL"/>
        </w:rPr>
        <w:t xml:space="preserve"> </w:t>
      </w:r>
      <w:r w:rsidR="00091882" w:rsidRPr="003C1B36">
        <w:rPr>
          <w:rFonts w:ascii="Arial" w:hAnsi="Arial" w:cs="Arial"/>
          <w:sz w:val="20"/>
          <w:szCs w:val="20"/>
          <w:lang w:val="pl-PL"/>
        </w:rPr>
        <w:t xml:space="preserve"> </w:t>
      </w:r>
    </w:p>
    <w:p w14:paraId="1A3A3A69" w14:textId="5616A9A0" w:rsidR="00D3366E" w:rsidRPr="003C1B36" w:rsidRDefault="00D3366E" w:rsidP="00D3366E">
      <w:pPr>
        <w:pStyle w:val="NormalWeb"/>
        <w:shd w:val="clear" w:color="auto" w:fill="FFFFFF"/>
        <w:spacing w:before="0" w:after="150"/>
        <w:rPr>
          <w:rFonts w:ascii="Arial" w:hAnsi="Arial" w:cs="Arial"/>
          <w:sz w:val="20"/>
          <w:szCs w:val="20"/>
          <w:lang w:val="pl-PL"/>
        </w:rPr>
      </w:pPr>
      <w:r w:rsidRPr="003C1B36">
        <w:rPr>
          <w:rFonts w:ascii="Arial" w:hAnsi="Arial" w:cs="Arial"/>
          <w:sz w:val="20"/>
          <w:szCs w:val="20"/>
          <w:lang w:val="pl-PL"/>
        </w:rPr>
        <w:t>**</w:t>
      </w:r>
      <w:r w:rsidR="00C453B1" w:rsidRPr="003C1B36">
        <w:rPr>
          <w:rFonts w:ascii="Arial" w:hAnsi="Arial" w:cs="Arial"/>
          <w:sz w:val="20"/>
          <w:szCs w:val="20"/>
          <w:lang w:val="pl-PL"/>
        </w:rPr>
        <w:t xml:space="preserve"> Uniknięte emisje i ekwiwalenty oparte są na kalkulatorze ekwiwalentów Agencji Ochrony Środowiska na stronie</w:t>
      </w:r>
      <w:r w:rsidRPr="003C1B36">
        <w:rPr>
          <w:rFonts w:ascii="Arial" w:hAnsi="Arial" w:cs="Arial"/>
          <w:sz w:val="20"/>
          <w:szCs w:val="20"/>
          <w:lang w:val="pl-PL"/>
        </w:rPr>
        <w:t> </w:t>
      </w:r>
      <w:hyperlink r:id="rId9" w:history="1">
        <w:r w:rsidRPr="003C1B36">
          <w:rPr>
            <w:rStyle w:val="Hyperlink"/>
            <w:rFonts w:ascii="Arial" w:hAnsi="Arial" w:cs="Arial"/>
            <w:color w:val="auto"/>
            <w:sz w:val="20"/>
            <w:szCs w:val="20"/>
            <w:lang w:val="pl-PL"/>
          </w:rPr>
          <w:t>epa.gov/energy/greenhouse-gas-equivalencies-calculator</w:t>
        </w:r>
      </w:hyperlink>
      <w:r w:rsidRPr="003C1B36">
        <w:rPr>
          <w:rFonts w:ascii="Arial" w:hAnsi="Arial" w:cs="Arial"/>
          <w:sz w:val="20"/>
          <w:szCs w:val="20"/>
          <w:lang w:val="pl-PL"/>
        </w:rPr>
        <w:t>.</w:t>
      </w:r>
    </w:p>
    <w:p w14:paraId="4C4EF2B5" w14:textId="77777777" w:rsidR="00091882" w:rsidRPr="003C1B36" w:rsidRDefault="00D3366E" w:rsidP="00091882">
      <w:pPr>
        <w:jc w:val="center"/>
        <w:rPr>
          <w:rFonts w:ascii="Arial" w:hAnsi="Arial" w:cs="Arial"/>
          <w:color w:val="000000" w:themeColor="text1"/>
          <w:sz w:val="22"/>
          <w:szCs w:val="22"/>
          <w:lang w:val="pl-PL"/>
        </w:rPr>
      </w:pPr>
      <w:r w:rsidRPr="003C1B36">
        <w:rPr>
          <w:rFonts w:ascii="Arial" w:hAnsi="Arial" w:cs="Arial"/>
          <w:color w:val="333333"/>
          <w:sz w:val="21"/>
          <w:szCs w:val="21"/>
          <w:lang w:val="pl-PL"/>
        </w:rPr>
        <w:t> </w:t>
      </w:r>
      <w:r w:rsidR="00091882" w:rsidRPr="003C1B36">
        <w:rPr>
          <w:rFonts w:ascii="Arial" w:hAnsi="Arial" w:cs="Arial"/>
          <w:color w:val="000000" w:themeColor="text1"/>
          <w:sz w:val="22"/>
          <w:szCs w:val="22"/>
          <w:lang w:val="pl-PL"/>
        </w:rPr>
        <w:t># # #</w:t>
      </w:r>
    </w:p>
    <w:p w14:paraId="0BC1D549" w14:textId="77777777" w:rsidR="00091882" w:rsidRPr="003C1B36" w:rsidRDefault="00091882" w:rsidP="00091882">
      <w:pPr>
        <w:rPr>
          <w:rFonts w:ascii="Arial" w:hAnsi="Arial" w:cs="Arial"/>
          <w:i/>
          <w:color w:val="000000" w:themeColor="text1"/>
          <w:sz w:val="22"/>
          <w:szCs w:val="22"/>
          <w:lang w:val="pl-PL"/>
        </w:rPr>
      </w:pPr>
      <w:bookmarkStart w:id="2" w:name="_Hlk38031302"/>
      <w:bookmarkEnd w:id="2"/>
    </w:p>
    <w:p w14:paraId="26200898" w14:textId="77777777" w:rsidR="00091882" w:rsidRPr="003C1B36" w:rsidRDefault="00091882" w:rsidP="00091882">
      <w:pPr>
        <w:rPr>
          <w:rFonts w:ascii="Arial" w:hAnsi="Arial" w:cs="Arial"/>
          <w:b/>
          <w:bCs/>
          <w:i/>
          <w:iCs/>
          <w:lang w:val="pl-PL"/>
        </w:rPr>
      </w:pPr>
      <w:r w:rsidRPr="003C1B36">
        <w:rPr>
          <w:rFonts w:ascii="Arial" w:hAnsi="Arial" w:cs="Arial"/>
          <w:b/>
          <w:bCs/>
          <w:i/>
          <w:iCs/>
          <w:lang w:val="pl-PL"/>
        </w:rPr>
        <w:t>O Ford Motor Company</w:t>
      </w:r>
    </w:p>
    <w:p w14:paraId="35F6761A" w14:textId="77777777" w:rsidR="00091882" w:rsidRPr="003C1B36" w:rsidRDefault="00091882" w:rsidP="00091882">
      <w:pPr>
        <w:rPr>
          <w:rFonts w:ascii="Arial" w:hAnsi="Arial" w:cs="Arial"/>
          <w:i/>
          <w:iCs/>
          <w:lang w:val="pl-PL"/>
        </w:rPr>
      </w:pPr>
      <w:r w:rsidRPr="003C1B36">
        <w:rPr>
          <w:rFonts w:ascii="Arial" w:hAnsi="Arial" w:cs="Arial"/>
          <w:i/>
          <w:iCs/>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w:t>
      </w:r>
      <w:r w:rsidRPr="003C1B36">
        <w:rPr>
          <w:rFonts w:ascii="Arial" w:hAnsi="Arial" w:cs="Arial"/>
          <w:i/>
          <w:iCs/>
          <w:lang w:val="pl-PL"/>
        </w:rPr>
        <w:lastRenderedPageBreak/>
        <w:t>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4B1D96D7" w14:textId="77777777" w:rsidR="00091882" w:rsidRPr="003C1B36" w:rsidRDefault="00091882" w:rsidP="00091882">
      <w:pPr>
        <w:rPr>
          <w:rFonts w:ascii="Arial" w:hAnsi="Arial" w:cs="Arial"/>
          <w:i/>
          <w:iCs/>
          <w:lang w:val="pl-PL"/>
        </w:rPr>
      </w:pPr>
    </w:p>
    <w:p w14:paraId="49309650" w14:textId="77777777" w:rsidR="00091882" w:rsidRPr="003C1B36" w:rsidRDefault="00091882" w:rsidP="00091882">
      <w:pPr>
        <w:rPr>
          <w:rFonts w:ascii="Arial" w:hAnsi="Arial" w:cs="Arial"/>
          <w:i/>
          <w:iCs/>
          <w:color w:val="000000"/>
          <w:sz w:val="22"/>
          <w:szCs w:val="22"/>
          <w:lang w:val="pl-PL"/>
        </w:rPr>
      </w:pPr>
      <w:r w:rsidRPr="003C1B36">
        <w:rPr>
          <w:rFonts w:ascii="Arial" w:hAnsi="Arial" w:cs="Arial"/>
          <w:b/>
          <w:bCs/>
          <w:i/>
          <w:iCs/>
          <w:color w:val="000000"/>
          <w:lang w:val="pl-PL"/>
        </w:rPr>
        <w:t>Ford of Europe</w:t>
      </w:r>
      <w:r w:rsidRPr="003C1B36">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68035D97" w14:textId="77777777" w:rsidR="00091882" w:rsidRPr="003C1B36" w:rsidRDefault="00091882" w:rsidP="00091882">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091882" w:rsidRPr="003C1B36" w14:paraId="458BB3A2" w14:textId="77777777" w:rsidTr="0063500F">
        <w:tc>
          <w:tcPr>
            <w:tcW w:w="1373" w:type="dxa"/>
            <w:shd w:val="clear" w:color="auto" w:fill="auto"/>
          </w:tcPr>
          <w:p w14:paraId="642A6496" w14:textId="77777777" w:rsidR="00091882" w:rsidRPr="003C1B36" w:rsidRDefault="00091882" w:rsidP="0063500F">
            <w:pPr>
              <w:widowControl w:val="0"/>
              <w:rPr>
                <w:rFonts w:ascii="Arial" w:hAnsi="Arial" w:cs="Arial"/>
                <w:b/>
                <w:lang w:val="pl-PL"/>
              </w:rPr>
            </w:pPr>
            <w:r w:rsidRPr="003C1B36">
              <w:rPr>
                <w:rFonts w:ascii="Arial" w:hAnsi="Arial" w:cs="Arial"/>
                <w:b/>
                <w:lang w:val="pl-PL"/>
              </w:rPr>
              <w:t>Kontakt:</w:t>
            </w:r>
          </w:p>
        </w:tc>
        <w:tc>
          <w:tcPr>
            <w:tcW w:w="7986" w:type="dxa"/>
            <w:shd w:val="clear" w:color="auto" w:fill="auto"/>
          </w:tcPr>
          <w:p w14:paraId="4961BC90" w14:textId="77777777" w:rsidR="00091882" w:rsidRPr="003C1B36" w:rsidRDefault="00091882" w:rsidP="0063500F">
            <w:pPr>
              <w:widowControl w:val="0"/>
              <w:rPr>
                <w:rFonts w:ascii="Arial" w:hAnsi="Arial" w:cs="Arial"/>
                <w:lang w:val="pl-PL"/>
              </w:rPr>
            </w:pPr>
            <w:r w:rsidRPr="003C1B36">
              <w:rPr>
                <w:rFonts w:ascii="Arial" w:hAnsi="Arial" w:cs="Arial"/>
                <w:lang w:val="pl-PL"/>
              </w:rPr>
              <w:t>Mariusz Jasiński</w:t>
            </w:r>
          </w:p>
        </w:tc>
      </w:tr>
      <w:tr w:rsidR="00091882" w:rsidRPr="00F3553F" w14:paraId="7E8C14B8" w14:textId="77777777" w:rsidTr="0063500F">
        <w:tc>
          <w:tcPr>
            <w:tcW w:w="1373" w:type="dxa"/>
            <w:shd w:val="clear" w:color="auto" w:fill="auto"/>
          </w:tcPr>
          <w:p w14:paraId="1B772718" w14:textId="77777777" w:rsidR="00091882" w:rsidRPr="003C1B36" w:rsidRDefault="00091882" w:rsidP="0063500F">
            <w:pPr>
              <w:widowControl w:val="0"/>
              <w:rPr>
                <w:rFonts w:ascii="Arial" w:hAnsi="Arial" w:cs="Arial"/>
                <w:lang w:val="pl-PL"/>
              </w:rPr>
            </w:pPr>
          </w:p>
        </w:tc>
        <w:tc>
          <w:tcPr>
            <w:tcW w:w="7986" w:type="dxa"/>
            <w:shd w:val="clear" w:color="auto" w:fill="auto"/>
          </w:tcPr>
          <w:p w14:paraId="45238402" w14:textId="77777777" w:rsidR="00091882" w:rsidRPr="003C1B36" w:rsidRDefault="00091882" w:rsidP="0063500F">
            <w:pPr>
              <w:widowControl w:val="0"/>
              <w:rPr>
                <w:rFonts w:ascii="Arial" w:hAnsi="Arial" w:cs="Arial"/>
                <w:lang w:val="pl-PL"/>
              </w:rPr>
            </w:pPr>
            <w:r w:rsidRPr="003C1B36">
              <w:rPr>
                <w:rFonts w:ascii="Arial" w:hAnsi="Arial" w:cs="Arial"/>
                <w:sz w:val="22"/>
                <w:szCs w:val="22"/>
                <w:lang w:val="pl-PL" w:eastAsia="ar-SA" w:bidi="hi-IN"/>
              </w:rPr>
              <w:t xml:space="preserve">Ford Polska Sp. z o.o.  </w:t>
            </w:r>
          </w:p>
        </w:tc>
      </w:tr>
      <w:tr w:rsidR="00091882" w:rsidRPr="003C1B36" w14:paraId="73ED989D" w14:textId="77777777" w:rsidTr="0063500F">
        <w:tc>
          <w:tcPr>
            <w:tcW w:w="1373" w:type="dxa"/>
            <w:shd w:val="clear" w:color="auto" w:fill="auto"/>
          </w:tcPr>
          <w:p w14:paraId="5F03C86F" w14:textId="77777777" w:rsidR="00091882" w:rsidRPr="003C1B36" w:rsidRDefault="00091882" w:rsidP="0063500F">
            <w:pPr>
              <w:widowControl w:val="0"/>
              <w:rPr>
                <w:rFonts w:ascii="Arial" w:hAnsi="Arial" w:cs="Arial"/>
                <w:lang w:val="pl-PL"/>
              </w:rPr>
            </w:pPr>
          </w:p>
        </w:tc>
        <w:tc>
          <w:tcPr>
            <w:tcW w:w="7986" w:type="dxa"/>
            <w:shd w:val="clear" w:color="auto" w:fill="auto"/>
          </w:tcPr>
          <w:p w14:paraId="2F2D3240" w14:textId="77777777" w:rsidR="00091882" w:rsidRPr="003C1B36" w:rsidRDefault="00091882" w:rsidP="0063500F">
            <w:pPr>
              <w:widowControl w:val="0"/>
              <w:rPr>
                <w:rFonts w:ascii="Arial" w:hAnsi="Arial" w:cs="Arial"/>
                <w:sz w:val="22"/>
                <w:szCs w:val="22"/>
                <w:lang w:val="pl-PL" w:eastAsia="ar-SA" w:bidi="hi-IN"/>
              </w:rPr>
            </w:pPr>
            <w:r w:rsidRPr="003C1B36">
              <w:rPr>
                <w:rFonts w:ascii="Arial" w:hAnsi="Arial" w:cs="Arial"/>
                <w:sz w:val="22"/>
                <w:szCs w:val="22"/>
                <w:lang w:val="pl-PL" w:eastAsia="ar-SA" w:bidi="hi-IN"/>
              </w:rPr>
              <w:t xml:space="preserve">(22) 6086815   </w:t>
            </w:r>
          </w:p>
        </w:tc>
      </w:tr>
      <w:tr w:rsidR="00091882" w:rsidRPr="003C1B36" w14:paraId="361CC44E" w14:textId="77777777" w:rsidTr="0063500F">
        <w:tc>
          <w:tcPr>
            <w:tcW w:w="1373" w:type="dxa"/>
            <w:shd w:val="clear" w:color="auto" w:fill="auto"/>
          </w:tcPr>
          <w:p w14:paraId="7D04B74B" w14:textId="77777777" w:rsidR="00091882" w:rsidRPr="003C1B36" w:rsidRDefault="00091882" w:rsidP="0063500F">
            <w:pPr>
              <w:widowControl w:val="0"/>
              <w:rPr>
                <w:rFonts w:ascii="Arial" w:hAnsi="Arial" w:cs="Arial"/>
                <w:lang w:val="pl-PL"/>
              </w:rPr>
            </w:pPr>
          </w:p>
        </w:tc>
        <w:tc>
          <w:tcPr>
            <w:tcW w:w="7986" w:type="dxa"/>
            <w:shd w:val="clear" w:color="auto" w:fill="auto"/>
          </w:tcPr>
          <w:p w14:paraId="38F8A69E" w14:textId="77777777" w:rsidR="00091882" w:rsidRPr="003C1B36" w:rsidRDefault="00091882" w:rsidP="0063500F">
            <w:pPr>
              <w:rPr>
                <w:lang w:val="pl-PL"/>
              </w:rPr>
            </w:pPr>
            <w:r w:rsidRPr="003C1B36">
              <w:rPr>
                <w:rFonts w:ascii="Arial" w:hAnsi="Arial" w:cs="Arial"/>
                <w:sz w:val="22"/>
                <w:szCs w:val="22"/>
                <w:u w:val="single"/>
                <w:lang w:val="pl-PL" w:eastAsia="ar-SA"/>
              </w:rPr>
              <w:t>mjasinsk@ford.com</w:t>
            </w:r>
          </w:p>
        </w:tc>
      </w:tr>
    </w:tbl>
    <w:p w14:paraId="46DF9B19" w14:textId="08A3B410" w:rsidR="00D3366E" w:rsidRPr="003C1B36" w:rsidRDefault="00D3366E" w:rsidP="00D3366E">
      <w:pPr>
        <w:pStyle w:val="NormalWeb"/>
        <w:shd w:val="clear" w:color="auto" w:fill="FFFFFF"/>
        <w:spacing w:before="0" w:after="150"/>
        <w:rPr>
          <w:rFonts w:ascii="Arial" w:hAnsi="Arial" w:cs="Arial"/>
          <w:color w:val="333333"/>
          <w:sz w:val="21"/>
          <w:szCs w:val="21"/>
          <w:lang w:val="pl-PL"/>
        </w:rPr>
      </w:pPr>
    </w:p>
    <w:p w14:paraId="55B6AD04" w14:textId="0B4DD677" w:rsidR="006D18F5" w:rsidRPr="003C1B36" w:rsidRDefault="006D18F5" w:rsidP="00D3366E">
      <w:pPr>
        <w:rPr>
          <w:rFonts w:ascii="Arial" w:hAnsi="Arial" w:cs="Arial"/>
          <w:sz w:val="22"/>
          <w:szCs w:val="22"/>
          <w:lang w:val="pl-PL"/>
        </w:rPr>
      </w:pPr>
    </w:p>
    <w:p w14:paraId="781E4D18" w14:textId="3D80772C" w:rsidR="00F73D3B" w:rsidRPr="003C1B36" w:rsidRDefault="00F73D3B" w:rsidP="00E71867">
      <w:pPr>
        <w:rPr>
          <w:lang w:val="pl-PL"/>
        </w:rPr>
      </w:pPr>
    </w:p>
    <w:bookmarkEnd w:id="0"/>
    <w:bookmarkEnd w:id="1"/>
    <w:p w14:paraId="5ACFAD92" w14:textId="77777777" w:rsidR="00415B3A" w:rsidRPr="003C1B36" w:rsidRDefault="00415B3A">
      <w:pPr>
        <w:rPr>
          <w:rFonts w:ascii="Arial" w:hAnsi="Arial" w:cs="Arial"/>
          <w:i/>
          <w:sz w:val="22"/>
          <w:szCs w:val="22"/>
          <w:lang w:val="pl-PL"/>
        </w:rPr>
      </w:pPr>
    </w:p>
    <w:sectPr w:rsidR="00415B3A" w:rsidRPr="003C1B36">
      <w:footerReference w:type="default" r:id="rId10"/>
      <w:headerReference w:type="first" r:id="rId11"/>
      <w:footerReference w:type="first" r:id="rId12"/>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81F3" w14:textId="77777777" w:rsidR="006E48BE" w:rsidRDefault="006E48BE">
      <w:r>
        <w:separator/>
      </w:r>
    </w:p>
  </w:endnote>
  <w:endnote w:type="continuationSeparator" w:id="0">
    <w:p w14:paraId="019951B6" w14:textId="77777777" w:rsidR="006E48BE" w:rsidRDefault="006E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F3553F"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8D02" w14:textId="77777777" w:rsidR="006E48BE" w:rsidRDefault="006E48BE">
      <w:r>
        <w:separator/>
      </w:r>
    </w:p>
  </w:footnote>
  <w:footnote w:type="continuationSeparator" w:id="0">
    <w:p w14:paraId="4D7B51CA" w14:textId="77777777" w:rsidR="006E48BE" w:rsidRDefault="006E4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051"/>
    <w:multiLevelType w:val="hybridMultilevel"/>
    <w:tmpl w:val="89448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4"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03CFA"/>
    <w:multiLevelType w:val="hybridMultilevel"/>
    <w:tmpl w:val="E37A5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4"/>
  </w:num>
  <w:num w:numId="7">
    <w:abstractNumId w:val="5"/>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0F6B"/>
    <w:rsid w:val="00022508"/>
    <w:rsid w:val="00025343"/>
    <w:rsid w:val="00027395"/>
    <w:rsid w:val="00032B90"/>
    <w:rsid w:val="00040606"/>
    <w:rsid w:val="00042B42"/>
    <w:rsid w:val="0004582E"/>
    <w:rsid w:val="00046C77"/>
    <w:rsid w:val="00047D5F"/>
    <w:rsid w:val="00047F67"/>
    <w:rsid w:val="00063C05"/>
    <w:rsid w:val="00070378"/>
    <w:rsid w:val="00091882"/>
    <w:rsid w:val="00094D11"/>
    <w:rsid w:val="00095FB0"/>
    <w:rsid w:val="000A1732"/>
    <w:rsid w:val="000B334E"/>
    <w:rsid w:val="000E061A"/>
    <w:rsid w:val="000F6C6B"/>
    <w:rsid w:val="00101381"/>
    <w:rsid w:val="0010574E"/>
    <w:rsid w:val="001075D4"/>
    <w:rsid w:val="00107CA2"/>
    <w:rsid w:val="001119EE"/>
    <w:rsid w:val="00116ED0"/>
    <w:rsid w:val="00144D90"/>
    <w:rsid w:val="00145E37"/>
    <w:rsid w:val="00153B7E"/>
    <w:rsid w:val="00164A65"/>
    <w:rsid w:val="00166B77"/>
    <w:rsid w:val="00175959"/>
    <w:rsid w:val="0018659A"/>
    <w:rsid w:val="001938DC"/>
    <w:rsid w:val="001949AD"/>
    <w:rsid w:val="00197B6C"/>
    <w:rsid w:val="001A6DDD"/>
    <w:rsid w:val="001B18D2"/>
    <w:rsid w:val="001D1794"/>
    <w:rsid w:val="001D7DEF"/>
    <w:rsid w:val="001E2112"/>
    <w:rsid w:val="001F30BF"/>
    <w:rsid w:val="001F41AA"/>
    <w:rsid w:val="00234D90"/>
    <w:rsid w:val="00235825"/>
    <w:rsid w:val="002372C8"/>
    <w:rsid w:val="0024347F"/>
    <w:rsid w:val="00243B2D"/>
    <w:rsid w:val="00244291"/>
    <w:rsid w:val="002444C1"/>
    <w:rsid w:val="0025200C"/>
    <w:rsid w:val="00257951"/>
    <w:rsid w:val="00262772"/>
    <w:rsid w:val="00265516"/>
    <w:rsid w:val="0027535A"/>
    <w:rsid w:val="002754B4"/>
    <w:rsid w:val="00276659"/>
    <w:rsid w:val="002804F4"/>
    <w:rsid w:val="00283DFA"/>
    <w:rsid w:val="002B3489"/>
    <w:rsid w:val="002C1FB8"/>
    <w:rsid w:val="002C331F"/>
    <w:rsid w:val="002D26ED"/>
    <w:rsid w:val="002D3CFE"/>
    <w:rsid w:val="002E05AC"/>
    <w:rsid w:val="002F3B1F"/>
    <w:rsid w:val="002F789D"/>
    <w:rsid w:val="003038B2"/>
    <w:rsid w:val="00314C17"/>
    <w:rsid w:val="00316C43"/>
    <w:rsid w:val="0032194A"/>
    <w:rsid w:val="00332570"/>
    <w:rsid w:val="003338DE"/>
    <w:rsid w:val="00335B3D"/>
    <w:rsid w:val="003459E2"/>
    <w:rsid w:val="003513E8"/>
    <w:rsid w:val="003704BC"/>
    <w:rsid w:val="00383173"/>
    <w:rsid w:val="00387602"/>
    <w:rsid w:val="003B01D3"/>
    <w:rsid w:val="003B1B04"/>
    <w:rsid w:val="003B3B40"/>
    <w:rsid w:val="003B4F8D"/>
    <w:rsid w:val="003C1B36"/>
    <w:rsid w:val="003C4F2C"/>
    <w:rsid w:val="003C5538"/>
    <w:rsid w:val="003D0F4E"/>
    <w:rsid w:val="003D1DA7"/>
    <w:rsid w:val="003D3343"/>
    <w:rsid w:val="003F49C4"/>
    <w:rsid w:val="003F5CD8"/>
    <w:rsid w:val="003F68C1"/>
    <w:rsid w:val="004000CF"/>
    <w:rsid w:val="004002F0"/>
    <w:rsid w:val="004011A7"/>
    <w:rsid w:val="00402868"/>
    <w:rsid w:val="0040328F"/>
    <w:rsid w:val="00404ECD"/>
    <w:rsid w:val="00407C8B"/>
    <w:rsid w:val="004126A7"/>
    <w:rsid w:val="00412C6C"/>
    <w:rsid w:val="00415B3A"/>
    <w:rsid w:val="004224FF"/>
    <w:rsid w:val="00424D7F"/>
    <w:rsid w:val="004305F2"/>
    <w:rsid w:val="00433A62"/>
    <w:rsid w:val="00433BE0"/>
    <w:rsid w:val="00445133"/>
    <w:rsid w:val="00445878"/>
    <w:rsid w:val="00446A39"/>
    <w:rsid w:val="004550CA"/>
    <w:rsid w:val="00464FC7"/>
    <w:rsid w:val="00466D9B"/>
    <w:rsid w:val="0047131F"/>
    <w:rsid w:val="0047689E"/>
    <w:rsid w:val="00484CCC"/>
    <w:rsid w:val="0048660A"/>
    <w:rsid w:val="00492E12"/>
    <w:rsid w:val="00494A1B"/>
    <w:rsid w:val="00497670"/>
    <w:rsid w:val="004A24F6"/>
    <w:rsid w:val="004A2A86"/>
    <w:rsid w:val="004A33F8"/>
    <w:rsid w:val="004B06F2"/>
    <w:rsid w:val="004B0A19"/>
    <w:rsid w:val="004C0960"/>
    <w:rsid w:val="004E1464"/>
    <w:rsid w:val="004E27D4"/>
    <w:rsid w:val="004E4028"/>
    <w:rsid w:val="004E4EED"/>
    <w:rsid w:val="004E65F6"/>
    <w:rsid w:val="004F0783"/>
    <w:rsid w:val="004F1A74"/>
    <w:rsid w:val="004F7D8F"/>
    <w:rsid w:val="00512BC3"/>
    <w:rsid w:val="00525C6E"/>
    <w:rsid w:val="00526460"/>
    <w:rsid w:val="00526704"/>
    <w:rsid w:val="00527A10"/>
    <w:rsid w:val="005314A0"/>
    <w:rsid w:val="0054149D"/>
    <w:rsid w:val="005463D6"/>
    <w:rsid w:val="00561D7D"/>
    <w:rsid w:val="0056712D"/>
    <w:rsid w:val="00572DD6"/>
    <w:rsid w:val="00590154"/>
    <w:rsid w:val="005A13AF"/>
    <w:rsid w:val="005A712C"/>
    <w:rsid w:val="005B6393"/>
    <w:rsid w:val="005B67D1"/>
    <w:rsid w:val="005C0D2D"/>
    <w:rsid w:val="005C50A3"/>
    <w:rsid w:val="005C552B"/>
    <w:rsid w:val="005C5A3F"/>
    <w:rsid w:val="005D4A19"/>
    <w:rsid w:val="005F62AC"/>
    <w:rsid w:val="00600B1A"/>
    <w:rsid w:val="00607037"/>
    <w:rsid w:val="00610D0F"/>
    <w:rsid w:val="00617A73"/>
    <w:rsid w:val="00620798"/>
    <w:rsid w:val="00620B6E"/>
    <w:rsid w:val="0062377A"/>
    <w:rsid w:val="006246DC"/>
    <w:rsid w:val="0063544A"/>
    <w:rsid w:val="00636A4B"/>
    <w:rsid w:val="00637EB1"/>
    <w:rsid w:val="0064698D"/>
    <w:rsid w:val="00651240"/>
    <w:rsid w:val="00653D3A"/>
    <w:rsid w:val="00655A89"/>
    <w:rsid w:val="00670154"/>
    <w:rsid w:val="006823A6"/>
    <w:rsid w:val="00683F31"/>
    <w:rsid w:val="00684373"/>
    <w:rsid w:val="00684C47"/>
    <w:rsid w:val="00693BF1"/>
    <w:rsid w:val="006A3C9D"/>
    <w:rsid w:val="006B0303"/>
    <w:rsid w:val="006B07B0"/>
    <w:rsid w:val="006B417F"/>
    <w:rsid w:val="006B5143"/>
    <w:rsid w:val="006B790A"/>
    <w:rsid w:val="006C2F59"/>
    <w:rsid w:val="006D18F5"/>
    <w:rsid w:val="006D3151"/>
    <w:rsid w:val="006D593C"/>
    <w:rsid w:val="006D733A"/>
    <w:rsid w:val="006E2315"/>
    <w:rsid w:val="006E2B80"/>
    <w:rsid w:val="006E3842"/>
    <w:rsid w:val="006E48BE"/>
    <w:rsid w:val="006F43C4"/>
    <w:rsid w:val="006F5AD2"/>
    <w:rsid w:val="007030EE"/>
    <w:rsid w:val="007074F5"/>
    <w:rsid w:val="00725272"/>
    <w:rsid w:val="0073404C"/>
    <w:rsid w:val="0074203C"/>
    <w:rsid w:val="0074754C"/>
    <w:rsid w:val="00752BB2"/>
    <w:rsid w:val="00756D03"/>
    <w:rsid w:val="007621B7"/>
    <w:rsid w:val="0076529D"/>
    <w:rsid w:val="0077147E"/>
    <w:rsid w:val="0077512C"/>
    <w:rsid w:val="00776597"/>
    <w:rsid w:val="007811B1"/>
    <w:rsid w:val="0079347A"/>
    <w:rsid w:val="00795399"/>
    <w:rsid w:val="007971DF"/>
    <w:rsid w:val="007A0B9D"/>
    <w:rsid w:val="007B1AE7"/>
    <w:rsid w:val="007B33FD"/>
    <w:rsid w:val="007B7147"/>
    <w:rsid w:val="007D04F2"/>
    <w:rsid w:val="007D57FB"/>
    <w:rsid w:val="007F0EED"/>
    <w:rsid w:val="00805254"/>
    <w:rsid w:val="0081151A"/>
    <w:rsid w:val="00824889"/>
    <w:rsid w:val="008322B8"/>
    <w:rsid w:val="00836D32"/>
    <w:rsid w:val="00837462"/>
    <w:rsid w:val="00840DCA"/>
    <w:rsid w:val="008438CB"/>
    <w:rsid w:val="00847DAD"/>
    <w:rsid w:val="00854787"/>
    <w:rsid w:val="00854DF3"/>
    <w:rsid w:val="00857D64"/>
    <w:rsid w:val="00865024"/>
    <w:rsid w:val="0086643D"/>
    <w:rsid w:val="0087224F"/>
    <w:rsid w:val="00873177"/>
    <w:rsid w:val="00874C9B"/>
    <w:rsid w:val="00894E03"/>
    <w:rsid w:val="008A002A"/>
    <w:rsid w:val="008A5E56"/>
    <w:rsid w:val="008A62D5"/>
    <w:rsid w:val="008B1043"/>
    <w:rsid w:val="008B23FB"/>
    <w:rsid w:val="008B391D"/>
    <w:rsid w:val="008C0BFC"/>
    <w:rsid w:val="008C68E3"/>
    <w:rsid w:val="008F3E60"/>
    <w:rsid w:val="00903098"/>
    <w:rsid w:val="00920F38"/>
    <w:rsid w:val="009226D1"/>
    <w:rsid w:val="00923FC3"/>
    <w:rsid w:val="00924CFF"/>
    <w:rsid w:val="009256D8"/>
    <w:rsid w:val="009312F0"/>
    <w:rsid w:val="009332A5"/>
    <w:rsid w:val="009348B8"/>
    <w:rsid w:val="00937FBE"/>
    <w:rsid w:val="00951853"/>
    <w:rsid w:val="00957FA2"/>
    <w:rsid w:val="0096080C"/>
    <w:rsid w:val="00961408"/>
    <w:rsid w:val="009623A1"/>
    <w:rsid w:val="009724E5"/>
    <w:rsid w:val="00980ED6"/>
    <w:rsid w:val="0098192F"/>
    <w:rsid w:val="00982AF9"/>
    <w:rsid w:val="00990E34"/>
    <w:rsid w:val="00993843"/>
    <w:rsid w:val="009A0B4D"/>
    <w:rsid w:val="009A4529"/>
    <w:rsid w:val="009A50A3"/>
    <w:rsid w:val="009A73EF"/>
    <w:rsid w:val="009A7751"/>
    <w:rsid w:val="009B235A"/>
    <w:rsid w:val="009B2896"/>
    <w:rsid w:val="009B3542"/>
    <w:rsid w:val="009B4C66"/>
    <w:rsid w:val="009B71A1"/>
    <w:rsid w:val="009C4F45"/>
    <w:rsid w:val="009C5DF6"/>
    <w:rsid w:val="009D035C"/>
    <w:rsid w:val="009D50ED"/>
    <w:rsid w:val="009E0586"/>
    <w:rsid w:val="009E41A0"/>
    <w:rsid w:val="009E5990"/>
    <w:rsid w:val="009F2367"/>
    <w:rsid w:val="009F414B"/>
    <w:rsid w:val="009F5AF0"/>
    <w:rsid w:val="009F6017"/>
    <w:rsid w:val="00A072C0"/>
    <w:rsid w:val="00A10951"/>
    <w:rsid w:val="00A1364C"/>
    <w:rsid w:val="00A2100C"/>
    <w:rsid w:val="00A2469A"/>
    <w:rsid w:val="00A24AD0"/>
    <w:rsid w:val="00A25330"/>
    <w:rsid w:val="00A31881"/>
    <w:rsid w:val="00A379A8"/>
    <w:rsid w:val="00A42049"/>
    <w:rsid w:val="00A53B98"/>
    <w:rsid w:val="00A56640"/>
    <w:rsid w:val="00A56DB1"/>
    <w:rsid w:val="00A57142"/>
    <w:rsid w:val="00A57F07"/>
    <w:rsid w:val="00A63520"/>
    <w:rsid w:val="00A65FFE"/>
    <w:rsid w:val="00A72A22"/>
    <w:rsid w:val="00A75CCA"/>
    <w:rsid w:val="00A86010"/>
    <w:rsid w:val="00A900B6"/>
    <w:rsid w:val="00A93E49"/>
    <w:rsid w:val="00A95924"/>
    <w:rsid w:val="00A97ED2"/>
    <w:rsid w:val="00AA2D62"/>
    <w:rsid w:val="00AA535C"/>
    <w:rsid w:val="00AA75AB"/>
    <w:rsid w:val="00AB272F"/>
    <w:rsid w:val="00AB6494"/>
    <w:rsid w:val="00AC17DE"/>
    <w:rsid w:val="00AD0292"/>
    <w:rsid w:val="00AD6C7B"/>
    <w:rsid w:val="00AD776D"/>
    <w:rsid w:val="00AE086B"/>
    <w:rsid w:val="00AF51A8"/>
    <w:rsid w:val="00B04825"/>
    <w:rsid w:val="00B05701"/>
    <w:rsid w:val="00B061B0"/>
    <w:rsid w:val="00B13852"/>
    <w:rsid w:val="00B375E5"/>
    <w:rsid w:val="00B37D5B"/>
    <w:rsid w:val="00B47903"/>
    <w:rsid w:val="00B479E2"/>
    <w:rsid w:val="00B543FA"/>
    <w:rsid w:val="00B54F43"/>
    <w:rsid w:val="00B5525A"/>
    <w:rsid w:val="00B55F40"/>
    <w:rsid w:val="00B60965"/>
    <w:rsid w:val="00B64367"/>
    <w:rsid w:val="00B64538"/>
    <w:rsid w:val="00B67B7E"/>
    <w:rsid w:val="00B773E8"/>
    <w:rsid w:val="00B77A74"/>
    <w:rsid w:val="00B87ECF"/>
    <w:rsid w:val="00B94508"/>
    <w:rsid w:val="00BA1027"/>
    <w:rsid w:val="00BB1E9F"/>
    <w:rsid w:val="00BB3C4F"/>
    <w:rsid w:val="00BC0562"/>
    <w:rsid w:val="00BE6A39"/>
    <w:rsid w:val="00BF73FE"/>
    <w:rsid w:val="00C03648"/>
    <w:rsid w:val="00C043AE"/>
    <w:rsid w:val="00C06DB5"/>
    <w:rsid w:val="00C1535F"/>
    <w:rsid w:val="00C2170C"/>
    <w:rsid w:val="00C24689"/>
    <w:rsid w:val="00C309EF"/>
    <w:rsid w:val="00C32A57"/>
    <w:rsid w:val="00C41BAA"/>
    <w:rsid w:val="00C453B1"/>
    <w:rsid w:val="00C552CC"/>
    <w:rsid w:val="00C620D0"/>
    <w:rsid w:val="00C65AD2"/>
    <w:rsid w:val="00C80779"/>
    <w:rsid w:val="00C83557"/>
    <w:rsid w:val="00C83A5F"/>
    <w:rsid w:val="00C900BF"/>
    <w:rsid w:val="00C92ED6"/>
    <w:rsid w:val="00C9513F"/>
    <w:rsid w:val="00C96659"/>
    <w:rsid w:val="00CB7818"/>
    <w:rsid w:val="00CB79DF"/>
    <w:rsid w:val="00CC0A02"/>
    <w:rsid w:val="00CD134D"/>
    <w:rsid w:val="00CD3BA1"/>
    <w:rsid w:val="00CD4AF4"/>
    <w:rsid w:val="00CD6373"/>
    <w:rsid w:val="00CD75CA"/>
    <w:rsid w:val="00D17379"/>
    <w:rsid w:val="00D3366E"/>
    <w:rsid w:val="00D353FC"/>
    <w:rsid w:val="00D40B5E"/>
    <w:rsid w:val="00D60C5F"/>
    <w:rsid w:val="00D66890"/>
    <w:rsid w:val="00D71D3D"/>
    <w:rsid w:val="00D7491E"/>
    <w:rsid w:val="00D76362"/>
    <w:rsid w:val="00D84265"/>
    <w:rsid w:val="00D8681E"/>
    <w:rsid w:val="00D95D1B"/>
    <w:rsid w:val="00DB0C01"/>
    <w:rsid w:val="00DC4CBE"/>
    <w:rsid w:val="00DD4C78"/>
    <w:rsid w:val="00DD5097"/>
    <w:rsid w:val="00DD5F1F"/>
    <w:rsid w:val="00DD7613"/>
    <w:rsid w:val="00DE0424"/>
    <w:rsid w:val="00DE0F5A"/>
    <w:rsid w:val="00DE1D47"/>
    <w:rsid w:val="00DE1FE8"/>
    <w:rsid w:val="00DE5E6C"/>
    <w:rsid w:val="00DE6997"/>
    <w:rsid w:val="00DF1B6C"/>
    <w:rsid w:val="00E01601"/>
    <w:rsid w:val="00E14406"/>
    <w:rsid w:val="00E264C5"/>
    <w:rsid w:val="00E3343E"/>
    <w:rsid w:val="00E34268"/>
    <w:rsid w:val="00E35A4B"/>
    <w:rsid w:val="00E41C7B"/>
    <w:rsid w:val="00E41CFA"/>
    <w:rsid w:val="00E475FD"/>
    <w:rsid w:val="00E51887"/>
    <w:rsid w:val="00E56678"/>
    <w:rsid w:val="00E629D7"/>
    <w:rsid w:val="00E71867"/>
    <w:rsid w:val="00E73D56"/>
    <w:rsid w:val="00E74A71"/>
    <w:rsid w:val="00E75F5B"/>
    <w:rsid w:val="00E8636C"/>
    <w:rsid w:val="00E92019"/>
    <w:rsid w:val="00E9363B"/>
    <w:rsid w:val="00E95DDB"/>
    <w:rsid w:val="00EB356A"/>
    <w:rsid w:val="00EB3AA4"/>
    <w:rsid w:val="00EB4BD7"/>
    <w:rsid w:val="00EC181E"/>
    <w:rsid w:val="00EC4DB2"/>
    <w:rsid w:val="00ED79EA"/>
    <w:rsid w:val="00EE19AF"/>
    <w:rsid w:val="00EE5085"/>
    <w:rsid w:val="00EE51A8"/>
    <w:rsid w:val="00EE7B05"/>
    <w:rsid w:val="00EF3603"/>
    <w:rsid w:val="00EF581B"/>
    <w:rsid w:val="00F028EF"/>
    <w:rsid w:val="00F051E2"/>
    <w:rsid w:val="00F11A68"/>
    <w:rsid w:val="00F14136"/>
    <w:rsid w:val="00F20861"/>
    <w:rsid w:val="00F352DA"/>
    <w:rsid w:val="00F3553F"/>
    <w:rsid w:val="00F35F8C"/>
    <w:rsid w:val="00F372D3"/>
    <w:rsid w:val="00F402AA"/>
    <w:rsid w:val="00F466C3"/>
    <w:rsid w:val="00F55B5E"/>
    <w:rsid w:val="00F56994"/>
    <w:rsid w:val="00F64430"/>
    <w:rsid w:val="00F7095E"/>
    <w:rsid w:val="00F71F54"/>
    <w:rsid w:val="00F734DC"/>
    <w:rsid w:val="00F73D3B"/>
    <w:rsid w:val="00F83505"/>
    <w:rsid w:val="00F83D48"/>
    <w:rsid w:val="00F86E54"/>
    <w:rsid w:val="00F91C51"/>
    <w:rsid w:val="00FA0177"/>
    <w:rsid w:val="00FB0D74"/>
    <w:rsid w:val="00FB2E2A"/>
    <w:rsid w:val="00FC671B"/>
    <w:rsid w:val="00FD50E0"/>
    <w:rsid w:val="00FD631B"/>
    <w:rsid w:val="00FE07A9"/>
    <w:rsid w:val="00FE07D9"/>
    <w:rsid w:val="00FE21C1"/>
    <w:rsid w:val="00FE4413"/>
    <w:rsid w:val="00FE5A00"/>
    <w:rsid w:val="00FE6A30"/>
    <w:rsid w:val="00FF005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104883657">
      <w:bodyDiv w:val="1"/>
      <w:marLeft w:val="0"/>
      <w:marRight w:val="0"/>
      <w:marTop w:val="0"/>
      <w:marBottom w:val="0"/>
      <w:divBdr>
        <w:top w:val="none" w:sz="0" w:space="0" w:color="auto"/>
        <w:left w:val="none" w:sz="0" w:space="0" w:color="auto"/>
        <w:bottom w:val="none" w:sz="0" w:space="0" w:color="auto"/>
        <w:right w:val="none" w:sz="0" w:space="0" w:color="auto"/>
      </w:divBdr>
    </w:div>
    <w:div w:id="145709024">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09786337">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look.dteenergy.com/wps/wcm/connect/dte-web/quicklinks/migreenpow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energy/greenhouse-gas-equivalencies-calculato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1089</Words>
  <Characters>6538</Characters>
  <Application>Microsoft Office Word</Application>
  <DocSecurity>0</DocSecurity>
  <Lines>54</Lines>
  <Paragraphs>15</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7612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6</cp:revision>
  <dcterms:created xsi:type="dcterms:W3CDTF">2022-08-18T07:36:00Z</dcterms:created>
  <dcterms:modified xsi:type="dcterms:W3CDTF">2022-08-18T12:51:00Z</dcterms:modified>
  <cp:category/>
  <cp:version>9.103.88.44548</cp:version>
</cp:coreProperties>
</file>