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1C88" w14:textId="02D9C313" w:rsidR="00B800C3" w:rsidRPr="0027018C" w:rsidRDefault="00B800C3" w:rsidP="00B800C3">
      <w:pPr>
        <w:rPr>
          <w:lang w:val="pl-PL"/>
        </w:rPr>
      </w:pPr>
      <w:bookmarkStart w:id="0" w:name="_Hlk51939606"/>
      <w:bookmarkStart w:id="1" w:name="_Hlk21420256"/>
      <w:r>
        <w:rPr>
          <w:rFonts w:ascii="Arial" w:eastAsia="Arial" w:hAnsi="Arial" w:cs="Arial"/>
          <w:b/>
          <w:bCs/>
          <w:sz w:val="32"/>
          <w:szCs w:val="32"/>
          <w:lang w:val="pl-PL"/>
        </w:rPr>
        <w:t xml:space="preserve">Ford </w:t>
      </w:r>
      <w:r w:rsidR="00FD704B" w:rsidRPr="00FD704B">
        <w:rPr>
          <w:rFonts w:ascii="Arial" w:eastAsia="Arial" w:hAnsi="Arial" w:cs="Arial"/>
          <w:b/>
          <w:bCs/>
          <w:sz w:val="32"/>
          <w:szCs w:val="32"/>
          <w:lang w:val="pl-PL"/>
        </w:rPr>
        <w:t>testuje system reflektorów, który pomaga</w:t>
      </w:r>
      <w:r w:rsidR="00A14E8C">
        <w:rPr>
          <w:rFonts w:ascii="Arial" w:eastAsia="Arial" w:hAnsi="Arial" w:cs="Arial"/>
          <w:b/>
          <w:bCs/>
          <w:sz w:val="32"/>
          <w:szCs w:val="32"/>
          <w:lang w:val="pl-PL"/>
        </w:rPr>
        <w:t xml:space="preserve"> kierowcy</w:t>
      </w:r>
      <w:r w:rsidR="00FD704B" w:rsidRPr="00FD704B">
        <w:rPr>
          <w:rFonts w:ascii="Arial" w:eastAsia="Arial" w:hAnsi="Arial" w:cs="Arial"/>
          <w:b/>
          <w:bCs/>
          <w:sz w:val="32"/>
          <w:szCs w:val="32"/>
          <w:lang w:val="pl-PL"/>
        </w:rPr>
        <w:t xml:space="preserve"> utrzymać wzrok na drodze</w:t>
      </w:r>
    </w:p>
    <w:p w14:paraId="4C517016" w14:textId="77777777" w:rsidR="00B800C3" w:rsidRPr="0027018C" w:rsidRDefault="00B800C3" w:rsidP="00B800C3">
      <w:pPr>
        <w:rPr>
          <w:lang w:val="pl-PL"/>
        </w:rPr>
      </w:pPr>
    </w:p>
    <w:p w14:paraId="3AD8CC2A" w14:textId="77777777" w:rsidR="00FD704B" w:rsidRDefault="00FD704B" w:rsidP="00FD704B">
      <w:pPr>
        <w:ind w:right="-240"/>
        <w:rPr>
          <w:rFonts w:ascii="Ford Antenna Medium" w:hAnsi="Ford Antenna Medium" w:cs="Arial"/>
          <w:bCs/>
          <w:spacing w:val="-20"/>
          <w:sz w:val="40"/>
          <w:szCs w:val="40"/>
          <w:lang w:val="pl-PL"/>
        </w:rPr>
      </w:pPr>
      <w:r>
        <w:rPr>
          <w:noProof/>
        </w:rPr>
        <w:drawing>
          <wp:inline distT="0" distB="0" distL="0" distR="0" wp14:anchorId="3D4365AE" wp14:editId="5DA098BB">
            <wp:extent cx="5971540" cy="335915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8"/>
                    <a:stretch>
                      <a:fillRect/>
                    </a:stretch>
                  </pic:blipFill>
                  <pic:spPr bwMode="auto">
                    <a:xfrm>
                      <a:off x="0" y="0"/>
                      <a:ext cx="5971540" cy="3359150"/>
                    </a:xfrm>
                    <a:prstGeom prst="rect">
                      <a:avLst/>
                    </a:prstGeom>
                  </pic:spPr>
                </pic:pic>
              </a:graphicData>
            </a:graphic>
          </wp:inline>
        </w:drawing>
      </w:r>
    </w:p>
    <w:p w14:paraId="2A1D333D" w14:textId="77777777" w:rsidR="00FD704B" w:rsidRDefault="00FD704B" w:rsidP="00FD704B">
      <w:pPr>
        <w:pBdr>
          <w:top w:val="single" w:sz="4" w:space="1" w:color="000000"/>
          <w:left w:val="single" w:sz="4" w:space="0" w:color="000000"/>
          <w:bottom w:val="single" w:sz="4" w:space="1" w:color="000000"/>
          <w:right w:val="single" w:sz="4" w:space="0" w:color="000000"/>
        </w:pBdr>
        <w:shd w:val="clear" w:color="auto" w:fill="000000" w:themeFill="text1"/>
        <w:rPr>
          <w:lang w:val="pl-PL"/>
        </w:rPr>
      </w:pPr>
      <w:bookmarkStart w:id="2" w:name="_Hlk22027420"/>
      <w:r>
        <w:rPr>
          <w:rFonts w:ascii="Arial" w:hAnsi="Arial" w:cs="Arial"/>
          <w:bCs/>
          <w:color w:val="FFFFFF" w:themeColor="background1"/>
          <w:sz w:val="21"/>
          <w:szCs w:val="21"/>
          <w:lang w:val="pl-PL"/>
        </w:rPr>
        <w:t>Reflektory o wysokiej rozdzielczości wiązki mogłyby dostarczać dodatkowych informacji o obiektach przed samochodem</w:t>
      </w:r>
      <w:bookmarkEnd w:id="2"/>
    </w:p>
    <w:p w14:paraId="7C95740A" w14:textId="77777777" w:rsidR="00FD704B" w:rsidRPr="00FD704B" w:rsidRDefault="00FD704B" w:rsidP="00FD704B">
      <w:pPr>
        <w:pStyle w:val="ListParagraph"/>
        <w:rPr>
          <w:rFonts w:ascii="Arial" w:eastAsia="Arial" w:hAnsi="Arial" w:cs="Arial"/>
          <w:sz w:val="22"/>
          <w:szCs w:val="22"/>
          <w:lang w:val="pl-PL"/>
        </w:rPr>
      </w:pPr>
    </w:p>
    <w:p w14:paraId="488A7996" w14:textId="77777777" w:rsidR="00B800C3" w:rsidRPr="0027018C" w:rsidRDefault="00B800C3" w:rsidP="00B800C3">
      <w:pPr>
        <w:rPr>
          <w:lang w:val="pl-PL"/>
        </w:rPr>
      </w:pPr>
    </w:p>
    <w:p w14:paraId="3BD8DC20" w14:textId="387FD40C" w:rsidR="00FD704B" w:rsidRDefault="00B800C3" w:rsidP="00FD704B">
      <w:pPr>
        <w:pStyle w:val="BodyText2"/>
        <w:spacing w:line="240" w:lineRule="auto"/>
        <w:rPr>
          <w:rFonts w:ascii="Arial" w:hAnsi="Arial" w:cs="Arial"/>
          <w:sz w:val="22"/>
          <w:szCs w:val="22"/>
          <w:lang w:val="pl-PL"/>
        </w:rPr>
      </w:pPr>
      <w:r>
        <w:rPr>
          <w:rFonts w:ascii="Arial" w:eastAsia="Arial" w:hAnsi="Arial" w:cs="Arial"/>
          <w:b/>
          <w:bCs/>
          <w:caps/>
          <w:sz w:val="22"/>
          <w:szCs w:val="22"/>
          <w:lang w:val="pl-PL"/>
        </w:rPr>
        <w:t>warszawa,</w:t>
      </w:r>
      <w:r>
        <w:rPr>
          <w:rFonts w:ascii="Arial" w:eastAsia="Arial" w:hAnsi="Arial" w:cs="Arial"/>
          <w:b/>
          <w:bCs/>
          <w:sz w:val="22"/>
          <w:szCs w:val="22"/>
          <w:lang w:val="pl-PL"/>
        </w:rPr>
        <w:t xml:space="preserve"> 1</w:t>
      </w:r>
      <w:r w:rsidR="00FD704B">
        <w:rPr>
          <w:rFonts w:ascii="Arial" w:eastAsia="Arial" w:hAnsi="Arial" w:cs="Arial"/>
          <w:b/>
          <w:bCs/>
          <w:sz w:val="22"/>
          <w:szCs w:val="22"/>
          <w:lang w:val="pl-PL"/>
        </w:rPr>
        <w:t>7</w:t>
      </w:r>
      <w:r>
        <w:rPr>
          <w:rFonts w:ascii="Arial" w:eastAsia="Arial" w:hAnsi="Arial" w:cs="Arial"/>
          <w:b/>
          <w:bCs/>
          <w:sz w:val="22"/>
          <w:szCs w:val="22"/>
          <w:lang w:val="pl-PL"/>
        </w:rPr>
        <w:t xml:space="preserve"> sierpnia 2022</w:t>
      </w:r>
      <w:r>
        <w:rPr>
          <w:rFonts w:ascii="Arial" w:eastAsia="Arial" w:hAnsi="Arial" w:cs="Arial"/>
          <w:sz w:val="22"/>
          <w:szCs w:val="22"/>
          <w:lang w:val="pl-PL"/>
        </w:rPr>
        <w:t xml:space="preserve"> – </w:t>
      </w:r>
      <w:r w:rsidR="00FD704B">
        <w:rPr>
          <w:rFonts w:ascii="Arial" w:hAnsi="Arial" w:cs="Arial"/>
          <w:sz w:val="22"/>
          <w:szCs w:val="22"/>
          <w:lang w:val="pl-PL"/>
        </w:rPr>
        <w:t xml:space="preserve">Wyświetlacze </w:t>
      </w:r>
      <w:proofErr w:type="spellStart"/>
      <w:r w:rsidR="00A14E8C">
        <w:rPr>
          <w:rFonts w:ascii="Arial" w:hAnsi="Arial" w:cs="Arial"/>
          <w:sz w:val="22"/>
          <w:szCs w:val="22"/>
          <w:lang w:val="pl-PL"/>
        </w:rPr>
        <w:t>h</w:t>
      </w:r>
      <w:r w:rsidR="00FD704B">
        <w:rPr>
          <w:rFonts w:ascii="Arial" w:hAnsi="Arial" w:cs="Arial"/>
          <w:sz w:val="22"/>
          <w:szCs w:val="22"/>
          <w:lang w:val="pl-PL"/>
        </w:rPr>
        <w:t>ead-up</w:t>
      </w:r>
      <w:proofErr w:type="spellEnd"/>
      <w:r w:rsidR="00FD704B">
        <w:rPr>
          <w:rFonts w:ascii="Arial" w:hAnsi="Arial" w:cs="Arial"/>
          <w:sz w:val="22"/>
          <w:szCs w:val="22"/>
          <w:lang w:val="pl-PL"/>
        </w:rPr>
        <w:t xml:space="preserve">, stosowane od pewnego czasu, </w:t>
      </w:r>
      <w:r w:rsidR="00A14E8C">
        <w:rPr>
          <w:rFonts w:ascii="Arial" w:hAnsi="Arial" w:cs="Arial"/>
          <w:sz w:val="22"/>
          <w:szCs w:val="22"/>
          <w:lang w:val="pl-PL"/>
        </w:rPr>
        <w:t>pomagają</w:t>
      </w:r>
      <w:r w:rsidR="00FD704B">
        <w:rPr>
          <w:rFonts w:ascii="Arial" w:hAnsi="Arial" w:cs="Arial"/>
          <w:sz w:val="22"/>
          <w:szCs w:val="22"/>
          <w:lang w:val="pl-PL"/>
        </w:rPr>
        <w:t xml:space="preserve"> kierowcom skupić wzrok na drodze. Obecnie jednak inżynierowie Forda testują nowy rodzaj reflektorów, które dzięki swojej specyfice, </w:t>
      </w:r>
      <w:r w:rsidR="00A14E8C">
        <w:rPr>
          <w:rFonts w:ascii="Arial" w:hAnsi="Arial" w:cs="Arial"/>
          <w:sz w:val="22"/>
          <w:szCs w:val="22"/>
          <w:lang w:val="pl-PL"/>
        </w:rPr>
        <w:t xml:space="preserve">dosłownie </w:t>
      </w:r>
      <w:r w:rsidR="00FD704B">
        <w:rPr>
          <w:rFonts w:ascii="Arial" w:hAnsi="Arial" w:cs="Arial"/>
          <w:sz w:val="22"/>
          <w:szCs w:val="22"/>
          <w:lang w:val="pl-PL"/>
        </w:rPr>
        <w:t xml:space="preserve">przykuwałyby wzrok kierowcy do drogi. </w:t>
      </w:r>
      <w:r w:rsidR="00FD704B">
        <w:rPr>
          <w:rFonts w:ascii="Arial" w:hAnsi="Arial" w:cs="Arial"/>
          <w:sz w:val="22"/>
          <w:szCs w:val="22"/>
          <w:vertAlign w:val="superscript"/>
          <w:lang w:val="pl-PL"/>
        </w:rPr>
        <w:t>1</w:t>
      </w:r>
    </w:p>
    <w:p w14:paraId="09817DE9" w14:textId="77777777" w:rsidR="00FD704B" w:rsidRDefault="00FD704B" w:rsidP="00FD704B">
      <w:pPr>
        <w:pStyle w:val="BodyText2"/>
        <w:spacing w:line="240" w:lineRule="auto"/>
        <w:rPr>
          <w:rFonts w:ascii="Arial" w:hAnsi="Arial" w:cs="Arial"/>
          <w:sz w:val="22"/>
          <w:szCs w:val="22"/>
          <w:lang w:val="pl-PL"/>
        </w:rPr>
      </w:pPr>
    </w:p>
    <w:p w14:paraId="47C815A8" w14:textId="76082D40" w:rsidR="00FD704B" w:rsidRDefault="00FD704B" w:rsidP="00FD704B">
      <w:pPr>
        <w:pStyle w:val="BodyText2"/>
        <w:spacing w:line="240" w:lineRule="auto"/>
        <w:rPr>
          <w:rFonts w:ascii="Arial" w:hAnsi="Arial" w:cs="Arial"/>
          <w:sz w:val="22"/>
          <w:szCs w:val="22"/>
          <w:lang w:val="pl-PL"/>
        </w:rPr>
      </w:pPr>
      <w:r>
        <w:rPr>
          <w:rFonts w:ascii="Arial" w:hAnsi="Arial" w:cs="Arial"/>
          <w:sz w:val="22"/>
          <w:szCs w:val="22"/>
          <w:lang w:val="pl-PL"/>
        </w:rPr>
        <w:t>System może wyświetlać</w:t>
      </w:r>
      <w:r w:rsidR="00A14E8C">
        <w:rPr>
          <w:rFonts w:ascii="Arial" w:hAnsi="Arial" w:cs="Arial"/>
          <w:sz w:val="22"/>
          <w:szCs w:val="22"/>
          <w:lang w:val="pl-PL"/>
        </w:rPr>
        <w:t xml:space="preserve"> bezpośrednio</w:t>
      </w:r>
      <w:r>
        <w:rPr>
          <w:rFonts w:ascii="Arial" w:hAnsi="Arial" w:cs="Arial"/>
          <w:sz w:val="22"/>
          <w:szCs w:val="22"/>
          <w:lang w:val="pl-PL"/>
        </w:rPr>
        <w:t xml:space="preserve"> na drodze wskazówki nawigacyjne, ograniczenia prędkości lub informacje o pogodzie, dzięki czemu prowadzący widzi niezbędne informacje w polu widzeni</w:t>
      </w:r>
      <w:r>
        <w:rPr>
          <w:rFonts w:ascii="Arial" w:hAnsi="Arial" w:cs="Arial"/>
          <w:sz w:val="22"/>
          <w:szCs w:val="22"/>
          <w:lang w:val="pl-PL" w:eastAsia="en-US"/>
        </w:rPr>
        <w:t>a</w:t>
      </w:r>
      <w:r>
        <w:rPr>
          <w:rFonts w:ascii="Arial" w:hAnsi="Arial" w:cs="Arial"/>
          <w:sz w:val="22"/>
          <w:szCs w:val="22"/>
          <w:lang w:val="pl-PL"/>
        </w:rPr>
        <w:t xml:space="preserve">, bez zmiany kierunku patrzenia. </w:t>
      </w:r>
    </w:p>
    <w:p w14:paraId="61F3A8D8" w14:textId="77777777" w:rsidR="00FD704B" w:rsidRDefault="00FD704B" w:rsidP="00FD704B">
      <w:pPr>
        <w:pStyle w:val="BodyText2"/>
        <w:spacing w:line="240" w:lineRule="auto"/>
        <w:rPr>
          <w:rFonts w:ascii="Arial" w:hAnsi="Arial" w:cs="Arial"/>
          <w:sz w:val="22"/>
          <w:szCs w:val="22"/>
          <w:lang w:val="pl-PL"/>
        </w:rPr>
      </w:pPr>
    </w:p>
    <w:p w14:paraId="5BA14600" w14:textId="46102979" w:rsidR="00FD704B" w:rsidRDefault="00FD704B" w:rsidP="00FD704B">
      <w:pPr>
        <w:pStyle w:val="BodyText2"/>
        <w:spacing w:line="240" w:lineRule="auto"/>
        <w:rPr>
          <w:rFonts w:ascii="Arial" w:hAnsi="Arial" w:cs="Arial"/>
          <w:sz w:val="22"/>
          <w:szCs w:val="22"/>
          <w:lang w:val="pl-PL"/>
        </w:rPr>
      </w:pPr>
      <w:r>
        <w:rPr>
          <w:rFonts w:ascii="Arial" w:hAnsi="Arial" w:cs="Arial"/>
          <w:sz w:val="22"/>
          <w:szCs w:val="22"/>
          <w:lang w:val="pl-PL"/>
        </w:rPr>
        <w:t xml:space="preserve">Nocna jazda </w:t>
      </w:r>
      <w:r w:rsidR="00A14E8C">
        <w:rPr>
          <w:rFonts w:ascii="Arial" w:hAnsi="Arial" w:cs="Arial"/>
          <w:sz w:val="22"/>
          <w:szCs w:val="22"/>
          <w:lang w:val="pl-PL"/>
        </w:rPr>
        <w:t xml:space="preserve">często </w:t>
      </w:r>
      <w:r>
        <w:rPr>
          <w:rFonts w:ascii="Arial" w:hAnsi="Arial" w:cs="Arial"/>
          <w:sz w:val="22"/>
          <w:szCs w:val="22"/>
          <w:lang w:val="pl-PL"/>
        </w:rPr>
        <w:t xml:space="preserve">niesie ze sobą zwiększone ryzyko. W Wielkiej Brytanii </w:t>
      </w:r>
      <w:r w:rsidR="00A14E8C">
        <w:rPr>
          <w:rFonts w:ascii="Arial" w:hAnsi="Arial" w:cs="Arial"/>
          <w:sz w:val="22"/>
          <w:szCs w:val="22"/>
          <w:lang w:val="pl-PL"/>
        </w:rPr>
        <w:t xml:space="preserve">aż </w:t>
      </w:r>
      <w:r>
        <w:rPr>
          <w:rFonts w:ascii="Arial" w:hAnsi="Arial" w:cs="Arial"/>
          <w:sz w:val="22"/>
          <w:szCs w:val="22"/>
          <w:lang w:val="pl-PL"/>
        </w:rPr>
        <w:t xml:space="preserve">40 procent kolizji zdarza się po zmroku, mimo że jeździ wtedy znacznie mniej samochodów. </w:t>
      </w:r>
      <w:r>
        <w:rPr>
          <w:rFonts w:ascii="Arial" w:hAnsi="Arial" w:cs="Arial"/>
          <w:sz w:val="22"/>
          <w:szCs w:val="22"/>
          <w:vertAlign w:val="superscript"/>
          <w:lang w:val="pl-PL"/>
        </w:rPr>
        <w:t>2</w:t>
      </w:r>
      <w:r>
        <w:rPr>
          <w:rFonts w:ascii="Arial" w:hAnsi="Arial" w:cs="Arial"/>
          <w:sz w:val="22"/>
          <w:szCs w:val="22"/>
          <w:lang w:val="pl-PL"/>
        </w:rPr>
        <w:t xml:space="preserve"> Ryzyko to zwiększa się zawsze, gdy kierowca odrywa wzrok od drogi. Pojazd jadący z prędkością 90 km/h pokonuje w ciągu sekundy 25 metrów, co oznacza, że nawet krótkie spojrzenie na ekran nawigacji oznacza „jazdę na ślepo” na odcinku co najmniej dziesięciu metrów. Skutkiem tego może być przeoczenie na nieoświetlonej drodze ważnego znaku lub zakrętu.  </w:t>
      </w:r>
    </w:p>
    <w:p w14:paraId="55075E8B" w14:textId="77777777" w:rsidR="00FD704B" w:rsidRDefault="00FD704B" w:rsidP="00FD704B">
      <w:pPr>
        <w:pStyle w:val="BodyText2"/>
        <w:spacing w:line="240" w:lineRule="auto"/>
        <w:rPr>
          <w:rFonts w:ascii="Arial" w:hAnsi="Arial" w:cs="Arial"/>
          <w:sz w:val="22"/>
          <w:szCs w:val="22"/>
          <w:lang w:val="pl-PL"/>
        </w:rPr>
      </w:pPr>
    </w:p>
    <w:p w14:paraId="16C2CD98" w14:textId="77777777" w:rsidR="00FD704B" w:rsidRDefault="00FD704B" w:rsidP="00FD704B">
      <w:pPr>
        <w:rPr>
          <w:rFonts w:ascii="Arial" w:hAnsi="Arial" w:cs="Arial"/>
          <w:sz w:val="22"/>
          <w:szCs w:val="22"/>
          <w:lang w:val="pl-PL"/>
        </w:rPr>
      </w:pPr>
      <w:r>
        <w:rPr>
          <w:rFonts w:ascii="Arial" w:hAnsi="Arial" w:cs="Arial"/>
          <w:sz w:val="22"/>
          <w:szCs w:val="22"/>
          <w:lang w:val="pl-PL"/>
        </w:rPr>
        <w:lastRenderedPageBreak/>
        <w:t xml:space="preserve">Projekcja informacji na drodze za pomocą reflektorów o wysokiej rozdzielczości mogłaby przynieść korzyści także innym użytkownikom dróg. Można na przykład wyświetlać na drodze przejście dla pieszych, widoczne zarówno dla kierowcy, jak i dla pieszego, w sytuacjach, gdy istniejące oznaczenia drogowe są wyblakłe lub niewyraźne. Inną możliwością wykorzystania systemu jest m.in. wskazanie kierowcy toru jazdy, dzięki któremu wyprzedzi rowerzystę w bezpiecznej odległości. </w:t>
      </w:r>
    </w:p>
    <w:p w14:paraId="4A56048E" w14:textId="77777777" w:rsidR="00FD704B" w:rsidRDefault="00FD704B" w:rsidP="00FD704B">
      <w:pPr>
        <w:rPr>
          <w:rFonts w:ascii="Arial" w:hAnsi="Arial" w:cs="Arial"/>
          <w:sz w:val="22"/>
          <w:szCs w:val="22"/>
          <w:lang w:val="pl-PL"/>
        </w:rPr>
      </w:pPr>
    </w:p>
    <w:p w14:paraId="60F9883C" w14:textId="373B234B" w:rsidR="00FD704B" w:rsidRDefault="00FD704B" w:rsidP="00FD704B">
      <w:pPr>
        <w:rPr>
          <w:rFonts w:ascii="Arial" w:hAnsi="Arial" w:cs="Arial"/>
          <w:sz w:val="22"/>
          <w:szCs w:val="22"/>
          <w:lang w:val="pl-PL"/>
        </w:rPr>
      </w:pPr>
      <w:r>
        <w:rPr>
          <w:rFonts w:ascii="Arial" w:hAnsi="Arial" w:cs="Arial"/>
          <w:sz w:val="22"/>
          <w:szCs w:val="22"/>
          <w:lang w:val="pl-PL"/>
        </w:rPr>
        <w:t>System mógłby informować kierowcę o zmianach pogody, jak opad</w:t>
      </w:r>
      <w:r w:rsidR="00A14E8C">
        <w:rPr>
          <w:rFonts w:ascii="Arial" w:hAnsi="Arial" w:cs="Arial"/>
          <w:sz w:val="22"/>
          <w:szCs w:val="22"/>
          <w:lang w:val="pl-PL"/>
        </w:rPr>
        <w:t>y</w:t>
      </w:r>
      <w:r>
        <w:rPr>
          <w:rFonts w:ascii="Arial" w:hAnsi="Arial" w:cs="Arial"/>
          <w:sz w:val="22"/>
          <w:szCs w:val="22"/>
          <w:lang w:val="pl-PL"/>
        </w:rPr>
        <w:t xml:space="preserve"> śniegu, mgła, śliska nawierzchnia czy oblodzona droga przed pojazdem. Dodanie reflektorom funkcji powiązanych z systemem nawigacyjnym pozwoliłoby na prezentowanie informacji o najbliższych zakrętach. Przydatną projekcją mogłaby okazać się wyświetlona na drodze szerokość pojazdu, </w:t>
      </w:r>
      <w:r>
        <w:rPr>
          <w:rFonts w:ascii="Arial" w:eastAsia="Arial Unicode MS" w:hAnsi="Arial" w:cs="Arial"/>
          <w:sz w:val="22"/>
          <w:szCs w:val="22"/>
          <w:lang w:val="pl-PL" w:eastAsia="en-US"/>
        </w:rPr>
        <w:t>co pomogłoby</w:t>
      </w:r>
      <w:r>
        <w:rPr>
          <w:rFonts w:ascii="Arial" w:hAnsi="Arial" w:cs="Arial"/>
          <w:sz w:val="22"/>
          <w:szCs w:val="22"/>
          <w:lang w:val="pl-PL"/>
        </w:rPr>
        <w:t xml:space="preserve"> kierowcy ocenić, czy pojazd zmieści się w wąskim wjeździe lub na miejscu parkingowym.  </w:t>
      </w:r>
    </w:p>
    <w:p w14:paraId="5FEC5F07" w14:textId="77777777" w:rsidR="00FD704B" w:rsidRDefault="00FD704B" w:rsidP="00FD704B">
      <w:pPr>
        <w:pStyle w:val="NoSpacing"/>
        <w:rPr>
          <w:rFonts w:ascii="Arial" w:hAnsi="Arial" w:cs="Arial"/>
          <w:lang w:val="pl-PL"/>
        </w:rPr>
      </w:pPr>
    </w:p>
    <w:p w14:paraId="0A068BB4" w14:textId="77777777" w:rsidR="00FD704B" w:rsidRDefault="00FD704B" w:rsidP="00FD704B">
      <w:pPr>
        <w:pStyle w:val="BodyText2"/>
        <w:spacing w:line="240" w:lineRule="auto"/>
        <w:rPr>
          <w:rFonts w:ascii="Arial" w:hAnsi="Arial" w:cs="Arial"/>
          <w:sz w:val="22"/>
          <w:szCs w:val="22"/>
          <w:lang w:val="pl-PL"/>
        </w:rPr>
      </w:pPr>
      <w:r>
        <w:rPr>
          <w:rFonts w:ascii="Arial" w:hAnsi="Arial" w:cs="Arial"/>
          <w:sz w:val="22"/>
          <w:szCs w:val="22"/>
          <w:lang w:val="pl-PL"/>
        </w:rPr>
        <w:t xml:space="preserve">Starania o zwiększenie komfortu jazdy nocą są dowodem na zaangażowanie Forda w rozwój technologii, które służą ludziom, dostarczają im inspiracji i ułatwiają im życie, </w:t>
      </w:r>
      <w:r>
        <w:rPr>
          <w:rFonts w:ascii="Arial" w:hAnsi="Arial" w:cs="Arial"/>
          <w:sz w:val="22"/>
          <w:szCs w:val="22"/>
          <w:lang w:val="pl-PL" w:eastAsia="en-US"/>
        </w:rPr>
        <w:t>obecnie</w:t>
      </w:r>
      <w:r>
        <w:rPr>
          <w:rFonts w:ascii="Arial" w:hAnsi="Arial" w:cs="Arial"/>
          <w:sz w:val="22"/>
          <w:szCs w:val="22"/>
          <w:lang w:val="pl-PL"/>
        </w:rPr>
        <w:t xml:space="preserve"> i w przyszłości. </w:t>
      </w:r>
    </w:p>
    <w:p w14:paraId="64EF5761" w14:textId="72C5D68D" w:rsidR="00FD704B" w:rsidRDefault="00FD704B" w:rsidP="00FD704B">
      <w:pPr>
        <w:rPr>
          <w:rFonts w:ascii="Arial" w:hAnsi="Arial" w:cs="Arial"/>
          <w:i/>
          <w:iCs/>
          <w:sz w:val="22"/>
          <w:szCs w:val="22"/>
          <w:lang w:val="pl-PL"/>
        </w:rPr>
      </w:pPr>
    </w:p>
    <w:p w14:paraId="671CB98E" w14:textId="56AE7BE1" w:rsidR="00FD704B" w:rsidRDefault="00A14E8C" w:rsidP="00A14E8C">
      <w:pPr>
        <w:rPr>
          <w:rFonts w:ascii="Arial" w:hAnsi="Arial" w:cs="Arial"/>
          <w:color w:val="000000" w:themeColor="text1"/>
          <w:sz w:val="22"/>
          <w:szCs w:val="22"/>
          <w:lang w:val="pl-PL"/>
        </w:rPr>
      </w:pPr>
      <w:r>
        <w:rPr>
          <w:rFonts w:ascii="Arial" w:hAnsi="Arial" w:cs="Arial"/>
          <w:sz w:val="22"/>
          <w:szCs w:val="22"/>
          <w:lang w:val="pl-PL"/>
        </w:rPr>
        <w:t xml:space="preserve">- </w:t>
      </w:r>
      <w:r w:rsidR="00FD704B">
        <w:rPr>
          <w:rFonts w:ascii="Arial" w:hAnsi="Arial" w:cs="Arial"/>
          <w:sz w:val="22"/>
          <w:szCs w:val="22"/>
          <w:lang w:val="pl-PL"/>
        </w:rPr>
        <w:t xml:space="preserve">To, co zaczęło się jako zabawa z projekcją obrazu na ścianę, może </w:t>
      </w:r>
      <w:r w:rsidR="00FD704B">
        <w:rPr>
          <w:rFonts w:ascii="Arial" w:eastAsia="Arial Unicode MS" w:hAnsi="Arial" w:cs="Arial"/>
          <w:sz w:val="22"/>
          <w:szCs w:val="22"/>
          <w:lang w:val="pl-PL" w:eastAsia="en-US"/>
        </w:rPr>
        <w:t>podnieść poziom funkcjonalności</w:t>
      </w:r>
      <w:r w:rsidR="00FD704B">
        <w:rPr>
          <w:rFonts w:ascii="Arial" w:hAnsi="Arial" w:cs="Arial"/>
          <w:sz w:val="22"/>
          <w:szCs w:val="22"/>
          <w:lang w:val="pl-PL"/>
        </w:rPr>
        <w:t xml:space="preserve"> systemów oświetlenia. Moglibyśmy obecnie uzyskać o wiele </w:t>
      </w:r>
      <w:proofErr w:type="gramStart"/>
      <w:r w:rsidR="00FD704B">
        <w:rPr>
          <w:rFonts w:ascii="Arial" w:hAnsi="Arial" w:cs="Arial"/>
          <w:sz w:val="22"/>
          <w:szCs w:val="22"/>
          <w:lang w:val="pl-PL"/>
        </w:rPr>
        <w:t>więcej,</w:t>
      </w:r>
      <w:proofErr w:type="gramEnd"/>
      <w:r w:rsidR="00FD704B">
        <w:rPr>
          <w:rFonts w:ascii="Arial" w:hAnsi="Arial" w:cs="Arial"/>
          <w:sz w:val="22"/>
          <w:szCs w:val="22"/>
          <w:lang w:val="pl-PL"/>
        </w:rPr>
        <w:t xml:space="preserve"> niż tylko oświetlenie drogi przed samochodem i obniżenie stresu związanego z prowadzeniem pojazdu w nocy. Kierowca mógłby korzystać z istotnych informacji bez konieczności odrywania wzroku od drogi</w:t>
      </w:r>
      <w:r>
        <w:rPr>
          <w:rFonts w:ascii="Arial" w:hAnsi="Arial" w:cs="Arial"/>
          <w:color w:val="000000" w:themeColor="text1"/>
          <w:sz w:val="22"/>
          <w:szCs w:val="22"/>
          <w:lang w:val="pl-PL"/>
        </w:rPr>
        <w:t xml:space="preserve"> </w:t>
      </w:r>
      <w:r w:rsidRPr="00A14E8C">
        <w:rPr>
          <w:rFonts w:ascii="Arial" w:hAnsi="Arial" w:cs="Arial"/>
          <w:color w:val="000000" w:themeColor="text1"/>
          <w:sz w:val="22"/>
          <w:szCs w:val="22"/>
          <w:lang w:val="pl-PL"/>
        </w:rPr>
        <w:t>– powiedział</w:t>
      </w:r>
      <w:r w:rsidRPr="00A14E8C">
        <w:rPr>
          <w:rFonts w:ascii="Arial" w:hAnsi="Arial" w:cs="Arial"/>
          <w:sz w:val="22"/>
          <w:szCs w:val="22"/>
          <w:lang w:val="pl-PL"/>
        </w:rPr>
        <w:t xml:space="preserve"> </w:t>
      </w:r>
      <w:r w:rsidR="00FD704B" w:rsidRPr="00A14E8C">
        <w:rPr>
          <w:rFonts w:ascii="Arial" w:hAnsi="Arial" w:cs="Arial"/>
          <w:sz w:val="22"/>
          <w:szCs w:val="22"/>
          <w:lang w:val="pl-PL"/>
        </w:rPr>
        <w:t xml:space="preserve">Lars </w:t>
      </w:r>
      <w:proofErr w:type="spellStart"/>
      <w:r w:rsidR="00FD704B" w:rsidRPr="00A14E8C">
        <w:rPr>
          <w:rFonts w:ascii="Arial" w:hAnsi="Arial" w:cs="Arial"/>
          <w:sz w:val="22"/>
          <w:szCs w:val="22"/>
          <w:lang w:val="pl-PL"/>
        </w:rPr>
        <w:t>Junker</w:t>
      </w:r>
      <w:proofErr w:type="spellEnd"/>
      <w:r w:rsidR="00FD704B" w:rsidRPr="00A14E8C">
        <w:rPr>
          <w:rFonts w:ascii="Arial" w:hAnsi="Arial" w:cs="Arial"/>
          <w:sz w:val="22"/>
          <w:szCs w:val="22"/>
          <w:lang w:val="pl-PL"/>
        </w:rPr>
        <w:t xml:space="preserve">, </w:t>
      </w:r>
      <w:r w:rsidR="00FD704B" w:rsidRPr="00A14E8C">
        <w:rPr>
          <w:rFonts w:ascii="Arial" w:hAnsi="Arial" w:cs="Arial"/>
          <w:color w:val="000000" w:themeColor="text1"/>
          <w:sz w:val="22"/>
          <w:szCs w:val="22"/>
          <w:lang w:val="pl-PL"/>
        </w:rPr>
        <w:t>Wyposażenie i oprogramowanie, Zaawansowane systemy wspomagania kierowcy, Ford of Europe</w:t>
      </w:r>
    </w:p>
    <w:p w14:paraId="7ED34AB0" w14:textId="77777777" w:rsidR="00A14E8C" w:rsidRPr="00A14E8C" w:rsidRDefault="00A14E8C" w:rsidP="00A14E8C">
      <w:pPr>
        <w:rPr>
          <w:rFonts w:ascii="Arial" w:hAnsi="Arial" w:cs="Arial"/>
          <w:sz w:val="22"/>
          <w:szCs w:val="22"/>
          <w:lang w:val="pl-PL"/>
        </w:rPr>
      </w:pPr>
    </w:p>
    <w:p w14:paraId="22E9305E" w14:textId="77777777" w:rsidR="00A14E8C" w:rsidRDefault="00A14E8C" w:rsidP="00A14E8C">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6BC3CB43" w14:textId="41FE49BC" w:rsidR="00FD704B" w:rsidRDefault="00FD704B" w:rsidP="00FD704B">
      <w:pPr>
        <w:rPr>
          <w:rFonts w:ascii="Arial" w:hAnsi="Arial" w:cs="Arial"/>
          <w:color w:val="000000" w:themeColor="text1"/>
          <w:sz w:val="22"/>
          <w:szCs w:val="22"/>
          <w:lang w:val="pl-PL"/>
        </w:rPr>
      </w:pPr>
    </w:p>
    <w:p w14:paraId="5159C6D8" w14:textId="77777777" w:rsidR="00FD704B" w:rsidRDefault="00FD704B" w:rsidP="00FD704B">
      <w:pPr>
        <w:rPr>
          <w:lang w:val="pl-PL"/>
        </w:rPr>
      </w:pPr>
      <w:r>
        <w:rPr>
          <w:rFonts w:ascii="Arial" w:hAnsi="Arial" w:cs="Arial"/>
          <w:color w:val="000000" w:themeColor="text1"/>
          <w:sz w:val="22"/>
          <w:szCs w:val="22"/>
          <w:shd w:val="clear" w:color="auto" w:fill="FFFFFF"/>
          <w:vertAlign w:val="superscript"/>
          <w:lang w:val="pl-PL"/>
        </w:rPr>
        <w:t>1</w:t>
      </w:r>
      <w:r>
        <w:rPr>
          <w:rFonts w:ascii="Arial" w:hAnsi="Arial" w:cs="Arial"/>
          <w:color w:val="000000" w:themeColor="text1"/>
          <w:sz w:val="22"/>
          <w:szCs w:val="22"/>
          <w:shd w:val="clear" w:color="auto" w:fill="FFFFFF"/>
          <w:lang w:val="pl-PL"/>
        </w:rPr>
        <w:t xml:space="preserve"> Wyświetlanie obrazów na drodze </w:t>
      </w:r>
      <w:r>
        <w:rPr>
          <w:rFonts w:ascii="Arial" w:hAnsi="Arial" w:cs="Arial"/>
          <w:color w:val="000000"/>
          <w:sz w:val="22"/>
          <w:szCs w:val="22"/>
          <w:lang w:val="pl-PL"/>
        </w:rPr>
        <w:t>może być objęte odrębnymi regulacjami prawnymi na różnych rynkach</w:t>
      </w:r>
      <w:r>
        <w:rPr>
          <w:rFonts w:ascii="Arial" w:hAnsi="Arial" w:cs="Arial"/>
          <w:color w:val="000000" w:themeColor="text1"/>
          <w:sz w:val="22"/>
          <w:szCs w:val="22"/>
          <w:shd w:val="clear" w:color="auto" w:fill="FFFFFF"/>
          <w:lang w:val="pl-PL"/>
        </w:rPr>
        <w:t xml:space="preserve">. </w:t>
      </w:r>
      <w:r>
        <w:rPr>
          <w:rFonts w:ascii="Arial" w:hAnsi="Arial" w:cs="Arial"/>
          <w:color w:val="000000" w:themeColor="text1"/>
          <w:sz w:val="22"/>
          <w:szCs w:val="22"/>
          <w:lang w:val="pl-PL"/>
        </w:rPr>
        <w:t>Omawiany system został opracowany wyłącznie dla celów badawczych, a próby przeprowadzane są w specjalnie przygotowanych kontrolowanych warunkach.</w:t>
      </w:r>
    </w:p>
    <w:p w14:paraId="7C2E2FE5" w14:textId="77777777" w:rsidR="00FD704B" w:rsidRDefault="00FD704B" w:rsidP="00FD704B">
      <w:pPr>
        <w:rPr>
          <w:rFonts w:ascii="Arial" w:hAnsi="Arial" w:cs="Arial"/>
          <w:color w:val="000000" w:themeColor="text1"/>
          <w:sz w:val="22"/>
          <w:szCs w:val="22"/>
          <w:shd w:val="clear" w:color="auto" w:fill="FFFFFF"/>
          <w:lang w:val="pl-PL"/>
        </w:rPr>
      </w:pPr>
    </w:p>
    <w:p w14:paraId="12F065D2" w14:textId="77777777" w:rsidR="00FD704B" w:rsidRPr="00D23888" w:rsidRDefault="00FD704B" w:rsidP="00FD704B">
      <w:pPr>
        <w:rPr>
          <w:rFonts w:ascii="Arial" w:hAnsi="Arial" w:cs="Arial"/>
          <w:color w:val="000000" w:themeColor="text1"/>
          <w:sz w:val="22"/>
          <w:szCs w:val="22"/>
          <w:shd w:val="clear" w:color="auto" w:fill="FFFFFF"/>
          <w:lang w:val="en-US"/>
        </w:rPr>
      </w:pPr>
      <w:r w:rsidRPr="00D23888">
        <w:rPr>
          <w:rFonts w:ascii="Arial" w:hAnsi="Arial" w:cs="Arial"/>
          <w:color w:val="000000" w:themeColor="text1"/>
          <w:sz w:val="22"/>
          <w:szCs w:val="22"/>
          <w:vertAlign w:val="superscript"/>
          <w:lang w:val="en-US"/>
        </w:rPr>
        <w:t>2</w:t>
      </w:r>
      <w:r w:rsidRPr="00D23888">
        <w:rPr>
          <w:rFonts w:ascii="Arial" w:hAnsi="Arial" w:cs="Arial"/>
          <w:color w:val="000000" w:themeColor="text1"/>
          <w:sz w:val="22"/>
          <w:szCs w:val="22"/>
          <w:shd w:val="clear" w:color="auto" w:fill="FFFFFF"/>
          <w:lang w:val="en-US"/>
        </w:rPr>
        <w:t xml:space="preserve"> Road Safety Factsheet. </w:t>
      </w:r>
      <w:hyperlink r:id="rId9">
        <w:r w:rsidRPr="00D23888">
          <w:rPr>
            <w:rStyle w:val="czeinternetowe"/>
            <w:rFonts w:ascii="Arial" w:hAnsi="Arial" w:cs="Arial"/>
            <w:sz w:val="22"/>
            <w:szCs w:val="22"/>
            <w:shd w:val="clear" w:color="auto" w:fill="FFFFFF"/>
            <w:lang w:val="en-US"/>
          </w:rPr>
          <w:t>https://www.rospa.com/media/documents/road-safety/factsheets/driving-at-night-factsheet.pdf</w:t>
        </w:r>
      </w:hyperlink>
    </w:p>
    <w:p w14:paraId="046AC901" w14:textId="2B7EE60F" w:rsidR="004B4CFA" w:rsidRPr="00FD704B" w:rsidRDefault="004B4CFA" w:rsidP="00FD704B">
      <w:pPr>
        <w:rPr>
          <w:rFonts w:ascii="Arial" w:hAnsi="Arial" w:cs="Arial"/>
          <w:sz w:val="22"/>
          <w:szCs w:val="22"/>
          <w:lang w:val="en-US"/>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w:t>
      </w:r>
      <w:r>
        <w:rPr>
          <w:rFonts w:ascii="Arial" w:hAnsi="Arial" w:cs="Arial"/>
          <w:i/>
          <w:iCs/>
          <w:color w:val="000000"/>
          <w:lang w:val="pl-PL"/>
        </w:rPr>
        <w:lastRenderedPageBreak/>
        <w:t>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Pr="00FB6C2F" w:rsidRDefault="006E3119" w:rsidP="009959AA">
            <w:pPr>
              <w:widowControl w:val="0"/>
              <w:rPr>
                <w:rFonts w:ascii="Arial" w:hAnsi="Arial" w:cs="Arial"/>
                <w:sz w:val="22"/>
                <w:szCs w:val="22"/>
                <w:lang w:val="pl-PL"/>
              </w:rPr>
            </w:pPr>
            <w:r w:rsidRPr="00FB6C2F">
              <w:rPr>
                <w:rFonts w:ascii="Arial" w:hAnsi="Arial" w:cs="Arial"/>
                <w:sz w:val="22"/>
                <w:szCs w:val="22"/>
                <w:lang w:val="pl-PL"/>
              </w:rPr>
              <w:t>Mariusz Jasiński</w:t>
            </w:r>
          </w:p>
        </w:tc>
      </w:tr>
      <w:tr w:rsidR="006E3119" w:rsidRPr="00FD704B"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3F69629E" w14:textId="77777777" w:rsidR="00EB2072" w:rsidRDefault="00EB2072">
      <w:pPr>
        <w:rPr>
          <w:rFonts w:ascii="Arial" w:hAnsi="Arial" w:cs="Arial"/>
          <w:i/>
          <w:color w:val="000000" w:themeColor="text1"/>
          <w:sz w:val="22"/>
          <w:szCs w:val="22"/>
          <w:lang w:val="pl-PL"/>
        </w:rPr>
      </w:pPr>
    </w:p>
    <w:sectPr w:rsidR="00EB2072">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D4F1" w14:textId="77777777" w:rsidR="00794008" w:rsidRDefault="00794008">
      <w:r>
        <w:separator/>
      </w:r>
    </w:p>
  </w:endnote>
  <w:endnote w:type="continuationSeparator" w:id="0">
    <w:p w14:paraId="3B687A6A" w14:textId="77777777" w:rsidR="00794008" w:rsidRDefault="007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rd Antenna Medium">
    <w:panose1 w:val="02000505000000020004"/>
    <w:charset w:val="00"/>
    <w:family w:val="modern"/>
    <w:notTrueType/>
    <w:pitch w:val="variable"/>
    <w:sig w:usb0="A00002EF" w:usb1="5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D704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794008">
      <w:fldChar w:fldCharType="begin"/>
    </w:r>
    <w:r w:rsidR="00794008" w:rsidRPr="00FD704B">
      <w:rPr>
        <w:lang w:val="pl-PL"/>
      </w:rPr>
      <w:instrText xml:space="preserve"> HYPERLINK "http://www.twitter.com/FordEu" \h </w:instrText>
    </w:r>
    <w:r w:rsidR="00794008">
      <w:fldChar w:fldCharType="separate"/>
    </w:r>
    <w:r>
      <w:rPr>
        <w:rStyle w:val="czeinternetowe"/>
        <w:rFonts w:ascii="Arial" w:eastAsia="Calibri" w:hAnsi="Arial" w:cs="Arial"/>
        <w:sz w:val="18"/>
        <w:szCs w:val="18"/>
        <w:lang w:val="pl-PL"/>
      </w:rPr>
      <w:t xml:space="preserve">www.twitter.com/FordEu </w:t>
    </w:r>
    <w:r w:rsidR="00794008">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208F" w14:textId="77777777" w:rsidR="00794008" w:rsidRDefault="00794008">
      <w:r>
        <w:separator/>
      </w:r>
    </w:p>
  </w:footnote>
  <w:footnote w:type="continuationSeparator" w:id="0">
    <w:p w14:paraId="41C354F0" w14:textId="77777777" w:rsidR="00794008" w:rsidRDefault="0079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94C"/>
    <w:multiLevelType w:val="multilevel"/>
    <w:tmpl w:val="E6C6DD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7"/>
  </w:num>
  <w:num w:numId="4">
    <w:abstractNumId w:val="21"/>
  </w:num>
  <w:num w:numId="5">
    <w:abstractNumId w:val="24"/>
  </w:num>
  <w:num w:numId="6">
    <w:abstractNumId w:val="11"/>
  </w:num>
  <w:num w:numId="7">
    <w:abstractNumId w:val="18"/>
  </w:num>
  <w:num w:numId="8">
    <w:abstractNumId w:val="16"/>
  </w:num>
  <w:num w:numId="9">
    <w:abstractNumId w:val="2"/>
  </w:num>
  <w:num w:numId="10">
    <w:abstractNumId w:val="3"/>
  </w:num>
  <w:num w:numId="11">
    <w:abstractNumId w:val="4"/>
  </w:num>
  <w:num w:numId="12">
    <w:abstractNumId w:val="5"/>
  </w:num>
  <w:num w:numId="13">
    <w:abstractNumId w:val="19"/>
  </w:num>
  <w:num w:numId="14">
    <w:abstractNumId w:val="6"/>
  </w:num>
  <w:num w:numId="15">
    <w:abstractNumId w:val="20"/>
  </w:num>
  <w:num w:numId="16">
    <w:abstractNumId w:val="9"/>
  </w:num>
  <w:num w:numId="17">
    <w:abstractNumId w:val="23"/>
  </w:num>
  <w:num w:numId="18">
    <w:abstractNumId w:val="25"/>
  </w:num>
  <w:num w:numId="19">
    <w:abstractNumId w:val="1"/>
  </w:num>
  <w:num w:numId="20">
    <w:abstractNumId w:val="27"/>
  </w:num>
  <w:num w:numId="21">
    <w:abstractNumId w:val="15"/>
  </w:num>
  <w:num w:numId="22">
    <w:abstractNumId w:val="10"/>
  </w:num>
  <w:num w:numId="23">
    <w:abstractNumId w:val="22"/>
  </w:num>
  <w:num w:numId="24">
    <w:abstractNumId w:val="26"/>
  </w:num>
  <w:num w:numId="25">
    <w:abstractNumId w:val="12"/>
  </w:num>
  <w:num w:numId="26">
    <w:abstractNumId w:val="14"/>
  </w:num>
  <w:num w:numId="27">
    <w:abstractNumId w:val="13"/>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1E45"/>
    <w:rsid w:val="00012EE4"/>
    <w:rsid w:val="00013572"/>
    <w:rsid w:val="0001776B"/>
    <w:rsid w:val="00022A80"/>
    <w:rsid w:val="00032E08"/>
    <w:rsid w:val="00041053"/>
    <w:rsid w:val="0004756F"/>
    <w:rsid w:val="00047AFF"/>
    <w:rsid w:val="000519E8"/>
    <w:rsid w:val="000542A8"/>
    <w:rsid w:val="00060B66"/>
    <w:rsid w:val="00063257"/>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10B6"/>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08F9"/>
    <w:rsid w:val="00342ECF"/>
    <w:rsid w:val="0034715C"/>
    <w:rsid w:val="00347D78"/>
    <w:rsid w:val="00354862"/>
    <w:rsid w:val="00356D19"/>
    <w:rsid w:val="00364D2A"/>
    <w:rsid w:val="00366DA7"/>
    <w:rsid w:val="00367AAA"/>
    <w:rsid w:val="00372E01"/>
    <w:rsid w:val="003744AA"/>
    <w:rsid w:val="00384537"/>
    <w:rsid w:val="00384927"/>
    <w:rsid w:val="003906E4"/>
    <w:rsid w:val="003A17FF"/>
    <w:rsid w:val="003A6DCC"/>
    <w:rsid w:val="003B1CDF"/>
    <w:rsid w:val="003B3287"/>
    <w:rsid w:val="003C7F75"/>
    <w:rsid w:val="003E6AE0"/>
    <w:rsid w:val="003F098A"/>
    <w:rsid w:val="003F30D8"/>
    <w:rsid w:val="003F4449"/>
    <w:rsid w:val="004012C6"/>
    <w:rsid w:val="00401ABE"/>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4CFA"/>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13DF"/>
    <w:rsid w:val="005730E2"/>
    <w:rsid w:val="00577947"/>
    <w:rsid w:val="005802B6"/>
    <w:rsid w:val="005867C0"/>
    <w:rsid w:val="005968FF"/>
    <w:rsid w:val="005A302A"/>
    <w:rsid w:val="005A3CDA"/>
    <w:rsid w:val="005B6B84"/>
    <w:rsid w:val="005C0F90"/>
    <w:rsid w:val="005C1845"/>
    <w:rsid w:val="005D25C5"/>
    <w:rsid w:val="005D5CAA"/>
    <w:rsid w:val="005D63BF"/>
    <w:rsid w:val="005D70B0"/>
    <w:rsid w:val="005E1205"/>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84359"/>
    <w:rsid w:val="006A0986"/>
    <w:rsid w:val="006A0F5F"/>
    <w:rsid w:val="006A5B83"/>
    <w:rsid w:val="006B48D2"/>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42C3"/>
    <w:rsid w:val="00777BDD"/>
    <w:rsid w:val="0078699F"/>
    <w:rsid w:val="00787714"/>
    <w:rsid w:val="00794008"/>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87974"/>
    <w:rsid w:val="00890385"/>
    <w:rsid w:val="008A13D2"/>
    <w:rsid w:val="008A5AD6"/>
    <w:rsid w:val="008B0E48"/>
    <w:rsid w:val="008B5CB6"/>
    <w:rsid w:val="008C68DB"/>
    <w:rsid w:val="008D0176"/>
    <w:rsid w:val="008E0F86"/>
    <w:rsid w:val="008F2C84"/>
    <w:rsid w:val="008F54E0"/>
    <w:rsid w:val="0090317A"/>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B4456"/>
    <w:rsid w:val="009C16F3"/>
    <w:rsid w:val="009C4416"/>
    <w:rsid w:val="009D0909"/>
    <w:rsid w:val="009D1A86"/>
    <w:rsid w:val="009D1E0A"/>
    <w:rsid w:val="009E3919"/>
    <w:rsid w:val="009E6275"/>
    <w:rsid w:val="009F319E"/>
    <w:rsid w:val="00A05FCA"/>
    <w:rsid w:val="00A13797"/>
    <w:rsid w:val="00A140DD"/>
    <w:rsid w:val="00A14E8C"/>
    <w:rsid w:val="00A30965"/>
    <w:rsid w:val="00A3695B"/>
    <w:rsid w:val="00A40D4A"/>
    <w:rsid w:val="00A414F4"/>
    <w:rsid w:val="00A46849"/>
    <w:rsid w:val="00A55A8F"/>
    <w:rsid w:val="00A60BC6"/>
    <w:rsid w:val="00A61728"/>
    <w:rsid w:val="00A70C81"/>
    <w:rsid w:val="00A710DE"/>
    <w:rsid w:val="00A720DE"/>
    <w:rsid w:val="00A737BD"/>
    <w:rsid w:val="00A7455F"/>
    <w:rsid w:val="00A8156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0C3"/>
    <w:rsid w:val="00B80111"/>
    <w:rsid w:val="00B802DA"/>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A40E0"/>
    <w:rsid w:val="00CC04E8"/>
    <w:rsid w:val="00CC1618"/>
    <w:rsid w:val="00CC22E2"/>
    <w:rsid w:val="00CC32D3"/>
    <w:rsid w:val="00CC596B"/>
    <w:rsid w:val="00CC7C00"/>
    <w:rsid w:val="00CD1523"/>
    <w:rsid w:val="00CD3711"/>
    <w:rsid w:val="00CE4EA8"/>
    <w:rsid w:val="00CF0A86"/>
    <w:rsid w:val="00CF20FC"/>
    <w:rsid w:val="00CF2BA3"/>
    <w:rsid w:val="00D14416"/>
    <w:rsid w:val="00D27ABE"/>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0727"/>
    <w:rsid w:val="00E06CF7"/>
    <w:rsid w:val="00E11811"/>
    <w:rsid w:val="00E2012B"/>
    <w:rsid w:val="00E20D58"/>
    <w:rsid w:val="00E317E2"/>
    <w:rsid w:val="00E37655"/>
    <w:rsid w:val="00E42D5B"/>
    <w:rsid w:val="00E5078A"/>
    <w:rsid w:val="00E51BA2"/>
    <w:rsid w:val="00E569BF"/>
    <w:rsid w:val="00E7495F"/>
    <w:rsid w:val="00E8182E"/>
    <w:rsid w:val="00E839D6"/>
    <w:rsid w:val="00E84632"/>
    <w:rsid w:val="00E9101A"/>
    <w:rsid w:val="00EA2106"/>
    <w:rsid w:val="00EB2072"/>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42D9"/>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B6C2F"/>
    <w:rsid w:val="00FC3D8C"/>
    <w:rsid w:val="00FD0010"/>
    <w:rsid w:val="00FD0750"/>
    <w:rsid w:val="00FD704B"/>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8C"/>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uiPriority w:val="99"/>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spa.com/media/documents/road-safety/factsheets/driving-at-night-factsheet.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4.jpeg"/><Relationship Id="rId4" Type="http://schemas.openxmlformats.org/officeDocument/2006/relationships/image" Target="media/image3.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730</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Krzyczkowska, Zuzanna (Z.)</cp:lastModifiedBy>
  <cp:revision>4</cp:revision>
  <cp:lastPrinted>2021-02-12T09:18:00Z</cp:lastPrinted>
  <dcterms:created xsi:type="dcterms:W3CDTF">2022-08-16T07:26:00Z</dcterms:created>
  <dcterms:modified xsi:type="dcterms:W3CDTF">2022-08-16T10:28:00Z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