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5AA6" w14:textId="6006C0B2" w:rsidR="00040606" w:rsidRPr="00CD1D15" w:rsidRDefault="00202AAD" w:rsidP="00040606">
      <w:pPr>
        <w:rPr>
          <w:rFonts w:ascii="Arial" w:eastAsiaTheme="majorEastAsia" w:hAnsi="Arial" w:cs="Arial"/>
          <w:b/>
          <w:sz w:val="32"/>
          <w:szCs w:val="32"/>
          <w:lang w:val="pl-PL" w:eastAsia="en-US"/>
        </w:rPr>
      </w:pPr>
      <w:bookmarkStart w:id="0" w:name="_Hlk51939606"/>
      <w:bookmarkStart w:id="1" w:name="_Hlk21420256"/>
      <w:r w:rsidRPr="00CD1D15">
        <w:rPr>
          <w:rFonts w:ascii="Arial" w:eastAsiaTheme="majorEastAsia" w:hAnsi="Arial" w:cs="Arial"/>
          <w:b/>
          <w:sz w:val="32"/>
          <w:szCs w:val="32"/>
          <w:lang w:val="pl-PL" w:eastAsia="en-US"/>
        </w:rPr>
        <w:t>ZRÓWNOWAŻONY ŁAŃCUCH DOSTAW</w:t>
      </w:r>
      <w:r w:rsidR="00E45BA1" w:rsidRPr="00CD1D15">
        <w:rPr>
          <w:rFonts w:ascii="Arial" w:eastAsiaTheme="majorEastAsia" w:hAnsi="Arial" w:cs="Arial"/>
          <w:b/>
          <w:sz w:val="32"/>
          <w:szCs w:val="32"/>
          <w:lang w:val="pl-PL" w:eastAsia="en-US"/>
        </w:rPr>
        <w:t xml:space="preserve"> FORDA</w:t>
      </w:r>
    </w:p>
    <w:p w14:paraId="0DAFA33A" w14:textId="23A88526" w:rsidR="004C099C" w:rsidRPr="00CD1D15" w:rsidRDefault="0007768D" w:rsidP="000C3BE8">
      <w:pPr>
        <w:pStyle w:val="NormalWeb"/>
        <w:numPr>
          <w:ilvl w:val="0"/>
          <w:numId w:val="7"/>
        </w:numPr>
        <w:shd w:val="clear" w:color="auto" w:fill="FFFFFF"/>
        <w:spacing w:before="100" w:beforeAutospacing="1" w:after="100" w:afterAutospacing="1"/>
        <w:rPr>
          <w:rFonts w:ascii="Arial" w:hAnsi="Arial" w:cs="Arial"/>
          <w:sz w:val="22"/>
          <w:szCs w:val="22"/>
          <w:lang w:val="pl-PL"/>
        </w:rPr>
      </w:pPr>
      <w:r>
        <w:rPr>
          <w:rFonts w:ascii="Arial" w:hAnsi="Arial" w:cs="Arial"/>
          <w:sz w:val="22"/>
          <w:szCs w:val="22"/>
          <w:lang w:val="pl-PL"/>
        </w:rPr>
        <w:t>Ford</w:t>
      </w:r>
      <w:r w:rsidR="004C099C" w:rsidRPr="00CD1D15">
        <w:rPr>
          <w:rFonts w:ascii="Arial" w:hAnsi="Arial" w:cs="Arial"/>
          <w:sz w:val="22"/>
          <w:szCs w:val="22"/>
          <w:lang w:val="pl-PL"/>
        </w:rPr>
        <w:t xml:space="preserve"> </w:t>
      </w:r>
      <w:r w:rsidR="00C641B7" w:rsidRPr="00CD1D15">
        <w:rPr>
          <w:rFonts w:ascii="Arial" w:hAnsi="Arial" w:cs="Arial"/>
          <w:sz w:val="22"/>
          <w:szCs w:val="22"/>
          <w:lang w:val="pl-PL"/>
        </w:rPr>
        <w:t>koncentruje się na</w:t>
      </w:r>
      <w:r w:rsidR="004C099C" w:rsidRPr="00CD1D15">
        <w:rPr>
          <w:rFonts w:ascii="Arial" w:hAnsi="Arial" w:cs="Arial"/>
          <w:sz w:val="22"/>
          <w:szCs w:val="22"/>
          <w:lang w:val="pl-PL"/>
        </w:rPr>
        <w:t xml:space="preserve"> </w:t>
      </w:r>
      <w:r w:rsidR="00C641B7" w:rsidRPr="00CD1D15">
        <w:rPr>
          <w:rFonts w:ascii="Arial" w:hAnsi="Arial" w:cs="Arial"/>
          <w:sz w:val="22"/>
          <w:szCs w:val="22"/>
          <w:lang w:val="pl-PL"/>
        </w:rPr>
        <w:t>stosowaniu</w:t>
      </w:r>
      <w:r w:rsidR="004C099C" w:rsidRPr="00CD1D15">
        <w:rPr>
          <w:rFonts w:ascii="Arial" w:hAnsi="Arial" w:cs="Arial"/>
          <w:sz w:val="22"/>
          <w:szCs w:val="22"/>
          <w:lang w:val="pl-PL"/>
        </w:rPr>
        <w:t xml:space="preserve"> tylko t</w:t>
      </w:r>
      <w:r w:rsidR="000C3BE8" w:rsidRPr="00CD1D15">
        <w:rPr>
          <w:rFonts w:ascii="Arial" w:hAnsi="Arial" w:cs="Arial"/>
          <w:sz w:val="22"/>
          <w:szCs w:val="22"/>
          <w:lang w:val="pl-PL"/>
        </w:rPr>
        <w:t>ych</w:t>
      </w:r>
      <w:r w:rsidR="004C099C" w:rsidRPr="00CD1D15">
        <w:rPr>
          <w:rFonts w:ascii="Arial" w:hAnsi="Arial" w:cs="Arial"/>
          <w:sz w:val="22"/>
          <w:szCs w:val="22"/>
          <w:lang w:val="pl-PL"/>
        </w:rPr>
        <w:t xml:space="preserve"> surowców, które są </w:t>
      </w:r>
      <w:r w:rsidR="00202AAD" w:rsidRPr="00CD1D15">
        <w:rPr>
          <w:rFonts w:ascii="Arial" w:hAnsi="Arial" w:cs="Arial"/>
          <w:sz w:val="22"/>
          <w:szCs w:val="22"/>
          <w:lang w:val="pl-PL"/>
        </w:rPr>
        <w:t xml:space="preserve">wytwarzane </w:t>
      </w:r>
      <w:r w:rsidR="004C099C" w:rsidRPr="00CD1D15">
        <w:rPr>
          <w:rFonts w:ascii="Arial" w:hAnsi="Arial" w:cs="Arial"/>
          <w:sz w:val="22"/>
          <w:szCs w:val="22"/>
          <w:lang w:val="pl-PL"/>
        </w:rPr>
        <w:t>w sposób odpowiedzialny.</w:t>
      </w:r>
      <w:r w:rsidR="00D63D5A" w:rsidRPr="00CD1D15">
        <w:rPr>
          <w:rFonts w:ascii="Arial" w:hAnsi="Arial" w:cs="Arial"/>
          <w:sz w:val="22"/>
          <w:szCs w:val="22"/>
          <w:lang w:val="pl-PL"/>
        </w:rPr>
        <w:br/>
      </w:r>
      <w:r w:rsidR="004C099C" w:rsidRPr="00CD1D15">
        <w:rPr>
          <w:rFonts w:ascii="Arial" w:hAnsi="Arial" w:cs="Arial"/>
          <w:sz w:val="22"/>
          <w:szCs w:val="22"/>
          <w:lang w:val="pl-PL"/>
        </w:rPr>
        <w:t xml:space="preserve"> </w:t>
      </w:r>
    </w:p>
    <w:p w14:paraId="2615A49D" w14:textId="3CD97E94" w:rsidR="004C099C" w:rsidRPr="00CD1D15" w:rsidRDefault="004C099C" w:rsidP="004C099C">
      <w:pPr>
        <w:pStyle w:val="NormalWeb"/>
        <w:numPr>
          <w:ilvl w:val="0"/>
          <w:numId w:val="7"/>
        </w:numPr>
        <w:shd w:val="clear" w:color="auto" w:fill="FFFFFF"/>
        <w:spacing w:before="100" w:beforeAutospacing="1" w:after="100" w:afterAutospacing="1"/>
        <w:rPr>
          <w:rFonts w:ascii="Arial" w:hAnsi="Arial" w:cs="Arial"/>
          <w:sz w:val="22"/>
          <w:szCs w:val="22"/>
          <w:lang w:val="pl-PL"/>
        </w:rPr>
      </w:pPr>
      <w:r w:rsidRPr="00CD1D15">
        <w:rPr>
          <w:rFonts w:ascii="Arial" w:hAnsi="Arial" w:cs="Arial"/>
          <w:sz w:val="22"/>
          <w:szCs w:val="22"/>
          <w:lang w:val="pl-PL"/>
        </w:rPr>
        <w:t xml:space="preserve">W ostatniej dekadzie </w:t>
      </w:r>
      <w:r w:rsidR="00C641B7" w:rsidRPr="00CD1D15">
        <w:rPr>
          <w:rFonts w:ascii="Arial" w:hAnsi="Arial" w:cs="Arial"/>
          <w:sz w:val="22"/>
          <w:szCs w:val="22"/>
          <w:lang w:val="pl-PL"/>
        </w:rPr>
        <w:t>firma</w:t>
      </w:r>
      <w:r w:rsidRPr="00CD1D15">
        <w:rPr>
          <w:rFonts w:ascii="Arial" w:hAnsi="Arial" w:cs="Arial"/>
          <w:sz w:val="22"/>
          <w:szCs w:val="22"/>
          <w:lang w:val="pl-PL"/>
        </w:rPr>
        <w:t xml:space="preserve"> przyłączył</w:t>
      </w:r>
      <w:r w:rsidR="00C641B7" w:rsidRPr="00CD1D15">
        <w:rPr>
          <w:rFonts w:ascii="Arial" w:hAnsi="Arial" w:cs="Arial"/>
          <w:sz w:val="22"/>
          <w:szCs w:val="22"/>
          <w:lang w:val="pl-PL"/>
        </w:rPr>
        <w:t>a</w:t>
      </w:r>
      <w:r w:rsidRPr="00CD1D15">
        <w:rPr>
          <w:rFonts w:ascii="Arial" w:hAnsi="Arial" w:cs="Arial"/>
          <w:sz w:val="22"/>
          <w:szCs w:val="22"/>
          <w:lang w:val="pl-PL"/>
        </w:rPr>
        <w:t xml:space="preserve"> się do kilku inicjatyw, któr</w:t>
      </w:r>
      <w:r w:rsidR="00CF2421" w:rsidRPr="00CD1D15">
        <w:rPr>
          <w:rFonts w:ascii="Arial" w:hAnsi="Arial" w:cs="Arial"/>
          <w:sz w:val="22"/>
          <w:szCs w:val="22"/>
          <w:lang w:val="pl-PL"/>
        </w:rPr>
        <w:t>ych</w:t>
      </w:r>
      <w:r w:rsidRPr="00CD1D15">
        <w:rPr>
          <w:rFonts w:ascii="Arial" w:hAnsi="Arial" w:cs="Arial"/>
          <w:sz w:val="22"/>
          <w:szCs w:val="22"/>
          <w:lang w:val="pl-PL"/>
        </w:rPr>
        <w:t xml:space="preserve"> </w:t>
      </w:r>
      <w:r w:rsidR="000A304A" w:rsidRPr="00CD1D15">
        <w:rPr>
          <w:rFonts w:ascii="Arial" w:hAnsi="Arial" w:cs="Arial"/>
          <w:sz w:val="22"/>
          <w:szCs w:val="22"/>
          <w:lang w:val="pl-PL"/>
        </w:rPr>
        <w:t>celem jest wspieranie</w:t>
      </w:r>
      <w:r w:rsidRPr="00CD1D15">
        <w:rPr>
          <w:rFonts w:ascii="Arial" w:hAnsi="Arial" w:cs="Arial"/>
          <w:sz w:val="22"/>
          <w:szCs w:val="22"/>
          <w:lang w:val="pl-PL"/>
        </w:rPr>
        <w:t xml:space="preserve"> </w:t>
      </w:r>
      <w:r w:rsidR="008968A8" w:rsidRPr="00CD1D15">
        <w:rPr>
          <w:rFonts w:ascii="Arial" w:hAnsi="Arial" w:cs="Arial"/>
          <w:sz w:val="22"/>
          <w:szCs w:val="22"/>
          <w:lang w:val="pl-PL"/>
        </w:rPr>
        <w:t>zrównoważon</w:t>
      </w:r>
      <w:r w:rsidR="000A304A" w:rsidRPr="00CD1D15">
        <w:rPr>
          <w:rFonts w:ascii="Arial" w:hAnsi="Arial" w:cs="Arial"/>
          <w:sz w:val="22"/>
          <w:szCs w:val="22"/>
          <w:lang w:val="pl-PL"/>
        </w:rPr>
        <w:t>ego</w:t>
      </w:r>
      <w:r w:rsidRPr="00CD1D15">
        <w:rPr>
          <w:rFonts w:ascii="Arial" w:hAnsi="Arial" w:cs="Arial"/>
          <w:sz w:val="22"/>
          <w:szCs w:val="22"/>
          <w:lang w:val="pl-PL"/>
        </w:rPr>
        <w:t xml:space="preserve"> pozyskiwani</w:t>
      </w:r>
      <w:r w:rsidR="000A304A" w:rsidRPr="00CD1D15">
        <w:rPr>
          <w:rFonts w:ascii="Arial" w:hAnsi="Arial" w:cs="Arial"/>
          <w:sz w:val="22"/>
          <w:szCs w:val="22"/>
          <w:lang w:val="pl-PL"/>
        </w:rPr>
        <w:t>a</w:t>
      </w:r>
      <w:r w:rsidRPr="00CD1D15">
        <w:rPr>
          <w:rFonts w:ascii="Arial" w:hAnsi="Arial" w:cs="Arial"/>
          <w:sz w:val="22"/>
          <w:szCs w:val="22"/>
          <w:lang w:val="pl-PL"/>
        </w:rPr>
        <w:t xml:space="preserve"> </w:t>
      </w:r>
      <w:r w:rsidR="00FB2EFD" w:rsidRPr="00CD1D15">
        <w:rPr>
          <w:rFonts w:ascii="Arial" w:hAnsi="Arial" w:cs="Arial"/>
          <w:sz w:val="22"/>
          <w:szCs w:val="22"/>
          <w:lang w:val="pl-PL"/>
        </w:rPr>
        <w:t>materiałów</w:t>
      </w:r>
      <w:r w:rsidRPr="00CD1D15">
        <w:rPr>
          <w:rFonts w:ascii="Arial" w:hAnsi="Arial" w:cs="Arial"/>
          <w:sz w:val="22"/>
          <w:szCs w:val="22"/>
          <w:lang w:val="pl-PL"/>
        </w:rPr>
        <w:t xml:space="preserve">. </w:t>
      </w:r>
    </w:p>
    <w:p w14:paraId="2758EBE2" w14:textId="0DA7ACEF" w:rsidR="004C099C" w:rsidRPr="00CD1D15" w:rsidRDefault="004C099C" w:rsidP="004C099C">
      <w:pPr>
        <w:pStyle w:val="NormalWeb"/>
        <w:shd w:val="clear" w:color="auto" w:fill="FFFFFF"/>
        <w:rPr>
          <w:rFonts w:ascii="Arial" w:hAnsi="Arial" w:cs="Arial"/>
          <w:sz w:val="22"/>
          <w:szCs w:val="22"/>
          <w:lang w:val="pl-PL"/>
        </w:rPr>
      </w:pPr>
      <w:r w:rsidRPr="00CD1D15">
        <w:rPr>
          <w:rFonts w:ascii="Arial" w:hAnsi="Arial" w:cs="Arial"/>
          <w:b/>
          <w:bCs/>
          <w:sz w:val="22"/>
          <w:szCs w:val="22"/>
          <w:lang w:val="pl-PL"/>
        </w:rPr>
        <w:t xml:space="preserve">Warszawa, </w:t>
      </w:r>
      <w:r w:rsidR="000C3BE8" w:rsidRPr="00CD1D15">
        <w:rPr>
          <w:rFonts w:ascii="Arial" w:hAnsi="Arial" w:cs="Arial"/>
          <w:b/>
          <w:bCs/>
          <w:sz w:val="22"/>
          <w:szCs w:val="22"/>
          <w:lang w:val="pl-PL"/>
        </w:rPr>
        <w:t>20</w:t>
      </w:r>
      <w:r w:rsidRPr="00CD1D15">
        <w:rPr>
          <w:rFonts w:ascii="Arial" w:hAnsi="Arial" w:cs="Arial"/>
          <w:b/>
          <w:bCs/>
          <w:sz w:val="22"/>
          <w:szCs w:val="22"/>
          <w:lang w:val="pl-PL"/>
        </w:rPr>
        <w:t xml:space="preserve"> czerwca 2022 roku</w:t>
      </w:r>
      <w:r w:rsidRPr="00CD1D15">
        <w:rPr>
          <w:rFonts w:ascii="Arial" w:hAnsi="Arial" w:cs="Arial"/>
          <w:sz w:val="22"/>
          <w:szCs w:val="22"/>
          <w:lang w:val="pl-PL"/>
        </w:rPr>
        <w:t xml:space="preserve"> - Ford, jako lider branży motoryzacyjnej stale dąży do zmniejszania wpływu swojej działalności na środowisko. Producent skupia się m.in. na pozyskiwaniu surowców powstających wyłącznie </w:t>
      </w:r>
      <w:r w:rsidR="00C341A9" w:rsidRPr="00CD1D15">
        <w:rPr>
          <w:rFonts w:ascii="Arial" w:hAnsi="Arial" w:cs="Arial"/>
          <w:sz w:val="22"/>
          <w:szCs w:val="22"/>
          <w:lang w:val="pl-PL"/>
        </w:rPr>
        <w:t xml:space="preserve">w </w:t>
      </w:r>
      <w:r w:rsidRPr="00CD1D15">
        <w:rPr>
          <w:rFonts w:ascii="Arial" w:hAnsi="Arial" w:cs="Arial"/>
          <w:sz w:val="22"/>
          <w:szCs w:val="22"/>
          <w:lang w:val="pl-PL"/>
        </w:rPr>
        <w:t xml:space="preserve">odpowiedzialny sposób. Firma znacznie przyczynia się w ten sposób nie tylko do </w:t>
      </w:r>
      <w:r w:rsidR="00CF2421" w:rsidRPr="00CD1D15">
        <w:rPr>
          <w:rFonts w:ascii="Arial" w:hAnsi="Arial" w:cs="Arial"/>
          <w:sz w:val="22"/>
          <w:szCs w:val="22"/>
          <w:lang w:val="pl-PL"/>
        </w:rPr>
        <w:t>działań proekologicznych</w:t>
      </w:r>
      <w:r w:rsidRPr="00CD1D15">
        <w:rPr>
          <w:rFonts w:ascii="Arial" w:hAnsi="Arial" w:cs="Arial"/>
          <w:sz w:val="22"/>
          <w:szCs w:val="22"/>
          <w:lang w:val="pl-PL"/>
        </w:rPr>
        <w:t>, ale także</w:t>
      </w:r>
      <w:r w:rsidR="0007768D">
        <w:rPr>
          <w:rFonts w:ascii="Arial" w:hAnsi="Arial" w:cs="Arial"/>
          <w:sz w:val="22"/>
          <w:szCs w:val="22"/>
          <w:lang w:val="pl-PL"/>
        </w:rPr>
        <w:t xml:space="preserve"> do</w:t>
      </w:r>
      <w:r w:rsidRPr="00CD1D15">
        <w:rPr>
          <w:rFonts w:ascii="Arial" w:hAnsi="Arial" w:cs="Arial"/>
          <w:sz w:val="22"/>
          <w:szCs w:val="22"/>
          <w:lang w:val="pl-PL"/>
        </w:rPr>
        <w:t xml:space="preserve"> respektowania praw człowieka w globalnym łańcuchu dostaw. </w:t>
      </w:r>
    </w:p>
    <w:p w14:paraId="195E1692" w14:textId="7A424326" w:rsidR="004C099C" w:rsidRPr="00CD1D15" w:rsidRDefault="004C099C" w:rsidP="004C099C">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Przy działalności na </w:t>
      </w:r>
      <w:r w:rsidR="00C341A9" w:rsidRPr="00CD1D15">
        <w:rPr>
          <w:rFonts w:ascii="Arial" w:hAnsi="Arial" w:cs="Arial"/>
          <w:sz w:val="22"/>
          <w:szCs w:val="22"/>
          <w:lang w:val="pl-PL"/>
        </w:rPr>
        <w:t>światową</w:t>
      </w:r>
      <w:r w:rsidRPr="00CD1D15">
        <w:rPr>
          <w:rFonts w:ascii="Arial" w:hAnsi="Arial" w:cs="Arial"/>
          <w:sz w:val="22"/>
          <w:szCs w:val="22"/>
          <w:lang w:val="pl-PL"/>
        </w:rPr>
        <w:t xml:space="preserve"> skalę, Ford doskonale zdaje sobie sprawę ze złożoności </w:t>
      </w:r>
      <w:r w:rsidR="00C341A9" w:rsidRPr="00CD1D15">
        <w:rPr>
          <w:rFonts w:ascii="Arial" w:hAnsi="Arial" w:cs="Arial"/>
          <w:sz w:val="22"/>
          <w:szCs w:val="22"/>
          <w:lang w:val="pl-PL"/>
        </w:rPr>
        <w:t>swoich kanałów transportu i dystrybucji</w:t>
      </w:r>
      <w:r w:rsidRPr="00CD1D15">
        <w:rPr>
          <w:rFonts w:ascii="Arial" w:hAnsi="Arial" w:cs="Arial"/>
          <w:sz w:val="22"/>
          <w:szCs w:val="22"/>
          <w:lang w:val="pl-PL"/>
        </w:rPr>
        <w:t>. Wystarczy wspomnieć, że około 1</w:t>
      </w:r>
      <w:r w:rsidR="000C3BE8" w:rsidRPr="00CD1D15">
        <w:rPr>
          <w:rFonts w:ascii="Arial" w:hAnsi="Arial" w:cs="Arial"/>
          <w:sz w:val="22"/>
          <w:szCs w:val="22"/>
          <w:lang w:val="pl-PL"/>
        </w:rPr>
        <w:t xml:space="preserve"> </w:t>
      </w:r>
      <w:r w:rsidRPr="00CD1D15">
        <w:rPr>
          <w:rFonts w:ascii="Arial" w:hAnsi="Arial" w:cs="Arial"/>
          <w:sz w:val="22"/>
          <w:szCs w:val="22"/>
          <w:lang w:val="pl-PL"/>
        </w:rPr>
        <w:t xml:space="preserve">200 </w:t>
      </w:r>
      <w:r w:rsidR="000C3BE8" w:rsidRPr="00CD1D15">
        <w:rPr>
          <w:rFonts w:ascii="Arial" w:hAnsi="Arial" w:cs="Arial"/>
          <w:sz w:val="22"/>
          <w:szCs w:val="22"/>
          <w:lang w:val="pl-PL"/>
        </w:rPr>
        <w:t xml:space="preserve">kluczowych </w:t>
      </w:r>
      <w:r w:rsidRPr="00CD1D15">
        <w:rPr>
          <w:rFonts w:ascii="Arial" w:hAnsi="Arial" w:cs="Arial"/>
          <w:sz w:val="22"/>
          <w:szCs w:val="22"/>
          <w:lang w:val="pl-PL"/>
        </w:rPr>
        <w:t xml:space="preserve">dostawców </w:t>
      </w:r>
      <w:r w:rsidR="000C3BE8" w:rsidRPr="00CD1D15">
        <w:rPr>
          <w:rFonts w:ascii="Arial" w:hAnsi="Arial" w:cs="Arial"/>
          <w:sz w:val="22"/>
          <w:szCs w:val="22"/>
          <w:lang w:val="pl-PL"/>
        </w:rPr>
        <w:t xml:space="preserve">(tzw. </w:t>
      </w:r>
      <w:r w:rsidR="00B34A6A" w:rsidRPr="00CD1D15">
        <w:rPr>
          <w:rFonts w:ascii="Arial" w:hAnsi="Arial" w:cs="Arial"/>
          <w:sz w:val="22"/>
          <w:szCs w:val="22"/>
          <w:lang w:val="pl-PL"/>
        </w:rPr>
        <w:t>d</w:t>
      </w:r>
      <w:r w:rsidR="000C3BE8" w:rsidRPr="00CD1D15">
        <w:rPr>
          <w:rFonts w:ascii="Arial" w:hAnsi="Arial" w:cs="Arial"/>
          <w:sz w:val="22"/>
          <w:szCs w:val="22"/>
          <w:lang w:val="pl-PL"/>
        </w:rPr>
        <w:t xml:space="preserve">ostawcy </w:t>
      </w:r>
      <w:r w:rsidRPr="00CD1D15">
        <w:rPr>
          <w:rFonts w:ascii="Arial" w:hAnsi="Arial" w:cs="Arial"/>
          <w:sz w:val="22"/>
          <w:szCs w:val="22"/>
          <w:lang w:val="pl-PL"/>
        </w:rPr>
        <w:t>Tier</w:t>
      </w:r>
      <w:r w:rsidR="0007768D">
        <w:rPr>
          <w:rFonts w:ascii="Arial" w:hAnsi="Arial" w:cs="Arial"/>
          <w:sz w:val="22"/>
          <w:szCs w:val="22"/>
          <w:lang w:val="pl-PL"/>
        </w:rPr>
        <w:t xml:space="preserve"> 1</w:t>
      </w:r>
      <w:r w:rsidR="000C3BE8" w:rsidRPr="00CD1D15">
        <w:rPr>
          <w:rFonts w:ascii="Arial" w:hAnsi="Arial" w:cs="Arial"/>
          <w:sz w:val="22"/>
          <w:szCs w:val="22"/>
          <w:lang w:val="pl-PL"/>
        </w:rPr>
        <w:t>)</w:t>
      </w:r>
      <w:r w:rsidRPr="00CD1D15">
        <w:rPr>
          <w:rFonts w:ascii="Arial" w:hAnsi="Arial" w:cs="Arial"/>
          <w:sz w:val="22"/>
          <w:szCs w:val="22"/>
          <w:lang w:val="pl-PL"/>
        </w:rPr>
        <w:t xml:space="preserve"> dostarcza części samochodowe, które składają się z prawie tysiąca różnych materiałów. Dlatego dla </w:t>
      </w:r>
      <w:r w:rsidR="00C341A9" w:rsidRPr="00CD1D15">
        <w:rPr>
          <w:rFonts w:ascii="Arial" w:hAnsi="Arial" w:cs="Arial"/>
          <w:sz w:val="22"/>
          <w:szCs w:val="22"/>
          <w:lang w:val="pl-PL"/>
        </w:rPr>
        <w:t>firmy</w:t>
      </w:r>
      <w:r w:rsidRPr="00CD1D15">
        <w:rPr>
          <w:rFonts w:ascii="Arial" w:hAnsi="Arial" w:cs="Arial"/>
          <w:sz w:val="22"/>
          <w:szCs w:val="22"/>
          <w:lang w:val="pl-PL"/>
        </w:rPr>
        <w:t xml:space="preserve"> tak istotne jest, aby </w:t>
      </w:r>
      <w:r w:rsidR="00C341A9" w:rsidRPr="00CD1D15">
        <w:rPr>
          <w:rFonts w:ascii="Arial" w:hAnsi="Arial" w:cs="Arial"/>
          <w:sz w:val="22"/>
          <w:szCs w:val="22"/>
          <w:lang w:val="pl-PL"/>
        </w:rPr>
        <w:t>w całym procesie produkcji pojazdów</w:t>
      </w:r>
      <w:r w:rsidRPr="00CD1D15">
        <w:rPr>
          <w:rFonts w:ascii="Arial" w:hAnsi="Arial" w:cs="Arial"/>
          <w:sz w:val="22"/>
          <w:szCs w:val="22"/>
          <w:lang w:val="pl-PL"/>
        </w:rPr>
        <w:t xml:space="preserve"> stosować materiały pozyskiwane w odpowiedzialny i bezpieczny sposób. </w:t>
      </w:r>
    </w:p>
    <w:p w14:paraId="49948DDE" w14:textId="447EE22B" w:rsidR="004C099C" w:rsidRPr="00CD1D15" w:rsidRDefault="004C099C" w:rsidP="004C099C">
      <w:pPr>
        <w:pStyle w:val="NormalWeb"/>
        <w:shd w:val="clear" w:color="auto" w:fill="FFFFFF"/>
        <w:rPr>
          <w:rFonts w:ascii="Arial" w:hAnsi="Arial" w:cs="Arial"/>
          <w:b/>
          <w:bCs/>
          <w:sz w:val="22"/>
          <w:szCs w:val="22"/>
          <w:lang w:val="pl-PL"/>
        </w:rPr>
      </w:pPr>
      <w:r w:rsidRPr="00CD1D15">
        <w:rPr>
          <w:rFonts w:ascii="Arial" w:hAnsi="Arial" w:cs="Arial"/>
          <w:b/>
          <w:bCs/>
          <w:sz w:val="22"/>
          <w:szCs w:val="22"/>
          <w:lang w:val="pl-PL"/>
        </w:rPr>
        <w:t>Wyzwania związane z samochod</w:t>
      </w:r>
      <w:r w:rsidR="00C341A9" w:rsidRPr="00CD1D15">
        <w:rPr>
          <w:rFonts w:ascii="Arial" w:hAnsi="Arial" w:cs="Arial"/>
          <w:b/>
          <w:bCs/>
          <w:sz w:val="22"/>
          <w:szCs w:val="22"/>
          <w:lang w:val="pl-PL"/>
        </w:rPr>
        <w:t>ami</w:t>
      </w:r>
      <w:r w:rsidRPr="00CD1D15">
        <w:rPr>
          <w:rFonts w:ascii="Arial" w:hAnsi="Arial" w:cs="Arial"/>
          <w:b/>
          <w:bCs/>
          <w:sz w:val="22"/>
          <w:szCs w:val="22"/>
          <w:lang w:val="pl-PL"/>
        </w:rPr>
        <w:t xml:space="preserve"> elektryczny</w:t>
      </w:r>
      <w:r w:rsidR="00C341A9" w:rsidRPr="00CD1D15">
        <w:rPr>
          <w:rFonts w:ascii="Arial" w:hAnsi="Arial" w:cs="Arial"/>
          <w:b/>
          <w:bCs/>
          <w:sz w:val="22"/>
          <w:szCs w:val="22"/>
          <w:lang w:val="pl-PL"/>
        </w:rPr>
        <w:t>mi</w:t>
      </w:r>
    </w:p>
    <w:p w14:paraId="63136BA4" w14:textId="47123338" w:rsidR="004C099C" w:rsidRPr="00CD1D15" w:rsidRDefault="004C099C" w:rsidP="004C099C">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Globalna strategia elektryfikacji </w:t>
      </w:r>
      <w:r w:rsidR="004A33A1" w:rsidRPr="00CD1D15">
        <w:rPr>
          <w:rFonts w:ascii="Arial" w:hAnsi="Arial" w:cs="Arial"/>
          <w:sz w:val="22"/>
          <w:szCs w:val="22"/>
          <w:lang w:val="pl-PL"/>
        </w:rPr>
        <w:t>Forda</w:t>
      </w:r>
      <w:r w:rsidRPr="00CD1D15">
        <w:rPr>
          <w:rFonts w:ascii="Arial" w:hAnsi="Arial" w:cs="Arial"/>
          <w:sz w:val="22"/>
          <w:szCs w:val="22"/>
          <w:lang w:val="pl-PL"/>
        </w:rPr>
        <w:t xml:space="preserve"> </w:t>
      </w:r>
      <w:r w:rsidR="00DE0FE2" w:rsidRPr="00CD1D15">
        <w:rPr>
          <w:rFonts w:ascii="Arial" w:hAnsi="Arial" w:cs="Arial"/>
          <w:sz w:val="22"/>
          <w:szCs w:val="22"/>
          <w:lang w:val="pl-PL"/>
        </w:rPr>
        <w:t>implikuje</w:t>
      </w:r>
      <w:r w:rsidRPr="00CD1D15">
        <w:rPr>
          <w:rFonts w:ascii="Arial" w:hAnsi="Arial" w:cs="Arial"/>
          <w:sz w:val="22"/>
          <w:szCs w:val="22"/>
          <w:lang w:val="pl-PL"/>
        </w:rPr>
        <w:t xml:space="preserve"> zmianę w mapowaniu łańcucha dostaw akumulatorów</w:t>
      </w:r>
      <w:r w:rsidR="00E45BA1" w:rsidRPr="00CD1D15">
        <w:rPr>
          <w:rFonts w:ascii="Arial" w:hAnsi="Arial" w:cs="Arial"/>
          <w:sz w:val="22"/>
          <w:szCs w:val="22"/>
          <w:lang w:val="pl-PL"/>
        </w:rPr>
        <w:t xml:space="preserve">, a także generuje realną potrzebę </w:t>
      </w:r>
      <w:r w:rsidR="00F430D9" w:rsidRPr="00CD1D15">
        <w:rPr>
          <w:rFonts w:ascii="Arial" w:hAnsi="Arial" w:cs="Arial"/>
          <w:sz w:val="22"/>
          <w:szCs w:val="22"/>
          <w:lang w:val="pl-PL"/>
        </w:rPr>
        <w:t>zwrócenia szczególnej uwagi na respektowanie praw człowieka na każdym etapie pozyskiwania surowców</w:t>
      </w:r>
      <w:r w:rsidR="00DE0FE2" w:rsidRPr="00CD1D15">
        <w:rPr>
          <w:rFonts w:ascii="Arial" w:hAnsi="Arial" w:cs="Arial"/>
          <w:sz w:val="22"/>
          <w:szCs w:val="22"/>
          <w:lang w:val="pl-PL"/>
        </w:rPr>
        <w:t>.</w:t>
      </w:r>
      <w:r w:rsidRPr="00CD1D15">
        <w:rPr>
          <w:rFonts w:ascii="Arial" w:hAnsi="Arial" w:cs="Arial"/>
          <w:sz w:val="22"/>
          <w:szCs w:val="22"/>
          <w:lang w:val="pl-PL"/>
        </w:rPr>
        <w:t xml:space="preserve"> </w:t>
      </w:r>
      <w:r w:rsidR="00F430D9" w:rsidRPr="00CD1D15">
        <w:rPr>
          <w:rFonts w:ascii="Arial" w:hAnsi="Arial" w:cs="Arial"/>
          <w:sz w:val="22"/>
          <w:szCs w:val="22"/>
          <w:lang w:val="pl-PL"/>
        </w:rPr>
        <w:t>Wraz ze wzrostem popytu na auta elektryczne r</w:t>
      </w:r>
      <w:r w:rsidRPr="00CD1D15">
        <w:rPr>
          <w:rFonts w:ascii="Arial" w:hAnsi="Arial" w:cs="Arial"/>
          <w:sz w:val="22"/>
          <w:szCs w:val="22"/>
          <w:lang w:val="pl-PL"/>
        </w:rPr>
        <w:t>o</w:t>
      </w:r>
      <w:r w:rsidR="00DE0FE2" w:rsidRPr="00CD1D15">
        <w:rPr>
          <w:rFonts w:ascii="Arial" w:hAnsi="Arial" w:cs="Arial"/>
          <w:sz w:val="22"/>
          <w:szCs w:val="22"/>
          <w:lang w:val="pl-PL"/>
        </w:rPr>
        <w:t>śnie</w:t>
      </w:r>
      <w:r w:rsidRPr="00CD1D15">
        <w:rPr>
          <w:rFonts w:ascii="Arial" w:hAnsi="Arial" w:cs="Arial"/>
          <w:sz w:val="22"/>
          <w:szCs w:val="22"/>
          <w:lang w:val="pl-PL"/>
        </w:rPr>
        <w:t xml:space="preserve"> zapotrzebowanie na kobalt, który w dużej mierze pozyskiwany jest w Demokratycznej Republice Konga. </w:t>
      </w:r>
      <w:r w:rsidR="00DE0FE2" w:rsidRPr="00CD1D15">
        <w:rPr>
          <w:rFonts w:ascii="Arial" w:hAnsi="Arial" w:cs="Arial"/>
          <w:sz w:val="22"/>
          <w:szCs w:val="22"/>
          <w:lang w:val="pl-PL"/>
        </w:rPr>
        <w:t>Nabywanie</w:t>
      </w:r>
      <w:r w:rsidRPr="00CD1D15">
        <w:rPr>
          <w:rFonts w:ascii="Arial" w:hAnsi="Arial" w:cs="Arial"/>
          <w:sz w:val="22"/>
          <w:szCs w:val="22"/>
          <w:lang w:val="pl-PL"/>
        </w:rPr>
        <w:t xml:space="preserve"> minerałów potrzebnych do produkcji baterii elektrycznych bez przyczyniania się do pracy przymusowej i pracy dzieci staje się więc dzisiaj poważnym wyzwaniem, które można rozwiązać jedynie poprzez współprac</w:t>
      </w:r>
      <w:r w:rsidR="001426D3" w:rsidRPr="00CD1D15">
        <w:rPr>
          <w:rFonts w:ascii="Arial" w:hAnsi="Arial" w:cs="Arial"/>
          <w:sz w:val="22"/>
          <w:szCs w:val="22"/>
          <w:lang w:val="pl-PL"/>
        </w:rPr>
        <w:t>ę</w:t>
      </w:r>
      <w:r w:rsidRPr="00CD1D15">
        <w:rPr>
          <w:rFonts w:ascii="Arial" w:hAnsi="Arial" w:cs="Arial"/>
          <w:sz w:val="22"/>
          <w:szCs w:val="22"/>
          <w:lang w:val="pl-PL"/>
        </w:rPr>
        <w:t xml:space="preserve"> z górnikami, </w:t>
      </w:r>
      <w:r w:rsidR="00F430D9" w:rsidRPr="00CD1D15">
        <w:rPr>
          <w:rFonts w:ascii="Arial" w:hAnsi="Arial" w:cs="Arial"/>
          <w:sz w:val="22"/>
          <w:szCs w:val="22"/>
          <w:lang w:val="pl-PL"/>
        </w:rPr>
        <w:t>hutnikami</w:t>
      </w:r>
      <w:r w:rsidRPr="00CD1D15">
        <w:rPr>
          <w:rFonts w:ascii="Arial" w:hAnsi="Arial" w:cs="Arial"/>
          <w:sz w:val="22"/>
          <w:szCs w:val="22"/>
          <w:lang w:val="pl-PL"/>
        </w:rPr>
        <w:t xml:space="preserve"> i </w:t>
      </w:r>
      <w:r w:rsidR="00F430D9" w:rsidRPr="00CD1D15">
        <w:rPr>
          <w:rFonts w:ascii="Arial" w:hAnsi="Arial" w:cs="Arial"/>
          <w:sz w:val="22"/>
          <w:szCs w:val="22"/>
          <w:lang w:val="pl-PL"/>
        </w:rPr>
        <w:t xml:space="preserve">pracownikami </w:t>
      </w:r>
      <w:r w:rsidRPr="00CD1D15">
        <w:rPr>
          <w:rFonts w:ascii="Arial" w:hAnsi="Arial" w:cs="Arial"/>
          <w:sz w:val="22"/>
          <w:szCs w:val="22"/>
          <w:lang w:val="pl-PL"/>
        </w:rPr>
        <w:t xml:space="preserve">rafinerii. </w:t>
      </w:r>
    </w:p>
    <w:p w14:paraId="7B15654A" w14:textId="672D6D62" w:rsidR="004C099C" w:rsidRPr="00CD1D15" w:rsidRDefault="004C099C" w:rsidP="004C099C">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Od marca 2021 r. </w:t>
      </w:r>
      <w:r w:rsidR="00120B76" w:rsidRPr="00CD1D15">
        <w:rPr>
          <w:rFonts w:ascii="Arial" w:hAnsi="Arial" w:cs="Arial"/>
          <w:sz w:val="22"/>
          <w:szCs w:val="22"/>
          <w:lang w:val="pl-PL"/>
        </w:rPr>
        <w:t>Ford</w:t>
      </w:r>
      <w:r w:rsidRPr="00CD1D15">
        <w:rPr>
          <w:rFonts w:ascii="Arial" w:hAnsi="Arial" w:cs="Arial"/>
          <w:sz w:val="22"/>
          <w:szCs w:val="22"/>
          <w:lang w:val="pl-PL"/>
        </w:rPr>
        <w:t xml:space="preserve"> współpracuje </w:t>
      </w:r>
      <w:r w:rsidRPr="0007768D">
        <w:rPr>
          <w:rFonts w:ascii="Arial" w:hAnsi="Arial" w:cs="Arial"/>
          <w:sz w:val="22"/>
          <w:szCs w:val="22"/>
          <w:lang w:val="pl-PL"/>
        </w:rPr>
        <w:t xml:space="preserve">z RCS Global Group, uznanym liderem w dziedzinie audytów ESG </w:t>
      </w:r>
      <w:r w:rsidR="008700B5" w:rsidRPr="0007768D">
        <w:rPr>
          <w:rFonts w:ascii="Arial" w:hAnsi="Arial" w:cs="Arial"/>
          <w:sz w:val="22"/>
          <w:szCs w:val="22"/>
          <w:lang w:val="pl-PL"/>
        </w:rPr>
        <w:t>opartych na danych (ESG - environmental, social and corporate governance</w:t>
      </w:r>
      <w:r w:rsidR="008700B5" w:rsidRPr="00CD1D15">
        <w:rPr>
          <w:rFonts w:ascii="Arial" w:hAnsi="Arial" w:cs="Arial"/>
          <w:sz w:val="22"/>
          <w:szCs w:val="22"/>
          <w:lang w:val="pl-PL"/>
        </w:rPr>
        <w:t xml:space="preserve"> – aspekty związane ze środowiskiem naturalnym, społeczeństwem i ładem korporacyjnym, na które coraz więcej firm zwraca uwagę przy podejmowaniu decyzji biznesowych)</w:t>
      </w:r>
      <w:r w:rsidRPr="00CD1D15">
        <w:rPr>
          <w:rFonts w:ascii="Arial" w:hAnsi="Arial" w:cs="Arial"/>
          <w:sz w:val="22"/>
          <w:szCs w:val="22"/>
          <w:lang w:val="pl-PL"/>
        </w:rPr>
        <w:t xml:space="preserve">, nad programem </w:t>
      </w:r>
      <w:r w:rsidR="00470BDE" w:rsidRPr="00CD1D15">
        <w:rPr>
          <w:rFonts w:ascii="Arial" w:hAnsi="Arial" w:cs="Arial"/>
          <w:sz w:val="22"/>
          <w:szCs w:val="22"/>
          <w:lang w:val="pl-PL"/>
        </w:rPr>
        <w:t>weryfikacji</w:t>
      </w:r>
      <w:r w:rsidRPr="00CD1D15">
        <w:rPr>
          <w:rFonts w:ascii="Arial" w:hAnsi="Arial" w:cs="Arial"/>
          <w:sz w:val="22"/>
          <w:szCs w:val="22"/>
          <w:lang w:val="pl-PL"/>
        </w:rPr>
        <w:t xml:space="preserve"> odpowiedzialnego zaopatrzenia </w:t>
      </w:r>
      <w:r w:rsidR="00470BDE" w:rsidRPr="00CD1D15">
        <w:rPr>
          <w:rFonts w:ascii="Arial" w:hAnsi="Arial" w:cs="Arial"/>
          <w:sz w:val="22"/>
          <w:szCs w:val="22"/>
          <w:lang w:val="pl-PL"/>
        </w:rPr>
        <w:t xml:space="preserve">obejmującego m.in. </w:t>
      </w:r>
      <w:r w:rsidR="00120B76" w:rsidRPr="00CD1D15">
        <w:rPr>
          <w:rFonts w:ascii="Arial" w:hAnsi="Arial" w:cs="Arial"/>
          <w:sz w:val="22"/>
          <w:szCs w:val="22"/>
          <w:lang w:val="pl-PL"/>
        </w:rPr>
        <w:t xml:space="preserve">kobalt, </w:t>
      </w:r>
      <w:r w:rsidR="00470BDE" w:rsidRPr="00CD1D15">
        <w:rPr>
          <w:rFonts w:ascii="Arial" w:hAnsi="Arial" w:cs="Arial"/>
          <w:sz w:val="22"/>
          <w:szCs w:val="22"/>
          <w:lang w:val="pl-PL"/>
        </w:rPr>
        <w:t>nikiel</w:t>
      </w:r>
      <w:r w:rsidR="00120B76" w:rsidRPr="00CD1D15">
        <w:rPr>
          <w:rFonts w:ascii="Arial" w:hAnsi="Arial" w:cs="Arial"/>
          <w:sz w:val="22"/>
          <w:szCs w:val="22"/>
          <w:lang w:val="pl-PL"/>
        </w:rPr>
        <w:t xml:space="preserve"> i lit</w:t>
      </w:r>
      <w:r w:rsidR="00973E99" w:rsidRPr="00CD1D15">
        <w:rPr>
          <w:rFonts w:ascii="Arial" w:hAnsi="Arial" w:cs="Arial"/>
          <w:sz w:val="22"/>
          <w:szCs w:val="22"/>
          <w:lang w:val="pl-PL"/>
        </w:rPr>
        <w:t>, niezbędnych do produkcji pojazdów elektrycznych</w:t>
      </w:r>
      <w:r w:rsidR="00120B76" w:rsidRPr="00CD1D15">
        <w:rPr>
          <w:rFonts w:ascii="Arial" w:hAnsi="Arial" w:cs="Arial"/>
          <w:sz w:val="22"/>
          <w:szCs w:val="22"/>
          <w:lang w:val="pl-PL"/>
        </w:rPr>
        <w:t>.</w:t>
      </w:r>
      <w:r w:rsidRPr="00CD1D15">
        <w:rPr>
          <w:rFonts w:ascii="Arial" w:hAnsi="Arial" w:cs="Arial"/>
          <w:sz w:val="22"/>
          <w:szCs w:val="22"/>
          <w:lang w:val="pl-PL"/>
        </w:rPr>
        <w:t xml:space="preserve"> Kooperacja ta wzmacnia potencjał Forda w zakresie odpowiedzialnego </w:t>
      </w:r>
      <w:r w:rsidR="009440BC" w:rsidRPr="00CD1D15">
        <w:rPr>
          <w:rFonts w:ascii="Arial" w:hAnsi="Arial" w:cs="Arial"/>
          <w:sz w:val="22"/>
          <w:szCs w:val="22"/>
          <w:lang w:val="pl-PL"/>
        </w:rPr>
        <w:t>pozyskiwania</w:t>
      </w:r>
      <w:r w:rsidRPr="00CD1D15">
        <w:rPr>
          <w:rFonts w:ascii="Arial" w:hAnsi="Arial" w:cs="Arial"/>
          <w:sz w:val="22"/>
          <w:szCs w:val="22"/>
          <w:lang w:val="pl-PL"/>
        </w:rPr>
        <w:t xml:space="preserve"> surowców i przyczynia </w:t>
      </w:r>
      <w:r w:rsidR="009440BC" w:rsidRPr="00CD1D15">
        <w:rPr>
          <w:rFonts w:ascii="Arial" w:hAnsi="Arial" w:cs="Arial"/>
          <w:sz w:val="22"/>
          <w:szCs w:val="22"/>
          <w:lang w:val="pl-PL"/>
        </w:rPr>
        <w:t>si</w:t>
      </w:r>
      <w:r w:rsidRPr="00CD1D15">
        <w:rPr>
          <w:rFonts w:ascii="Arial" w:hAnsi="Arial" w:cs="Arial"/>
          <w:sz w:val="22"/>
          <w:szCs w:val="22"/>
          <w:lang w:val="pl-PL"/>
        </w:rPr>
        <w:t xml:space="preserve">ę do ciągłego zwiększania </w:t>
      </w:r>
      <w:r w:rsidR="00973E99" w:rsidRPr="00CD1D15">
        <w:rPr>
          <w:rFonts w:ascii="Arial" w:hAnsi="Arial" w:cs="Arial"/>
          <w:sz w:val="22"/>
          <w:szCs w:val="22"/>
          <w:lang w:val="pl-PL"/>
        </w:rPr>
        <w:t>transparentności</w:t>
      </w:r>
      <w:r w:rsidR="00DE0FE2" w:rsidRPr="00CD1D15">
        <w:rPr>
          <w:rFonts w:ascii="Arial" w:hAnsi="Arial" w:cs="Arial"/>
          <w:sz w:val="22"/>
          <w:szCs w:val="22"/>
          <w:lang w:val="pl-PL"/>
        </w:rPr>
        <w:t xml:space="preserve"> </w:t>
      </w:r>
      <w:r w:rsidRPr="00CD1D15">
        <w:rPr>
          <w:rFonts w:ascii="Arial" w:hAnsi="Arial" w:cs="Arial"/>
          <w:sz w:val="22"/>
          <w:szCs w:val="22"/>
          <w:lang w:val="pl-PL"/>
        </w:rPr>
        <w:t xml:space="preserve">i odpowiedzialności w łańcuchach dostaw. </w:t>
      </w:r>
    </w:p>
    <w:p w14:paraId="7EDBCB9A" w14:textId="418D95F8" w:rsidR="004C099C" w:rsidRPr="00CD1D15" w:rsidRDefault="004C099C" w:rsidP="004C099C">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Chcąc wspierać swoje cele w zakresie ochrony praw człowieka i wypełniać zobowiązania dotyczące </w:t>
      </w:r>
      <w:r w:rsidR="00DE0FE2" w:rsidRPr="00CD1D15">
        <w:rPr>
          <w:rFonts w:ascii="Arial" w:hAnsi="Arial" w:cs="Arial"/>
          <w:sz w:val="22"/>
          <w:szCs w:val="22"/>
          <w:lang w:val="pl-PL"/>
        </w:rPr>
        <w:t>zrównoważonego nabywania</w:t>
      </w:r>
      <w:r w:rsidRPr="00CD1D15">
        <w:rPr>
          <w:rFonts w:ascii="Arial" w:hAnsi="Arial" w:cs="Arial"/>
          <w:sz w:val="22"/>
          <w:szCs w:val="22"/>
          <w:lang w:val="pl-PL"/>
        </w:rPr>
        <w:t xml:space="preserve"> surowców Ford przystąpił </w:t>
      </w:r>
      <w:r w:rsidR="004B5805" w:rsidRPr="00CD1D15">
        <w:rPr>
          <w:rFonts w:ascii="Arial" w:hAnsi="Arial" w:cs="Arial"/>
          <w:sz w:val="22"/>
          <w:szCs w:val="22"/>
          <w:lang w:val="pl-PL"/>
        </w:rPr>
        <w:t xml:space="preserve">również </w:t>
      </w:r>
      <w:r w:rsidRPr="00CD1D15">
        <w:rPr>
          <w:rFonts w:ascii="Arial" w:hAnsi="Arial" w:cs="Arial"/>
          <w:sz w:val="22"/>
          <w:szCs w:val="22"/>
          <w:lang w:val="pl-PL"/>
        </w:rPr>
        <w:t>do The Initiative for Responsible Mining Assurance (IRMA)</w:t>
      </w:r>
      <w:r w:rsidR="0001581F" w:rsidRPr="00CD1D15">
        <w:rPr>
          <w:rFonts w:ascii="Arial" w:hAnsi="Arial" w:cs="Arial"/>
          <w:sz w:val="22"/>
          <w:szCs w:val="22"/>
          <w:lang w:val="pl-PL"/>
        </w:rPr>
        <w:t xml:space="preserve">. Inicjatywa ta </w:t>
      </w:r>
      <w:r w:rsidRPr="00CD1D15">
        <w:rPr>
          <w:rFonts w:ascii="Arial" w:hAnsi="Arial" w:cs="Arial"/>
          <w:sz w:val="22"/>
          <w:szCs w:val="22"/>
          <w:lang w:val="pl-PL"/>
        </w:rPr>
        <w:t xml:space="preserve">działa na rzecz rozwoju odpowiedzialnych praktyk górniczych oraz zapewnienia weryfikacji i certyfikacji przez </w:t>
      </w:r>
      <w:r w:rsidR="00973E99" w:rsidRPr="00CD1D15">
        <w:rPr>
          <w:rFonts w:ascii="Arial" w:hAnsi="Arial" w:cs="Arial"/>
          <w:sz w:val="22"/>
          <w:szCs w:val="22"/>
          <w:lang w:val="pl-PL"/>
        </w:rPr>
        <w:t xml:space="preserve">niezależną trzecią </w:t>
      </w:r>
      <w:r w:rsidRPr="00CD1D15">
        <w:rPr>
          <w:rFonts w:ascii="Arial" w:hAnsi="Arial" w:cs="Arial"/>
          <w:sz w:val="22"/>
          <w:szCs w:val="22"/>
          <w:lang w:val="pl-PL"/>
        </w:rPr>
        <w:t xml:space="preserve">stronę w odniesieniu do kompleksowych kryteriów środowiskowych i społecznych dla wszystkich </w:t>
      </w:r>
      <w:r w:rsidRPr="00CD1D15">
        <w:rPr>
          <w:rFonts w:ascii="Arial" w:hAnsi="Arial" w:cs="Arial"/>
          <w:sz w:val="22"/>
          <w:szCs w:val="22"/>
          <w:lang w:val="pl-PL"/>
        </w:rPr>
        <w:lastRenderedPageBreak/>
        <w:t xml:space="preserve">wydobywanych materiałów, w dowolnym miejscu na </w:t>
      </w:r>
      <w:r w:rsidR="009440BC" w:rsidRPr="00CD1D15">
        <w:rPr>
          <w:rFonts w:ascii="Arial" w:hAnsi="Arial" w:cs="Arial"/>
          <w:sz w:val="22"/>
          <w:szCs w:val="22"/>
          <w:lang w:val="pl-PL"/>
        </w:rPr>
        <w:t>świecie.</w:t>
      </w:r>
      <w:r w:rsidRPr="00CD1D15">
        <w:rPr>
          <w:rFonts w:ascii="Arial" w:hAnsi="Arial" w:cs="Arial"/>
          <w:sz w:val="22"/>
          <w:szCs w:val="22"/>
          <w:lang w:val="pl-PL"/>
        </w:rPr>
        <w:t xml:space="preserve"> Jako jedyny system certyfikacji górnictwa, który jest regulowany w równym stopniu przez wszystkie zainteresowane strony i obejmuje wszystkie wydobywane materiały, IRMA zapewnia bezprecedensową przejrzystość praktyk górniczych na początku łańcucha dostaw. Ford promuje stosowanie kompleksowych, niezależnych ocen praktyk górniczych, takich jak IRMA, w celu ochrony praw człowieka, społeczności </w:t>
      </w:r>
      <w:r w:rsidR="00973E99" w:rsidRPr="00CD1D15">
        <w:rPr>
          <w:rFonts w:ascii="Arial" w:hAnsi="Arial" w:cs="Arial"/>
          <w:sz w:val="22"/>
          <w:szCs w:val="22"/>
          <w:lang w:val="pl-PL"/>
        </w:rPr>
        <w:t xml:space="preserve">lokalnych </w:t>
      </w:r>
      <w:r w:rsidRPr="00CD1D15">
        <w:rPr>
          <w:rFonts w:ascii="Arial" w:hAnsi="Arial" w:cs="Arial"/>
          <w:sz w:val="22"/>
          <w:szCs w:val="22"/>
          <w:lang w:val="pl-PL"/>
        </w:rPr>
        <w:t>i środowiska</w:t>
      </w:r>
      <w:r w:rsidR="00973E99" w:rsidRPr="00CD1D15">
        <w:rPr>
          <w:rFonts w:ascii="Arial" w:hAnsi="Arial" w:cs="Arial"/>
          <w:sz w:val="22"/>
          <w:szCs w:val="22"/>
          <w:lang w:val="pl-PL"/>
        </w:rPr>
        <w:t>, w całym łańcuchu dostaw</w:t>
      </w:r>
      <w:r w:rsidR="004B5805" w:rsidRPr="00CD1D15">
        <w:rPr>
          <w:rFonts w:ascii="Arial" w:hAnsi="Arial" w:cs="Arial"/>
          <w:sz w:val="22"/>
          <w:szCs w:val="22"/>
          <w:lang w:val="pl-PL"/>
        </w:rPr>
        <w:t>.</w:t>
      </w:r>
    </w:p>
    <w:p w14:paraId="511EDFBC" w14:textId="77777777" w:rsidR="004C099C" w:rsidRPr="00CD1D15" w:rsidRDefault="004C099C" w:rsidP="004C099C">
      <w:pPr>
        <w:rPr>
          <w:rFonts w:ascii="Arial" w:hAnsi="Arial" w:cs="Arial"/>
          <w:b/>
          <w:bCs/>
          <w:sz w:val="22"/>
          <w:szCs w:val="22"/>
          <w:lang w:val="pl-PL" w:eastAsia="pl-PL"/>
        </w:rPr>
      </w:pPr>
      <w:r w:rsidRPr="00CD1D15">
        <w:rPr>
          <w:rFonts w:ascii="Arial" w:hAnsi="Arial" w:cs="Arial"/>
          <w:b/>
          <w:bCs/>
          <w:sz w:val="22"/>
          <w:szCs w:val="22"/>
          <w:lang w:val="pl-PL" w:eastAsia="pl-PL"/>
        </w:rPr>
        <w:t>Kobalt</w:t>
      </w:r>
    </w:p>
    <w:p w14:paraId="6E7DC136" w14:textId="5B16F779" w:rsidR="004C099C" w:rsidRPr="00CD1D15" w:rsidRDefault="004C099C" w:rsidP="004C099C">
      <w:pPr>
        <w:rPr>
          <w:rFonts w:ascii="Arial" w:hAnsi="Arial" w:cs="Arial"/>
          <w:sz w:val="22"/>
          <w:szCs w:val="22"/>
          <w:lang w:val="pl-PL" w:eastAsia="pl-PL"/>
        </w:rPr>
      </w:pPr>
      <w:r w:rsidRPr="00CD1D15">
        <w:rPr>
          <w:rFonts w:ascii="Arial" w:hAnsi="Arial" w:cs="Arial"/>
          <w:sz w:val="22"/>
          <w:szCs w:val="22"/>
          <w:lang w:val="pl-PL" w:eastAsia="pl-PL"/>
        </w:rPr>
        <w:t xml:space="preserve">Ma kluczowe znaczenie dla następnej generacji całkowicie elektrycznych samochodów Forda. Dlatego producent prowadzi badania nad mapowaniem łańcucha dostaw, aby jak najbardziej zwiększyć przejrzystość </w:t>
      </w:r>
      <w:r w:rsidR="009440BC" w:rsidRPr="00CD1D15">
        <w:rPr>
          <w:rFonts w:ascii="Arial" w:hAnsi="Arial" w:cs="Arial"/>
          <w:sz w:val="22"/>
          <w:szCs w:val="22"/>
          <w:lang w:val="pl-PL" w:eastAsia="pl-PL"/>
        </w:rPr>
        <w:t>źródeł</w:t>
      </w:r>
      <w:r w:rsidRPr="00CD1D15">
        <w:rPr>
          <w:rFonts w:ascii="Arial" w:hAnsi="Arial" w:cs="Arial"/>
          <w:sz w:val="22"/>
          <w:szCs w:val="22"/>
          <w:lang w:val="pl-PL" w:eastAsia="pl-PL"/>
        </w:rPr>
        <w:t xml:space="preserve"> </w:t>
      </w:r>
      <w:r w:rsidR="00973F35" w:rsidRPr="00CD1D15">
        <w:rPr>
          <w:rFonts w:ascii="Arial" w:hAnsi="Arial" w:cs="Arial"/>
          <w:sz w:val="22"/>
          <w:szCs w:val="22"/>
          <w:lang w:val="pl-PL" w:eastAsia="pl-PL"/>
        </w:rPr>
        <w:t xml:space="preserve">pozyskiwania </w:t>
      </w:r>
      <w:r w:rsidRPr="00CD1D15">
        <w:rPr>
          <w:rFonts w:ascii="Arial" w:hAnsi="Arial" w:cs="Arial"/>
          <w:sz w:val="22"/>
          <w:szCs w:val="22"/>
          <w:lang w:val="pl-PL" w:eastAsia="pl-PL"/>
        </w:rPr>
        <w:t xml:space="preserve">kobaltu wykorzystywanego w swoich autach. Firma aktywnie działa także w grupie roboczej ds. </w:t>
      </w:r>
      <w:r w:rsidR="00973F35" w:rsidRPr="00CD1D15">
        <w:rPr>
          <w:rFonts w:ascii="Arial" w:hAnsi="Arial" w:cs="Arial"/>
          <w:sz w:val="22"/>
          <w:szCs w:val="22"/>
          <w:lang w:val="pl-PL" w:eastAsia="pl-PL"/>
        </w:rPr>
        <w:t>k</w:t>
      </w:r>
      <w:r w:rsidRPr="00CD1D15">
        <w:rPr>
          <w:rFonts w:ascii="Arial" w:hAnsi="Arial" w:cs="Arial"/>
          <w:sz w:val="22"/>
          <w:szCs w:val="22"/>
          <w:lang w:val="pl-PL" w:eastAsia="pl-PL"/>
        </w:rPr>
        <w:t xml:space="preserve">obaltu w ramach </w:t>
      </w:r>
      <w:r w:rsidR="00E96872" w:rsidRPr="00CD1D15">
        <w:rPr>
          <w:rFonts w:ascii="Arial" w:hAnsi="Arial" w:cs="Arial"/>
          <w:sz w:val="22"/>
          <w:szCs w:val="22"/>
          <w:lang w:val="pl-PL" w:eastAsia="pl-PL"/>
        </w:rPr>
        <w:t>i</w:t>
      </w:r>
      <w:r w:rsidRPr="00CD1D15">
        <w:rPr>
          <w:rFonts w:ascii="Arial" w:hAnsi="Arial" w:cs="Arial"/>
          <w:sz w:val="22"/>
          <w:szCs w:val="22"/>
          <w:lang w:val="pl-PL" w:eastAsia="pl-PL"/>
        </w:rPr>
        <w:t>nicjatywy na rzecz odpowiedzialn</w:t>
      </w:r>
      <w:r w:rsidR="005C3B15" w:rsidRPr="00CD1D15">
        <w:rPr>
          <w:rFonts w:ascii="Arial" w:hAnsi="Arial" w:cs="Arial"/>
          <w:sz w:val="22"/>
          <w:szCs w:val="22"/>
          <w:lang w:val="pl-PL" w:eastAsia="pl-PL"/>
        </w:rPr>
        <w:t>ego pozyskiwania</w:t>
      </w:r>
      <w:r w:rsidRPr="00CD1D15">
        <w:rPr>
          <w:rFonts w:ascii="Arial" w:hAnsi="Arial" w:cs="Arial"/>
          <w:sz w:val="22"/>
          <w:szCs w:val="22"/>
          <w:lang w:val="pl-PL" w:eastAsia="pl-PL"/>
        </w:rPr>
        <w:t xml:space="preserve"> minerałów (R</w:t>
      </w:r>
      <w:r w:rsidR="00973E99" w:rsidRPr="00CD1D15">
        <w:rPr>
          <w:rFonts w:ascii="Arial" w:hAnsi="Arial" w:cs="Arial"/>
          <w:sz w:val="22"/>
          <w:szCs w:val="22"/>
          <w:lang w:val="pl-PL" w:eastAsia="pl-PL"/>
        </w:rPr>
        <w:t xml:space="preserve">esponsible </w:t>
      </w:r>
      <w:r w:rsidRPr="00CD1D15">
        <w:rPr>
          <w:rFonts w:ascii="Arial" w:hAnsi="Arial" w:cs="Arial"/>
          <w:sz w:val="22"/>
          <w:szCs w:val="22"/>
          <w:lang w:val="pl-PL" w:eastAsia="pl-PL"/>
        </w:rPr>
        <w:t>M</w:t>
      </w:r>
      <w:r w:rsidR="005C3B15" w:rsidRPr="00CD1D15">
        <w:rPr>
          <w:rFonts w:ascii="Arial" w:hAnsi="Arial" w:cs="Arial"/>
          <w:sz w:val="22"/>
          <w:szCs w:val="22"/>
          <w:lang w:val="pl-PL" w:eastAsia="pl-PL"/>
        </w:rPr>
        <w:t xml:space="preserve">inerals </w:t>
      </w:r>
      <w:r w:rsidRPr="00CD1D15">
        <w:rPr>
          <w:rFonts w:ascii="Arial" w:hAnsi="Arial" w:cs="Arial"/>
          <w:sz w:val="22"/>
          <w:szCs w:val="22"/>
          <w:lang w:val="pl-PL" w:eastAsia="pl-PL"/>
        </w:rPr>
        <w:t>I</w:t>
      </w:r>
      <w:r w:rsidR="005C3B15" w:rsidRPr="00CD1D15">
        <w:rPr>
          <w:rFonts w:ascii="Arial" w:hAnsi="Arial" w:cs="Arial"/>
          <w:sz w:val="22"/>
          <w:szCs w:val="22"/>
          <w:lang w:val="pl-PL" w:eastAsia="pl-PL"/>
        </w:rPr>
        <w:t>nitiative</w:t>
      </w:r>
      <w:r w:rsidRPr="00CD1D15">
        <w:rPr>
          <w:rFonts w:ascii="Arial" w:hAnsi="Arial" w:cs="Arial"/>
          <w:sz w:val="22"/>
          <w:szCs w:val="22"/>
          <w:lang w:val="pl-PL" w:eastAsia="pl-PL"/>
        </w:rPr>
        <w:t>)</w:t>
      </w:r>
      <w:r w:rsidR="005C3B15" w:rsidRPr="00CD1D15">
        <w:rPr>
          <w:rFonts w:ascii="Arial" w:hAnsi="Arial" w:cs="Arial"/>
          <w:sz w:val="22"/>
          <w:szCs w:val="22"/>
          <w:lang w:val="pl-PL" w:eastAsia="pl-PL"/>
        </w:rPr>
        <w:t>, któr</w:t>
      </w:r>
      <w:r w:rsidR="007248EF" w:rsidRPr="00CD1D15">
        <w:rPr>
          <w:rFonts w:ascii="Arial" w:hAnsi="Arial" w:cs="Arial"/>
          <w:sz w:val="22"/>
          <w:szCs w:val="22"/>
          <w:lang w:val="pl-PL" w:eastAsia="pl-PL"/>
        </w:rPr>
        <w:t xml:space="preserve">ej zadaniem jest dbałość o </w:t>
      </w:r>
      <w:r w:rsidR="005C3B15" w:rsidRPr="00CD1D15">
        <w:rPr>
          <w:rFonts w:ascii="Arial" w:hAnsi="Arial" w:cs="Arial"/>
          <w:sz w:val="22"/>
          <w:szCs w:val="22"/>
          <w:lang w:val="pl-PL" w:eastAsia="pl-PL"/>
        </w:rPr>
        <w:t>odpowiedzialn</w:t>
      </w:r>
      <w:r w:rsidR="007248EF" w:rsidRPr="00CD1D15">
        <w:rPr>
          <w:rFonts w:ascii="Arial" w:hAnsi="Arial" w:cs="Arial"/>
          <w:sz w:val="22"/>
          <w:szCs w:val="22"/>
          <w:lang w:val="pl-PL" w:eastAsia="pl-PL"/>
        </w:rPr>
        <w:t>e</w:t>
      </w:r>
      <w:r w:rsidR="005C3B15" w:rsidRPr="00CD1D15">
        <w:rPr>
          <w:rFonts w:ascii="Arial" w:hAnsi="Arial" w:cs="Arial"/>
          <w:sz w:val="22"/>
          <w:szCs w:val="22"/>
          <w:lang w:val="pl-PL" w:eastAsia="pl-PL"/>
        </w:rPr>
        <w:t xml:space="preserve"> pozyskiwanie i produkcj</w:t>
      </w:r>
      <w:r w:rsidR="00BF5F62" w:rsidRPr="00CD1D15">
        <w:rPr>
          <w:rFonts w:ascii="Arial" w:hAnsi="Arial" w:cs="Arial"/>
          <w:sz w:val="22"/>
          <w:szCs w:val="22"/>
          <w:lang w:val="pl-PL" w:eastAsia="pl-PL"/>
        </w:rPr>
        <w:t>ę</w:t>
      </w:r>
      <w:r w:rsidR="005C3B15" w:rsidRPr="00CD1D15">
        <w:rPr>
          <w:rFonts w:ascii="Arial" w:hAnsi="Arial" w:cs="Arial"/>
          <w:sz w:val="22"/>
          <w:szCs w:val="22"/>
          <w:lang w:val="pl-PL" w:eastAsia="pl-PL"/>
        </w:rPr>
        <w:t xml:space="preserve"> kobaltu w Demokratycznej Republice Konga</w:t>
      </w:r>
      <w:r w:rsidRPr="00CD1D15">
        <w:rPr>
          <w:rFonts w:ascii="Arial" w:hAnsi="Arial" w:cs="Arial"/>
          <w:sz w:val="22"/>
          <w:szCs w:val="22"/>
          <w:lang w:val="pl-PL" w:eastAsia="pl-PL"/>
        </w:rPr>
        <w:t xml:space="preserve">. Ponadto Ford dołączył do sieci </w:t>
      </w:r>
      <w:r w:rsidR="00E96872" w:rsidRPr="00CD1D15">
        <w:rPr>
          <w:rFonts w:ascii="Arial" w:hAnsi="Arial" w:cs="Arial"/>
          <w:sz w:val="22"/>
          <w:szCs w:val="22"/>
          <w:lang w:val="pl-PL" w:eastAsia="pl-PL"/>
        </w:rPr>
        <w:t>R</w:t>
      </w:r>
      <w:r w:rsidRPr="00CD1D15">
        <w:rPr>
          <w:rFonts w:ascii="Arial" w:hAnsi="Arial" w:cs="Arial"/>
          <w:sz w:val="22"/>
          <w:szCs w:val="22"/>
          <w:lang w:val="pl-PL" w:eastAsia="pl-PL"/>
        </w:rPr>
        <w:t xml:space="preserve">esponsible Sourcing Blockchain Network (RSBN), aby wzmocnić działania na rzecz </w:t>
      </w:r>
      <w:r w:rsidR="007248EF" w:rsidRPr="00CD1D15">
        <w:rPr>
          <w:rFonts w:ascii="Arial" w:hAnsi="Arial" w:cs="Arial"/>
          <w:sz w:val="22"/>
          <w:szCs w:val="22"/>
          <w:lang w:val="pl-PL" w:eastAsia="pl-PL"/>
        </w:rPr>
        <w:t xml:space="preserve">transparentnego </w:t>
      </w:r>
      <w:r w:rsidRPr="00CD1D15">
        <w:rPr>
          <w:rFonts w:ascii="Arial" w:hAnsi="Arial" w:cs="Arial"/>
          <w:sz w:val="22"/>
          <w:szCs w:val="22"/>
          <w:lang w:val="pl-PL" w:eastAsia="pl-PL"/>
        </w:rPr>
        <w:t>pozyskiwania</w:t>
      </w:r>
      <w:r w:rsidR="00E96872" w:rsidRPr="00CD1D15">
        <w:rPr>
          <w:rFonts w:ascii="Arial" w:hAnsi="Arial" w:cs="Arial"/>
          <w:sz w:val="22"/>
          <w:szCs w:val="22"/>
          <w:lang w:val="pl-PL" w:eastAsia="pl-PL"/>
        </w:rPr>
        <w:t xml:space="preserve"> surowców.</w:t>
      </w:r>
      <w:r w:rsidR="00BF5F62" w:rsidRPr="00CD1D15">
        <w:rPr>
          <w:rFonts w:ascii="Arial" w:hAnsi="Arial" w:cs="Arial"/>
          <w:sz w:val="22"/>
          <w:szCs w:val="22"/>
          <w:lang w:val="pl-PL" w:eastAsia="pl-PL"/>
        </w:rPr>
        <w:t xml:space="preserve"> To rozwiązanie zapewnia niezbędną przejrzystość informacji o pochodzeniu metali używanych do produkcji baterii i akumulatorów, a także eliminuje ryzyko złamania prawa, utraty reputacji, czy też pogorszenia stosunków handlowych. </w:t>
      </w:r>
    </w:p>
    <w:p w14:paraId="696A174C" w14:textId="77777777" w:rsidR="004C099C" w:rsidRPr="00CD1D15" w:rsidRDefault="004C099C" w:rsidP="004C099C">
      <w:pPr>
        <w:rPr>
          <w:rFonts w:ascii="Arial" w:hAnsi="Arial" w:cs="Arial"/>
          <w:sz w:val="22"/>
          <w:szCs w:val="22"/>
          <w:lang w:val="pl-PL" w:eastAsia="pl-PL"/>
        </w:rPr>
      </w:pPr>
    </w:p>
    <w:p w14:paraId="260CA0FE" w14:textId="77777777" w:rsidR="004C099C" w:rsidRPr="00CD1D15" w:rsidRDefault="004C099C" w:rsidP="004C099C">
      <w:pPr>
        <w:rPr>
          <w:rFonts w:ascii="Arial" w:hAnsi="Arial" w:cs="Arial"/>
          <w:b/>
          <w:bCs/>
          <w:sz w:val="22"/>
          <w:szCs w:val="22"/>
          <w:lang w:val="pl-PL" w:eastAsia="pl-PL"/>
        </w:rPr>
      </w:pPr>
      <w:r w:rsidRPr="00CD1D15">
        <w:rPr>
          <w:rFonts w:ascii="Arial" w:hAnsi="Arial" w:cs="Arial"/>
          <w:b/>
          <w:bCs/>
          <w:sz w:val="22"/>
          <w:szCs w:val="22"/>
          <w:lang w:val="pl-PL" w:eastAsia="pl-PL"/>
        </w:rPr>
        <w:t>Miedź</w:t>
      </w:r>
    </w:p>
    <w:p w14:paraId="4D88F6B5" w14:textId="1B20C1BD" w:rsidR="004C099C" w:rsidRPr="00CD1D15" w:rsidRDefault="004C099C" w:rsidP="004C099C">
      <w:pPr>
        <w:rPr>
          <w:rFonts w:ascii="Arial" w:hAnsi="Arial" w:cs="Arial"/>
          <w:sz w:val="22"/>
          <w:szCs w:val="22"/>
          <w:lang w:val="pl-PL" w:eastAsia="pl-PL"/>
        </w:rPr>
      </w:pPr>
      <w:r w:rsidRPr="00CD1D15">
        <w:rPr>
          <w:rFonts w:ascii="Arial" w:hAnsi="Arial" w:cs="Arial"/>
          <w:sz w:val="22"/>
          <w:szCs w:val="22"/>
          <w:lang w:val="pl-PL" w:eastAsia="pl-PL"/>
        </w:rPr>
        <w:t xml:space="preserve">Powszechnie stosowana </w:t>
      </w:r>
      <w:r w:rsidR="00EE5D36" w:rsidRPr="00CD1D15">
        <w:rPr>
          <w:rFonts w:ascii="Arial" w:hAnsi="Arial" w:cs="Arial"/>
          <w:sz w:val="22"/>
          <w:szCs w:val="22"/>
          <w:lang w:val="pl-PL" w:eastAsia="pl-PL"/>
        </w:rPr>
        <w:t xml:space="preserve">jest </w:t>
      </w:r>
      <w:r w:rsidRPr="00CD1D15">
        <w:rPr>
          <w:rFonts w:ascii="Arial" w:hAnsi="Arial" w:cs="Arial"/>
          <w:sz w:val="22"/>
          <w:szCs w:val="22"/>
          <w:lang w:val="pl-PL" w:eastAsia="pl-PL"/>
        </w:rPr>
        <w:t>w różnorodnych częściach samochodowych, w tym m.in. w chłodni</w:t>
      </w:r>
      <w:r w:rsidR="00973F35" w:rsidRPr="00CD1D15">
        <w:rPr>
          <w:rFonts w:ascii="Arial" w:hAnsi="Arial" w:cs="Arial"/>
          <w:sz w:val="22"/>
          <w:szCs w:val="22"/>
          <w:lang w:val="pl-PL" w:eastAsia="pl-PL"/>
        </w:rPr>
        <w:t>c</w:t>
      </w:r>
      <w:r w:rsidRPr="00CD1D15">
        <w:rPr>
          <w:rFonts w:ascii="Arial" w:hAnsi="Arial" w:cs="Arial"/>
          <w:sz w:val="22"/>
          <w:szCs w:val="22"/>
          <w:lang w:val="pl-PL" w:eastAsia="pl-PL"/>
        </w:rPr>
        <w:t>ach, przewodach, obwodach i płytkach</w:t>
      </w:r>
      <w:r w:rsidR="007C29F6" w:rsidRPr="00CD1D15">
        <w:rPr>
          <w:rFonts w:ascii="Arial" w:hAnsi="Arial" w:cs="Arial"/>
          <w:sz w:val="22"/>
          <w:szCs w:val="22"/>
          <w:lang w:val="pl-PL" w:eastAsia="pl-PL"/>
        </w:rPr>
        <w:t xml:space="preserve"> obwodu</w:t>
      </w:r>
      <w:r w:rsidRPr="00CD1D15">
        <w:rPr>
          <w:rFonts w:ascii="Arial" w:hAnsi="Arial" w:cs="Arial"/>
          <w:sz w:val="22"/>
          <w:szCs w:val="22"/>
          <w:lang w:val="pl-PL" w:eastAsia="pl-PL"/>
        </w:rPr>
        <w:t xml:space="preserve"> drukowan</w:t>
      </w:r>
      <w:r w:rsidR="007C29F6" w:rsidRPr="00CD1D15">
        <w:rPr>
          <w:rFonts w:ascii="Arial" w:hAnsi="Arial" w:cs="Arial"/>
          <w:sz w:val="22"/>
          <w:szCs w:val="22"/>
          <w:lang w:val="pl-PL" w:eastAsia="pl-PL"/>
        </w:rPr>
        <w:t>ego</w:t>
      </w:r>
      <w:r w:rsidRPr="00CD1D15">
        <w:rPr>
          <w:rFonts w:ascii="Arial" w:hAnsi="Arial" w:cs="Arial"/>
          <w:sz w:val="22"/>
          <w:szCs w:val="22"/>
          <w:lang w:val="pl-PL" w:eastAsia="pl-PL"/>
        </w:rPr>
        <w:t>. Wspierając odpowiedzialne pozyskiwanie tego surowca</w:t>
      </w:r>
      <w:r w:rsidR="0007768D">
        <w:rPr>
          <w:rFonts w:ascii="Arial" w:hAnsi="Arial" w:cs="Arial"/>
          <w:sz w:val="22"/>
          <w:szCs w:val="22"/>
          <w:lang w:val="pl-PL" w:eastAsia="pl-PL"/>
        </w:rPr>
        <w:t>,</w:t>
      </w:r>
      <w:r w:rsidRPr="00CD1D15">
        <w:rPr>
          <w:rFonts w:ascii="Arial" w:hAnsi="Arial" w:cs="Arial"/>
          <w:sz w:val="22"/>
          <w:szCs w:val="22"/>
          <w:lang w:val="pl-PL" w:eastAsia="pl-PL"/>
        </w:rPr>
        <w:t xml:space="preserve"> Ford współprac</w:t>
      </w:r>
      <w:r w:rsidR="00973F35" w:rsidRPr="00CD1D15">
        <w:rPr>
          <w:rFonts w:ascii="Arial" w:hAnsi="Arial" w:cs="Arial"/>
          <w:sz w:val="22"/>
          <w:szCs w:val="22"/>
          <w:lang w:val="pl-PL" w:eastAsia="pl-PL"/>
        </w:rPr>
        <w:t>uje</w:t>
      </w:r>
      <w:r w:rsidRPr="00CD1D15">
        <w:rPr>
          <w:rFonts w:ascii="Arial" w:hAnsi="Arial" w:cs="Arial"/>
          <w:sz w:val="22"/>
          <w:szCs w:val="22"/>
          <w:lang w:val="pl-PL" w:eastAsia="pl-PL"/>
        </w:rPr>
        <w:t xml:space="preserve"> z The Cooper Mark, aby zachęcić producentów miedzi do przyjęcia odpowiedzialnych praktyk operacyjnych i wniesienia znaczącego wkładu w realizację Celów Zrównoważonego Rozwoju ONZ. </w:t>
      </w:r>
    </w:p>
    <w:p w14:paraId="1A6D4DB4" w14:textId="77777777" w:rsidR="004C099C" w:rsidRPr="00CD1D15" w:rsidRDefault="004C099C" w:rsidP="004C099C">
      <w:pPr>
        <w:rPr>
          <w:rFonts w:ascii="Arial" w:hAnsi="Arial" w:cs="Arial"/>
          <w:sz w:val="22"/>
          <w:szCs w:val="22"/>
          <w:lang w:val="pl-PL"/>
        </w:rPr>
      </w:pPr>
    </w:p>
    <w:p w14:paraId="6E4AC4F6" w14:textId="77777777" w:rsidR="004C099C" w:rsidRPr="00CD1D15" w:rsidRDefault="004C099C" w:rsidP="004C099C">
      <w:pPr>
        <w:rPr>
          <w:rFonts w:ascii="Arial" w:hAnsi="Arial" w:cs="Arial"/>
          <w:b/>
          <w:bCs/>
          <w:sz w:val="22"/>
          <w:szCs w:val="22"/>
          <w:lang w:val="pl-PL"/>
        </w:rPr>
      </w:pPr>
      <w:r w:rsidRPr="00CD1D15">
        <w:rPr>
          <w:rFonts w:ascii="Arial" w:hAnsi="Arial" w:cs="Arial"/>
          <w:b/>
          <w:bCs/>
          <w:sz w:val="22"/>
          <w:szCs w:val="22"/>
          <w:lang w:val="pl-PL"/>
        </w:rPr>
        <w:t>Mika</w:t>
      </w:r>
    </w:p>
    <w:p w14:paraId="4572F1A6" w14:textId="66100A9C" w:rsidR="004C099C" w:rsidRPr="00CD1D15" w:rsidRDefault="00EE5D36" w:rsidP="004C099C">
      <w:pPr>
        <w:rPr>
          <w:rFonts w:ascii="Arial" w:hAnsi="Arial" w:cs="Arial"/>
          <w:sz w:val="22"/>
          <w:szCs w:val="22"/>
          <w:lang w:val="pl-PL"/>
        </w:rPr>
      </w:pPr>
      <w:r w:rsidRPr="00CD1D15">
        <w:rPr>
          <w:rFonts w:ascii="Arial" w:hAnsi="Arial" w:cs="Arial"/>
          <w:sz w:val="22"/>
          <w:szCs w:val="22"/>
          <w:lang w:val="pl-PL"/>
        </w:rPr>
        <w:t>Wykorzystywana</w:t>
      </w:r>
      <w:r w:rsidR="004C099C" w:rsidRPr="00CD1D15">
        <w:rPr>
          <w:rFonts w:ascii="Arial" w:hAnsi="Arial" w:cs="Arial"/>
          <w:sz w:val="22"/>
          <w:szCs w:val="22"/>
          <w:lang w:val="pl-PL"/>
        </w:rPr>
        <w:t xml:space="preserve"> jest przede wszystkim w powłokach powierzchniowych, ale wchodzi również w skład polimerów </w:t>
      </w:r>
      <w:r w:rsidRPr="00CD1D15">
        <w:rPr>
          <w:rFonts w:ascii="Arial" w:hAnsi="Arial" w:cs="Arial"/>
          <w:sz w:val="22"/>
          <w:szCs w:val="22"/>
          <w:lang w:val="pl-PL"/>
        </w:rPr>
        <w:t xml:space="preserve">potrzebnych </w:t>
      </w:r>
      <w:r w:rsidR="004C099C" w:rsidRPr="00CD1D15">
        <w:rPr>
          <w:rFonts w:ascii="Arial" w:hAnsi="Arial" w:cs="Arial"/>
          <w:sz w:val="22"/>
          <w:szCs w:val="22"/>
          <w:lang w:val="pl-PL"/>
        </w:rPr>
        <w:t xml:space="preserve">do produkcji obudów oraz osłon lusterek zewnętrznych. Ford aktywnie uczestniczy w pracach grupy roboczej RMI ds. miki w celu zbadania możliwości współpracy międzybranżowej, która może zaowocować lepszym rozpoznaniem i ograniczeniem ryzyka </w:t>
      </w:r>
      <w:r w:rsidR="009440BC" w:rsidRPr="00CD1D15">
        <w:rPr>
          <w:rFonts w:ascii="Arial" w:hAnsi="Arial" w:cs="Arial"/>
          <w:sz w:val="22"/>
          <w:szCs w:val="22"/>
          <w:lang w:val="pl-PL"/>
        </w:rPr>
        <w:t>związanego z</w:t>
      </w:r>
      <w:r w:rsidR="004C099C" w:rsidRPr="00CD1D15">
        <w:rPr>
          <w:rFonts w:ascii="Arial" w:hAnsi="Arial" w:cs="Arial"/>
          <w:sz w:val="22"/>
          <w:szCs w:val="22"/>
          <w:lang w:val="pl-PL"/>
        </w:rPr>
        <w:t xml:space="preserve"> łańcuchem dostaw</w:t>
      </w:r>
      <w:r w:rsidR="004B5805" w:rsidRPr="00CD1D15">
        <w:rPr>
          <w:rFonts w:ascii="Arial" w:hAnsi="Arial" w:cs="Arial"/>
          <w:sz w:val="22"/>
          <w:szCs w:val="22"/>
          <w:lang w:val="pl-PL"/>
        </w:rPr>
        <w:t xml:space="preserve"> tego surowca</w:t>
      </w:r>
      <w:r w:rsidR="004C099C" w:rsidRPr="00CD1D15">
        <w:rPr>
          <w:rFonts w:ascii="Arial" w:hAnsi="Arial" w:cs="Arial"/>
          <w:sz w:val="22"/>
          <w:szCs w:val="22"/>
          <w:lang w:val="pl-PL"/>
        </w:rPr>
        <w:t>.</w:t>
      </w:r>
    </w:p>
    <w:p w14:paraId="65AD56E0" w14:textId="77777777" w:rsidR="004C099C" w:rsidRPr="00CD1D15" w:rsidRDefault="004C099C" w:rsidP="004C099C">
      <w:pPr>
        <w:rPr>
          <w:rFonts w:ascii="Arial" w:hAnsi="Arial" w:cs="Arial"/>
          <w:sz w:val="22"/>
          <w:szCs w:val="22"/>
          <w:lang w:val="pl-PL"/>
        </w:rPr>
      </w:pPr>
    </w:p>
    <w:p w14:paraId="45EACCF4" w14:textId="77777777" w:rsidR="004C099C" w:rsidRPr="00CD1D15" w:rsidRDefault="004C099C" w:rsidP="004C099C">
      <w:pPr>
        <w:rPr>
          <w:rFonts w:ascii="Arial" w:hAnsi="Arial" w:cs="Arial"/>
          <w:b/>
          <w:bCs/>
          <w:sz w:val="22"/>
          <w:szCs w:val="22"/>
          <w:lang w:val="pl-PL"/>
        </w:rPr>
      </w:pPr>
      <w:r w:rsidRPr="00CD1D15">
        <w:rPr>
          <w:rFonts w:ascii="Arial" w:hAnsi="Arial" w:cs="Arial"/>
          <w:b/>
          <w:bCs/>
          <w:sz w:val="22"/>
          <w:szCs w:val="22"/>
          <w:lang w:val="pl-PL"/>
        </w:rPr>
        <w:t>Kauczuk</w:t>
      </w:r>
    </w:p>
    <w:p w14:paraId="5BC596F6" w14:textId="77777777" w:rsidR="004C099C" w:rsidRPr="00CD1D15" w:rsidRDefault="004C099C" w:rsidP="004C099C">
      <w:pPr>
        <w:rPr>
          <w:rFonts w:ascii="Arial" w:hAnsi="Arial" w:cs="Arial"/>
          <w:sz w:val="22"/>
          <w:szCs w:val="22"/>
          <w:lang w:val="pl-PL" w:eastAsia="pl-PL"/>
        </w:rPr>
      </w:pPr>
      <w:r w:rsidRPr="00CD1D15">
        <w:rPr>
          <w:rFonts w:ascii="Arial" w:hAnsi="Arial" w:cs="Arial"/>
          <w:sz w:val="22"/>
          <w:szCs w:val="22"/>
          <w:lang w:val="pl-PL" w:eastAsia="pl-PL"/>
        </w:rPr>
        <w:t>Ford promuje zrównoważone pozyskiwanie kauczuku naturalnego poprzez badania prowadzone przez strony trzecie oraz inicjatywy z udziałem wielu interesariuszy. W latach 2019-2021 producent uczestniczył w Global Platform for Sustainable Natural Rubber (GPSNR), aby poprawić wyniki społeczno-ekonomiczne i środowiskowe w łańcuchu dostaw tego surowca.</w:t>
      </w:r>
    </w:p>
    <w:p w14:paraId="630EE09C" w14:textId="653142AE" w:rsidR="004C099C" w:rsidRPr="00CD1D15" w:rsidRDefault="00EE5D36" w:rsidP="004C099C">
      <w:pPr>
        <w:pStyle w:val="NormalWeb"/>
        <w:shd w:val="clear" w:color="auto" w:fill="FFFFFF"/>
        <w:rPr>
          <w:rFonts w:ascii="Arial" w:hAnsi="Arial" w:cs="Arial"/>
          <w:b/>
          <w:bCs/>
          <w:sz w:val="22"/>
          <w:szCs w:val="22"/>
          <w:lang w:val="pl-PL"/>
        </w:rPr>
      </w:pPr>
      <w:r w:rsidRPr="00CD1D15">
        <w:rPr>
          <w:rFonts w:ascii="Arial" w:hAnsi="Arial" w:cs="Arial"/>
          <w:b/>
          <w:bCs/>
          <w:sz w:val="22"/>
          <w:szCs w:val="22"/>
          <w:lang w:val="pl-PL"/>
        </w:rPr>
        <w:t>M</w:t>
      </w:r>
      <w:r w:rsidR="004C099C" w:rsidRPr="00CD1D15">
        <w:rPr>
          <w:rFonts w:ascii="Arial" w:hAnsi="Arial" w:cs="Arial"/>
          <w:b/>
          <w:bCs/>
          <w:sz w:val="22"/>
          <w:szCs w:val="22"/>
          <w:lang w:val="pl-PL"/>
        </w:rPr>
        <w:t>inerał</w:t>
      </w:r>
      <w:r w:rsidR="001666F3" w:rsidRPr="00CD1D15">
        <w:rPr>
          <w:rFonts w:ascii="Arial" w:hAnsi="Arial" w:cs="Arial"/>
          <w:b/>
          <w:bCs/>
          <w:sz w:val="22"/>
          <w:szCs w:val="22"/>
          <w:lang w:val="pl-PL"/>
        </w:rPr>
        <w:t>y</w:t>
      </w:r>
      <w:r w:rsidR="004C099C" w:rsidRPr="00CD1D15">
        <w:rPr>
          <w:rFonts w:ascii="Arial" w:hAnsi="Arial" w:cs="Arial"/>
          <w:b/>
          <w:bCs/>
          <w:sz w:val="22"/>
          <w:szCs w:val="22"/>
          <w:lang w:val="pl-PL"/>
        </w:rPr>
        <w:t xml:space="preserve"> z obszarów objętych konfliktami (3TG)</w:t>
      </w:r>
      <w:r w:rsidR="00D63D5A" w:rsidRPr="00CD1D15">
        <w:rPr>
          <w:rFonts w:ascii="Arial" w:hAnsi="Arial" w:cs="Arial"/>
          <w:b/>
          <w:bCs/>
          <w:sz w:val="22"/>
          <w:szCs w:val="22"/>
          <w:lang w:val="pl-PL"/>
        </w:rPr>
        <w:br/>
      </w:r>
      <w:r w:rsidR="00A41C6D" w:rsidRPr="00CD1D15">
        <w:rPr>
          <w:rFonts w:ascii="Arial" w:hAnsi="Arial" w:cs="Arial"/>
          <w:sz w:val="22"/>
          <w:szCs w:val="22"/>
          <w:lang w:val="pl-PL"/>
        </w:rPr>
        <w:t>Ford</w:t>
      </w:r>
      <w:r w:rsidR="004C099C" w:rsidRPr="00CD1D15">
        <w:rPr>
          <w:rFonts w:ascii="Arial" w:hAnsi="Arial" w:cs="Arial"/>
          <w:sz w:val="22"/>
          <w:szCs w:val="22"/>
          <w:lang w:val="pl-PL"/>
        </w:rPr>
        <w:t xml:space="preserve"> nieustannie angażuje swoją bazę dostawców na całym świecie</w:t>
      </w:r>
      <w:r w:rsidR="0059179A" w:rsidRPr="00CD1D15">
        <w:rPr>
          <w:rFonts w:ascii="Arial" w:hAnsi="Arial" w:cs="Arial"/>
          <w:sz w:val="22"/>
          <w:szCs w:val="22"/>
          <w:lang w:val="pl-PL"/>
        </w:rPr>
        <w:t xml:space="preserve">, by zwracała szczególną uwagę na </w:t>
      </w:r>
      <w:r w:rsidR="00A41C6D" w:rsidRPr="00CD1D15">
        <w:rPr>
          <w:rFonts w:ascii="Arial" w:hAnsi="Arial" w:cs="Arial"/>
          <w:sz w:val="22"/>
          <w:szCs w:val="22"/>
          <w:lang w:val="pl-PL"/>
        </w:rPr>
        <w:t>wyzwa</w:t>
      </w:r>
      <w:r w:rsidR="0059179A" w:rsidRPr="00CD1D15">
        <w:rPr>
          <w:rFonts w:ascii="Arial" w:hAnsi="Arial" w:cs="Arial"/>
          <w:sz w:val="22"/>
          <w:szCs w:val="22"/>
          <w:lang w:val="pl-PL"/>
        </w:rPr>
        <w:t>nia</w:t>
      </w:r>
      <w:r w:rsidR="004C099C" w:rsidRPr="00CD1D15">
        <w:rPr>
          <w:rFonts w:ascii="Arial" w:hAnsi="Arial" w:cs="Arial"/>
          <w:sz w:val="22"/>
          <w:szCs w:val="22"/>
          <w:lang w:val="pl-PL"/>
        </w:rPr>
        <w:t xml:space="preserve"> </w:t>
      </w:r>
      <w:r w:rsidR="0059179A" w:rsidRPr="00CD1D15">
        <w:rPr>
          <w:rFonts w:ascii="Arial" w:hAnsi="Arial" w:cs="Arial"/>
          <w:sz w:val="22"/>
          <w:szCs w:val="22"/>
          <w:lang w:val="pl-PL"/>
        </w:rPr>
        <w:t xml:space="preserve">związane z ochroną </w:t>
      </w:r>
      <w:r w:rsidR="004C099C" w:rsidRPr="00CD1D15">
        <w:rPr>
          <w:rFonts w:ascii="Arial" w:hAnsi="Arial" w:cs="Arial"/>
          <w:sz w:val="22"/>
          <w:szCs w:val="22"/>
          <w:lang w:val="pl-PL"/>
        </w:rPr>
        <w:t>praw człowieka</w:t>
      </w:r>
      <w:r w:rsidR="0059179A" w:rsidRPr="00CD1D15">
        <w:rPr>
          <w:rFonts w:ascii="Arial" w:hAnsi="Arial" w:cs="Arial"/>
          <w:sz w:val="22"/>
          <w:szCs w:val="22"/>
          <w:lang w:val="pl-PL"/>
        </w:rPr>
        <w:t xml:space="preserve"> przy</w:t>
      </w:r>
      <w:r w:rsidR="004C099C" w:rsidRPr="00CD1D15">
        <w:rPr>
          <w:rFonts w:ascii="Arial" w:hAnsi="Arial" w:cs="Arial"/>
          <w:sz w:val="22"/>
          <w:szCs w:val="22"/>
          <w:lang w:val="pl-PL"/>
        </w:rPr>
        <w:t xml:space="preserve"> pozyskiwani</w:t>
      </w:r>
      <w:r w:rsidR="0059179A" w:rsidRPr="00CD1D15">
        <w:rPr>
          <w:rFonts w:ascii="Arial" w:hAnsi="Arial" w:cs="Arial"/>
          <w:sz w:val="22"/>
          <w:szCs w:val="22"/>
          <w:lang w:val="pl-PL"/>
        </w:rPr>
        <w:t>u</w:t>
      </w:r>
      <w:r w:rsidR="004C099C" w:rsidRPr="00CD1D15">
        <w:rPr>
          <w:rFonts w:ascii="Arial" w:hAnsi="Arial" w:cs="Arial"/>
          <w:sz w:val="22"/>
          <w:szCs w:val="22"/>
          <w:lang w:val="pl-PL"/>
        </w:rPr>
        <w:t xml:space="preserve"> tzw. minerałów konfliktu. Aby spełnić wymagania amerykańskich przepisów dotyczących minerałów konflikt</w:t>
      </w:r>
      <w:r w:rsidR="00A41C6D" w:rsidRPr="00CD1D15">
        <w:rPr>
          <w:rFonts w:ascii="Arial" w:hAnsi="Arial" w:cs="Arial"/>
          <w:sz w:val="22"/>
          <w:szCs w:val="22"/>
          <w:lang w:val="pl-PL"/>
        </w:rPr>
        <w:t>u</w:t>
      </w:r>
      <w:r w:rsidR="004C099C" w:rsidRPr="00CD1D15">
        <w:rPr>
          <w:rFonts w:ascii="Arial" w:hAnsi="Arial" w:cs="Arial"/>
          <w:sz w:val="22"/>
          <w:szCs w:val="22"/>
          <w:lang w:val="pl-PL"/>
        </w:rPr>
        <w:t xml:space="preserve">*, które zostały </w:t>
      </w:r>
      <w:r w:rsidR="00A41C6D" w:rsidRPr="00CD1D15">
        <w:rPr>
          <w:rFonts w:ascii="Arial" w:hAnsi="Arial" w:cs="Arial"/>
          <w:sz w:val="22"/>
          <w:szCs w:val="22"/>
          <w:lang w:val="pl-PL"/>
        </w:rPr>
        <w:t>przekazane</w:t>
      </w:r>
      <w:r w:rsidR="004C099C" w:rsidRPr="00CD1D15">
        <w:rPr>
          <w:rFonts w:ascii="Arial" w:hAnsi="Arial" w:cs="Arial"/>
          <w:sz w:val="22"/>
          <w:szCs w:val="22"/>
          <w:lang w:val="pl-PL"/>
        </w:rPr>
        <w:t xml:space="preserve"> Komisji Papierów Wartościowych i Giełd (SEC)</w:t>
      </w:r>
      <w:r w:rsidRPr="00CD1D15">
        <w:rPr>
          <w:rFonts w:ascii="Arial" w:hAnsi="Arial" w:cs="Arial"/>
          <w:sz w:val="22"/>
          <w:szCs w:val="22"/>
          <w:lang w:val="pl-PL"/>
        </w:rPr>
        <w:t xml:space="preserve"> </w:t>
      </w:r>
      <w:r w:rsidR="004C099C" w:rsidRPr="00CD1D15">
        <w:rPr>
          <w:rFonts w:ascii="Arial" w:hAnsi="Arial" w:cs="Arial"/>
          <w:sz w:val="22"/>
          <w:szCs w:val="22"/>
          <w:lang w:val="pl-PL"/>
        </w:rPr>
        <w:t xml:space="preserve">dostawcy, których komponenty zawierają </w:t>
      </w:r>
      <w:r w:rsidR="005E3800" w:rsidRPr="00CD1D15">
        <w:rPr>
          <w:rFonts w:ascii="Arial" w:hAnsi="Arial" w:cs="Arial"/>
          <w:sz w:val="22"/>
          <w:szCs w:val="22"/>
          <w:lang w:val="pl-PL"/>
        </w:rPr>
        <w:t xml:space="preserve">surowce </w:t>
      </w:r>
      <w:r w:rsidR="004C099C" w:rsidRPr="00CD1D15">
        <w:rPr>
          <w:rFonts w:ascii="Arial" w:hAnsi="Arial" w:cs="Arial"/>
          <w:sz w:val="22"/>
          <w:szCs w:val="22"/>
          <w:lang w:val="pl-PL"/>
        </w:rPr>
        <w:t>3TG (</w:t>
      </w:r>
      <w:r w:rsidR="005E3800" w:rsidRPr="00CD1D15">
        <w:rPr>
          <w:rFonts w:ascii="Arial" w:hAnsi="Arial" w:cs="Arial"/>
          <w:sz w:val="22"/>
          <w:szCs w:val="22"/>
          <w:lang w:val="pl-PL"/>
        </w:rPr>
        <w:t xml:space="preserve">Tin, Tantalum, Tungsten, Gold - </w:t>
      </w:r>
      <w:r w:rsidR="004C099C" w:rsidRPr="00CD1D15">
        <w:rPr>
          <w:rFonts w:ascii="Arial" w:hAnsi="Arial" w:cs="Arial"/>
          <w:sz w:val="22"/>
          <w:szCs w:val="22"/>
          <w:lang w:val="pl-PL"/>
        </w:rPr>
        <w:t xml:space="preserve">cyna, tantal, wolfram i złoto), muszą </w:t>
      </w:r>
      <w:r w:rsidR="0059179A" w:rsidRPr="00CD1D15">
        <w:rPr>
          <w:rFonts w:ascii="Arial" w:hAnsi="Arial" w:cs="Arial"/>
          <w:sz w:val="22"/>
          <w:szCs w:val="22"/>
          <w:lang w:val="pl-PL"/>
        </w:rPr>
        <w:t xml:space="preserve">przeprowadzać audyty  i </w:t>
      </w:r>
      <w:r w:rsidR="004C099C" w:rsidRPr="00CD1D15">
        <w:rPr>
          <w:rFonts w:ascii="Arial" w:hAnsi="Arial" w:cs="Arial"/>
          <w:sz w:val="22"/>
          <w:szCs w:val="22"/>
          <w:lang w:val="pl-PL"/>
        </w:rPr>
        <w:t xml:space="preserve">dochować należytej staranności, aby zrozumieć pochodzenie tych minerałów, pozyskiwać je w sposób odpowiedzialny i nie dostarczać świadomie </w:t>
      </w:r>
      <w:r w:rsidR="001666F3" w:rsidRPr="00CD1D15">
        <w:rPr>
          <w:rFonts w:ascii="Arial" w:hAnsi="Arial" w:cs="Arial"/>
          <w:sz w:val="22"/>
          <w:szCs w:val="22"/>
          <w:lang w:val="pl-PL"/>
        </w:rPr>
        <w:t>tych</w:t>
      </w:r>
      <w:r w:rsidR="004C099C" w:rsidRPr="00CD1D15">
        <w:rPr>
          <w:rFonts w:ascii="Arial" w:hAnsi="Arial" w:cs="Arial"/>
          <w:sz w:val="22"/>
          <w:szCs w:val="22"/>
          <w:lang w:val="pl-PL"/>
        </w:rPr>
        <w:t>, które mogą przyczynić się do konflikt</w:t>
      </w:r>
      <w:r w:rsidR="0059179A" w:rsidRPr="00CD1D15">
        <w:rPr>
          <w:rFonts w:ascii="Arial" w:hAnsi="Arial" w:cs="Arial"/>
          <w:sz w:val="22"/>
          <w:szCs w:val="22"/>
          <w:lang w:val="pl-PL"/>
        </w:rPr>
        <w:t>ów</w:t>
      </w:r>
      <w:r w:rsidR="004C099C" w:rsidRPr="00CD1D15">
        <w:rPr>
          <w:rFonts w:ascii="Arial" w:hAnsi="Arial" w:cs="Arial"/>
          <w:sz w:val="22"/>
          <w:szCs w:val="22"/>
          <w:lang w:val="pl-PL"/>
        </w:rPr>
        <w:t>.</w:t>
      </w:r>
    </w:p>
    <w:p w14:paraId="2D4BFA26" w14:textId="77777777" w:rsidR="0043054B" w:rsidRPr="00CD1D15" w:rsidRDefault="00D63D5A" w:rsidP="008968A8">
      <w:pPr>
        <w:pStyle w:val="NormalWeb"/>
        <w:shd w:val="clear" w:color="auto" w:fill="FFFFFF"/>
        <w:rPr>
          <w:rFonts w:ascii="Arial" w:hAnsi="Arial" w:cs="Arial"/>
          <w:sz w:val="22"/>
          <w:szCs w:val="22"/>
          <w:lang w:val="pl-PL"/>
        </w:rPr>
      </w:pPr>
      <w:r w:rsidRPr="00CD1D15">
        <w:rPr>
          <w:rFonts w:ascii="Arial" w:hAnsi="Arial" w:cs="Arial"/>
          <w:b/>
          <w:bCs/>
          <w:sz w:val="22"/>
          <w:szCs w:val="22"/>
          <w:lang w:val="pl-PL"/>
        </w:rPr>
        <w:lastRenderedPageBreak/>
        <w:t>Złoto</w:t>
      </w:r>
      <w:r w:rsidR="004C099C" w:rsidRPr="00CD1D15">
        <w:rPr>
          <w:rFonts w:ascii="Arial" w:hAnsi="Arial" w:cs="Arial"/>
          <w:b/>
          <w:bCs/>
          <w:sz w:val="22"/>
          <w:szCs w:val="22"/>
          <w:lang w:val="pl-PL"/>
        </w:rPr>
        <w:t xml:space="preserve"> </w:t>
      </w:r>
      <w:r w:rsidRPr="00CD1D15">
        <w:rPr>
          <w:rFonts w:ascii="Arial" w:hAnsi="Arial" w:cs="Arial"/>
          <w:sz w:val="22"/>
          <w:szCs w:val="22"/>
          <w:lang w:val="pl-PL"/>
        </w:rPr>
        <w:br/>
      </w:r>
      <w:r w:rsidR="004C099C" w:rsidRPr="00CD1D15">
        <w:rPr>
          <w:rFonts w:ascii="Arial" w:hAnsi="Arial" w:cs="Arial"/>
          <w:sz w:val="22"/>
          <w:szCs w:val="22"/>
          <w:lang w:val="pl-PL"/>
        </w:rPr>
        <w:t xml:space="preserve">Jako członek </w:t>
      </w:r>
      <w:r w:rsidR="0059179A" w:rsidRPr="00CD1D15">
        <w:rPr>
          <w:rFonts w:ascii="Arial" w:hAnsi="Arial" w:cs="Arial"/>
          <w:sz w:val="22"/>
          <w:szCs w:val="22"/>
          <w:lang w:val="pl-PL"/>
        </w:rPr>
        <w:t>i</w:t>
      </w:r>
      <w:r w:rsidR="004C099C" w:rsidRPr="00CD1D15">
        <w:rPr>
          <w:rFonts w:ascii="Arial" w:hAnsi="Arial" w:cs="Arial"/>
          <w:sz w:val="22"/>
          <w:szCs w:val="22"/>
          <w:lang w:val="pl-PL"/>
        </w:rPr>
        <w:t xml:space="preserve">nicjatywy na rzecz </w:t>
      </w:r>
      <w:r w:rsidR="0059179A" w:rsidRPr="00CD1D15">
        <w:rPr>
          <w:rFonts w:ascii="Arial" w:hAnsi="Arial" w:cs="Arial"/>
          <w:sz w:val="22"/>
          <w:szCs w:val="22"/>
          <w:lang w:val="pl-PL"/>
        </w:rPr>
        <w:t>o</w:t>
      </w:r>
      <w:r w:rsidR="004C099C" w:rsidRPr="00CD1D15">
        <w:rPr>
          <w:rFonts w:ascii="Arial" w:hAnsi="Arial" w:cs="Arial"/>
          <w:sz w:val="22"/>
          <w:szCs w:val="22"/>
          <w:lang w:val="pl-PL"/>
        </w:rPr>
        <w:t xml:space="preserve">dpowiedzialnych </w:t>
      </w:r>
      <w:r w:rsidR="0059179A" w:rsidRPr="00CD1D15">
        <w:rPr>
          <w:rFonts w:ascii="Arial" w:hAnsi="Arial" w:cs="Arial"/>
          <w:sz w:val="22"/>
          <w:szCs w:val="22"/>
          <w:lang w:val="pl-PL"/>
        </w:rPr>
        <w:t>m</w:t>
      </w:r>
      <w:r w:rsidR="004C099C" w:rsidRPr="00CD1D15">
        <w:rPr>
          <w:rFonts w:ascii="Arial" w:hAnsi="Arial" w:cs="Arial"/>
          <w:sz w:val="22"/>
          <w:szCs w:val="22"/>
          <w:lang w:val="pl-PL"/>
        </w:rPr>
        <w:t xml:space="preserve">inerałów (RMI), Ford bierze udział we wspólnym projekcie prowadzonym przez Radę Złota Artystycznego (Artisanal Gold Council), mającym na celu zwiększenie legalnego handlu złotem rzemieślniczym w Burkina Faso. </w:t>
      </w:r>
      <w:r w:rsidR="008968A8" w:rsidRPr="00CD1D15">
        <w:rPr>
          <w:rFonts w:ascii="Arial" w:hAnsi="Arial" w:cs="Arial"/>
          <w:sz w:val="22"/>
          <w:szCs w:val="22"/>
          <w:lang w:val="pl-PL"/>
        </w:rPr>
        <w:t xml:space="preserve">Kraj ten </w:t>
      </w:r>
      <w:r w:rsidR="004C099C" w:rsidRPr="00CD1D15">
        <w:rPr>
          <w:rFonts w:ascii="Arial" w:hAnsi="Arial" w:cs="Arial"/>
          <w:sz w:val="22"/>
          <w:szCs w:val="22"/>
          <w:lang w:val="pl-PL"/>
        </w:rPr>
        <w:t xml:space="preserve">jest czwartym co do wielkości przemysłowym producentem </w:t>
      </w:r>
      <w:r w:rsidR="008968A8" w:rsidRPr="00CD1D15">
        <w:rPr>
          <w:rFonts w:ascii="Arial" w:hAnsi="Arial" w:cs="Arial"/>
          <w:sz w:val="22"/>
          <w:szCs w:val="22"/>
          <w:lang w:val="pl-PL"/>
        </w:rPr>
        <w:t xml:space="preserve">najsłynniejszego </w:t>
      </w:r>
      <w:r w:rsidR="009440BC" w:rsidRPr="00CD1D15">
        <w:rPr>
          <w:rFonts w:ascii="Arial" w:hAnsi="Arial" w:cs="Arial"/>
          <w:sz w:val="22"/>
          <w:szCs w:val="22"/>
          <w:lang w:val="pl-PL"/>
        </w:rPr>
        <w:t>kruszcu</w:t>
      </w:r>
      <w:r w:rsidR="004C099C" w:rsidRPr="00CD1D15">
        <w:rPr>
          <w:rFonts w:ascii="Arial" w:hAnsi="Arial" w:cs="Arial"/>
          <w:sz w:val="22"/>
          <w:szCs w:val="22"/>
          <w:lang w:val="pl-PL"/>
        </w:rPr>
        <w:t xml:space="preserve"> </w:t>
      </w:r>
      <w:r w:rsidR="008968A8" w:rsidRPr="00CD1D15">
        <w:rPr>
          <w:rFonts w:ascii="Arial" w:hAnsi="Arial" w:cs="Arial"/>
          <w:sz w:val="22"/>
          <w:szCs w:val="22"/>
          <w:lang w:val="pl-PL"/>
        </w:rPr>
        <w:t xml:space="preserve">świata </w:t>
      </w:r>
      <w:r w:rsidR="004C099C" w:rsidRPr="00CD1D15">
        <w:rPr>
          <w:rFonts w:ascii="Arial" w:hAnsi="Arial" w:cs="Arial"/>
          <w:sz w:val="22"/>
          <w:szCs w:val="22"/>
          <w:lang w:val="pl-PL"/>
        </w:rPr>
        <w:t xml:space="preserve">w Afryce, jednak </w:t>
      </w:r>
      <w:r w:rsidR="008968A8" w:rsidRPr="00CD1D15">
        <w:rPr>
          <w:rFonts w:ascii="Arial" w:hAnsi="Arial" w:cs="Arial"/>
          <w:sz w:val="22"/>
          <w:szCs w:val="22"/>
          <w:lang w:val="pl-PL"/>
        </w:rPr>
        <w:t>lokalni</w:t>
      </w:r>
      <w:r w:rsidR="004C099C" w:rsidRPr="00CD1D15">
        <w:rPr>
          <w:rFonts w:ascii="Arial" w:hAnsi="Arial" w:cs="Arial"/>
          <w:sz w:val="22"/>
          <w:szCs w:val="22"/>
          <w:lang w:val="pl-PL"/>
        </w:rPr>
        <w:t xml:space="preserve"> górnicy są odcięci od międzynarodowych rynków.</w:t>
      </w:r>
      <w:r w:rsidR="008968A8" w:rsidRPr="00CD1D15">
        <w:rPr>
          <w:rFonts w:ascii="Arial" w:hAnsi="Arial" w:cs="Arial"/>
          <w:sz w:val="22"/>
          <w:szCs w:val="22"/>
          <w:lang w:val="pl-PL"/>
        </w:rPr>
        <w:t xml:space="preserve"> </w:t>
      </w:r>
    </w:p>
    <w:p w14:paraId="064F2119" w14:textId="343E954D" w:rsidR="0043054B" w:rsidRPr="00CD1D15" w:rsidRDefault="0043054B" w:rsidP="008968A8">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 </w:t>
      </w:r>
      <w:r w:rsidR="003E6303" w:rsidRPr="00CD1D15">
        <w:rPr>
          <w:rFonts w:ascii="Arial" w:hAnsi="Arial" w:cs="Arial"/>
          <w:sz w:val="22"/>
          <w:szCs w:val="22"/>
          <w:lang w:val="pl-PL"/>
        </w:rPr>
        <w:t>Wprowadzamy na rynek całkowicie elektryczne wersje naszych motoryzacyjnych ikon – Mustanga Mach-E, F-150 Lightning oraz E-Transita. Inwestujemy i rozbudowujemy nasze fabryki, by osiągnąć zdolności produkcje rzędu 2 milionów egzemplarzy pojazdów elektrycznych  rocznie do 2026 roku. Ale naszym zadaniem jest także bycie liderem w nowej erze zrównoważonej produkcji, ponowne przemyślenie nie tylko tego, co wytwarzamy, ale także – jak</w:t>
      </w:r>
      <w:r w:rsidR="00D7441A" w:rsidRPr="00CD1D15">
        <w:rPr>
          <w:rFonts w:ascii="Arial" w:hAnsi="Arial" w:cs="Arial"/>
          <w:sz w:val="22"/>
          <w:szCs w:val="22"/>
          <w:lang w:val="pl-PL"/>
        </w:rPr>
        <w:t xml:space="preserve"> produkujemy i skąd pochodzą surowce niezbędne w naszych autach – powiedział Jim Farley, prezes i dyrektor generalny Ford Motor Company.</w:t>
      </w:r>
      <w:r w:rsidR="003E6303" w:rsidRPr="00CD1D15">
        <w:rPr>
          <w:rFonts w:ascii="Arial" w:hAnsi="Arial" w:cs="Arial"/>
          <w:sz w:val="22"/>
          <w:szCs w:val="22"/>
          <w:lang w:val="pl-PL"/>
        </w:rPr>
        <w:t xml:space="preserve">  </w:t>
      </w:r>
    </w:p>
    <w:p w14:paraId="479CC594" w14:textId="7B7F5528" w:rsidR="004C099C" w:rsidRPr="00CD1D15" w:rsidRDefault="004C099C" w:rsidP="00D7441A">
      <w:pPr>
        <w:pStyle w:val="NormalWeb"/>
        <w:shd w:val="clear" w:color="auto" w:fill="FFFFFF"/>
        <w:rPr>
          <w:rFonts w:ascii="Arial" w:hAnsi="Arial" w:cs="Arial"/>
          <w:sz w:val="22"/>
          <w:szCs w:val="22"/>
          <w:lang w:val="pl-PL"/>
        </w:rPr>
      </w:pPr>
      <w:r w:rsidRPr="00CD1D15">
        <w:rPr>
          <w:rFonts w:ascii="Arial" w:hAnsi="Arial" w:cs="Arial"/>
          <w:sz w:val="22"/>
          <w:szCs w:val="22"/>
          <w:lang w:val="pl-PL"/>
        </w:rPr>
        <w:t xml:space="preserve">Zapewnienie, aby </w:t>
      </w:r>
      <w:r w:rsidR="00D7441A" w:rsidRPr="00CD1D15">
        <w:rPr>
          <w:rFonts w:ascii="Arial" w:hAnsi="Arial" w:cs="Arial"/>
          <w:sz w:val="22"/>
          <w:szCs w:val="22"/>
          <w:lang w:val="pl-PL"/>
        </w:rPr>
        <w:t xml:space="preserve">wszystkie </w:t>
      </w:r>
      <w:r w:rsidR="001666F3" w:rsidRPr="00CD1D15">
        <w:rPr>
          <w:rFonts w:ascii="Arial" w:hAnsi="Arial" w:cs="Arial"/>
          <w:sz w:val="22"/>
          <w:szCs w:val="22"/>
          <w:lang w:val="pl-PL"/>
        </w:rPr>
        <w:t>kanał</w:t>
      </w:r>
      <w:r w:rsidR="00D7441A" w:rsidRPr="00CD1D15">
        <w:rPr>
          <w:rFonts w:ascii="Arial" w:hAnsi="Arial" w:cs="Arial"/>
          <w:sz w:val="22"/>
          <w:szCs w:val="22"/>
          <w:lang w:val="pl-PL"/>
        </w:rPr>
        <w:t>y</w:t>
      </w:r>
      <w:r w:rsidR="001666F3" w:rsidRPr="00CD1D15">
        <w:rPr>
          <w:rFonts w:ascii="Arial" w:hAnsi="Arial" w:cs="Arial"/>
          <w:sz w:val="22"/>
          <w:szCs w:val="22"/>
          <w:lang w:val="pl-PL"/>
        </w:rPr>
        <w:t xml:space="preserve"> dystrybucji</w:t>
      </w:r>
      <w:r w:rsidRPr="00CD1D15">
        <w:rPr>
          <w:rFonts w:ascii="Arial" w:hAnsi="Arial" w:cs="Arial"/>
          <w:sz w:val="22"/>
          <w:szCs w:val="22"/>
          <w:lang w:val="pl-PL"/>
        </w:rPr>
        <w:t xml:space="preserve"> </w:t>
      </w:r>
      <w:r w:rsidR="00CD1D15">
        <w:rPr>
          <w:rFonts w:ascii="Arial" w:hAnsi="Arial" w:cs="Arial"/>
          <w:sz w:val="22"/>
          <w:szCs w:val="22"/>
          <w:lang w:val="pl-PL"/>
        </w:rPr>
        <w:t xml:space="preserve">oraz dostawcy </w:t>
      </w:r>
      <w:r w:rsidRPr="00CD1D15">
        <w:rPr>
          <w:rFonts w:ascii="Arial" w:hAnsi="Arial" w:cs="Arial"/>
          <w:sz w:val="22"/>
          <w:szCs w:val="22"/>
          <w:lang w:val="pl-PL"/>
        </w:rPr>
        <w:t>Forda przestrzega</w:t>
      </w:r>
      <w:r w:rsidR="00CD1D15">
        <w:rPr>
          <w:rFonts w:ascii="Arial" w:hAnsi="Arial" w:cs="Arial"/>
          <w:sz w:val="22"/>
          <w:szCs w:val="22"/>
          <w:lang w:val="pl-PL"/>
        </w:rPr>
        <w:t>li</w:t>
      </w:r>
      <w:r w:rsidRPr="00CD1D15">
        <w:rPr>
          <w:rFonts w:ascii="Arial" w:hAnsi="Arial" w:cs="Arial"/>
          <w:sz w:val="22"/>
          <w:szCs w:val="22"/>
          <w:lang w:val="pl-PL"/>
        </w:rPr>
        <w:t xml:space="preserve"> Kodeksu Postępowania Dostawców firmy oraz respektowa</w:t>
      </w:r>
      <w:r w:rsidR="00CD1D15">
        <w:rPr>
          <w:rFonts w:ascii="Arial" w:hAnsi="Arial" w:cs="Arial"/>
          <w:sz w:val="22"/>
          <w:szCs w:val="22"/>
          <w:lang w:val="pl-PL"/>
        </w:rPr>
        <w:t>li</w:t>
      </w:r>
      <w:r w:rsidRPr="00CD1D15">
        <w:rPr>
          <w:rFonts w:ascii="Arial" w:hAnsi="Arial" w:cs="Arial"/>
          <w:sz w:val="22"/>
          <w:szCs w:val="22"/>
          <w:lang w:val="pl-PL"/>
        </w:rPr>
        <w:t xml:space="preserve"> prawa człowieka, jest kluczowym priorytetem dla zespołu ds. łańcucha dostaw.</w:t>
      </w:r>
    </w:p>
    <w:p w14:paraId="1CD6BF54" w14:textId="622AF8A8" w:rsidR="004C099C" w:rsidRPr="00CD1D15" w:rsidRDefault="004C099C" w:rsidP="00D7441A">
      <w:pPr>
        <w:pStyle w:val="ListParagraph"/>
        <w:jc w:val="center"/>
        <w:rPr>
          <w:rFonts w:ascii="Arial" w:hAnsi="Arial" w:cs="Arial"/>
          <w:spacing w:val="15"/>
          <w:sz w:val="22"/>
          <w:szCs w:val="22"/>
          <w:shd w:val="clear" w:color="auto" w:fill="FFFFFF"/>
          <w:lang w:val="pl-PL" w:eastAsia="pl-PL"/>
        </w:rPr>
      </w:pPr>
      <w:r w:rsidRPr="00CD1D15">
        <w:rPr>
          <w:rFonts w:ascii="Arial" w:hAnsi="Arial" w:cs="Arial"/>
          <w:spacing w:val="15"/>
          <w:sz w:val="22"/>
          <w:szCs w:val="22"/>
          <w:shd w:val="clear" w:color="auto" w:fill="FFFFFF"/>
          <w:lang w:val="pl-PL" w:eastAsia="pl-PL"/>
        </w:rPr>
        <w:t>* * *</w:t>
      </w:r>
    </w:p>
    <w:p w14:paraId="7576B1A2" w14:textId="7DD09529" w:rsidR="004C099C" w:rsidRPr="00CD1D15" w:rsidRDefault="004C099C" w:rsidP="004C099C">
      <w:pPr>
        <w:pStyle w:val="NormalWeb"/>
        <w:rPr>
          <w:rFonts w:ascii="Arial" w:hAnsi="Arial" w:cs="Arial"/>
          <w:sz w:val="22"/>
          <w:szCs w:val="22"/>
          <w:lang w:val="pl-PL" w:eastAsia="pl-PL"/>
        </w:rPr>
      </w:pPr>
      <w:r w:rsidRPr="00CD1D15">
        <w:rPr>
          <w:rFonts w:ascii="Arial" w:hAnsi="Arial" w:cs="Arial"/>
          <w:sz w:val="22"/>
          <w:szCs w:val="22"/>
          <w:lang w:val="pl-PL" w:eastAsia="pl-PL"/>
        </w:rPr>
        <w:t>*</w:t>
      </w:r>
      <w:r w:rsidRPr="00CD1D15">
        <w:rPr>
          <w:rFonts w:ascii="Arial" w:hAnsi="Arial" w:cs="Arial"/>
          <w:sz w:val="22"/>
          <w:szCs w:val="22"/>
          <w:lang w:val="pl-PL"/>
        </w:rPr>
        <w:t xml:space="preserve"> </w:t>
      </w:r>
      <w:r w:rsidRPr="00CD1D15">
        <w:rPr>
          <w:rFonts w:ascii="Arial" w:hAnsi="Arial" w:cs="Arial"/>
          <w:sz w:val="18"/>
          <w:szCs w:val="18"/>
          <w:lang w:val="pl-PL" w:eastAsia="pl-PL"/>
        </w:rPr>
        <w:t>Amerykańska ustawa o minerałach konflikt</w:t>
      </w:r>
      <w:r w:rsidR="00D7441A" w:rsidRPr="00CD1D15">
        <w:rPr>
          <w:rFonts w:ascii="Arial" w:hAnsi="Arial" w:cs="Arial"/>
          <w:sz w:val="18"/>
          <w:szCs w:val="18"/>
          <w:lang w:val="pl-PL" w:eastAsia="pl-PL"/>
        </w:rPr>
        <w:t>u</w:t>
      </w:r>
      <w:r w:rsidRPr="00CD1D15">
        <w:rPr>
          <w:rFonts w:ascii="Arial" w:hAnsi="Arial" w:cs="Arial"/>
          <w:sz w:val="18"/>
          <w:szCs w:val="18"/>
          <w:lang w:val="pl-PL" w:eastAsia="pl-PL"/>
        </w:rPr>
        <w:t xml:space="preserve"> to </w:t>
      </w:r>
      <w:r w:rsidR="00D7441A" w:rsidRPr="00CD1D15">
        <w:rPr>
          <w:rFonts w:ascii="Arial" w:hAnsi="Arial" w:cs="Arial"/>
          <w:sz w:val="18"/>
          <w:szCs w:val="18"/>
          <w:lang w:val="pl-PL" w:eastAsia="pl-PL"/>
        </w:rPr>
        <w:t>prawo</w:t>
      </w:r>
      <w:r w:rsidRPr="00CD1D15">
        <w:rPr>
          <w:rFonts w:ascii="Arial" w:hAnsi="Arial" w:cs="Arial"/>
          <w:sz w:val="18"/>
          <w:szCs w:val="18"/>
          <w:lang w:val="pl-PL" w:eastAsia="pl-PL"/>
        </w:rPr>
        <w:t xml:space="preserve"> mając</w:t>
      </w:r>
      <w:r w:rsidR="00D7441A" w:rsidRPr="00CD1D15">
        <w:rPr>
          <w:rFonts w:ascii="Arial" w:hAnsi="Arial" w:cs="Arial"/>
          <w:sz w:val="18"/>
          <w:szCs w:val="18"/>
          <w:lang w:val="pl-PL" w:eastAsia="pl-PL"/>
        </w:rPr>
        <w:t>e</w:t>
      </w:r>
      <w:r w:rsidRPr="00CD1D15">
        <w:rPr>
          <w:rFonts w:ascii="Arial" w:hAnsi="Arial" w:cs="Arial"/>
          <w:sz w:val="18"/>
          <w:szCs w:val="18"/>
          <w:lang w:val="pl-PL" w:eastAsia="pl-PL"/>
        </w:rPr>
        <w:t xml:space="preserve"> na celu wspieranie humanitarnego celu, jakim jest zakończenie brutalnego konfliktu w Demokratycznej Republice Konga (DRK) i krajach sąsiednich. Dotyczy ona czterech "minerałów konflikt</w:t>
      </w:r>
      <w:r w:rsidR="00D921DA" w:rsidRPr="00CD1D15">
        <w:rPr>
          <w:rFonts w:ascii="Arial" w:hAnsi="Arial" w:cs="Arial"/>
          <w:sz w:val="18"/>
          <w:szCs w:val="18"/>
          <w:lang w:val="pl-PL" w:eastAsia="pl-PL"/>
        </w:rPr>
        <w:t>u</w:t>
      </w:r>
      <w:r w:rsidRPr="00CD1D15">
        <w:rPr>
          <w:rFonts w:ascii="Arial" w:hAnsi="Arial" w:cs="Arial"/>
          <w:sz w:val="18"/>
          <w:szCs w:val="18"/>
          <w:lang w:val="pl-PL" w:eastAsia="pl-PL"/>
        </w:rPr>
        <w:t xml:space="preserve">" - tantalu, cyny, wolframu i złota (3TG) i wymaga </w:t>
      </w:r>
      <w:r w:rsidR="00D921DA" w:rsidRPr="00CD1D15">
        <w:rPr>
          <w:rFonts w:ascii="Arial" w:hAnsi="Arial" w:cs="Arial"/>
          <w:sz w:val="18"/>
          <w:szCs w:val="18"/>
          <w:lang w:val="pl-PL" w:eastAsia="pl-PL"/>
        </w:rPr>
        <w:t>przekazania</w:t>
      </w:r>
      <w:r w:rsidRPr="00CD1D15">
        <w:rPr>
          <w:rFonts w:ascii="Arial" w:hAnsi="Arial" w:cs="Arial"/>
          <w:sz w:val="18"/>
          <w:szCs w:val="18"/>
          <w:lang w:val="pl-PL" w:eastAsia="pl-PL"/>
        </w:rPr>
        <w:t xml:space="preserve"> Komisji Papierów Wartościowych i Giełd (SEC) informacji, jeśli produkty zawierają minerały konflikt</w:t>
      </w:r>
      <w:r w:rsidR="00D921DA" w:rsidRPr="00CD1D15">
        <w:rPr>
          <w:rFonts w:ascii="Arial" w:hAnsi="Arial" w:cs="Arial"/>
          <w:sz w:val="18"/>
          <w:szCs w:val="18"/>
          <w:lang w:val="pl-PL" w:eastAsia="pl-PL"/>
        </w:rPr>
        <w:t>u</w:t>
      </w:r>
      <w:r w:rsidRPr="00CD1D15">
        <w:rPr>
          <w:rFonts w:ascii="Arial" w:hAnsi="Arial" w:cs="Arial"/>
          <w:sz w:val="18"/>
          <w:szCs w:val="18"/>
          <w:lang w:val="pl-PL" w:eastAsia="pl-PL"/>
        </w:rPr>
        <w:t xml:space="preserve"> pochodzące z DRK lub krajów sąsiednich. </w:t>
      </w:r>
    </w:p>
    <w:p w14:paraId="658995ED" w14:textId="77777777" w:rsidR="004C099C" w:rsidRPr="00CD1D15" w:rsidRDefault="004C099C" w:rsidP="004C099C">
      <w:pPr>
        <w:pStyle w:val="NormalWeb"/>
        <w:spacing w:before="0" w:after="0"/>
        <w:rPr>
          <w:rFonts w:ascii="Arial" w:hAnsi="Arial" w:cs="Arial"/>
          <w:sz w:val="22"/>
          <w:szCs w:val="22"/>
          <w:lang w:val="pl-PL"/>
        </w:rPr>
      </w:pPr>
    </w:p>
    <w:p w14:paraId="6A498B86" w14:textId="77777777" w:rsidR="004C099C" w:rsidRPr="00CD1D15" w:rsidRDefault="004C099C" w:rsidP="004C099C">
      <w:pPr>
        <w:pStyle w:val="NormalWeb"/>
        <w:spacing w:before="0" w:after="0"/>
        <w:rPr>
          <w:rFonts w:ascii="Arial" w:hAnsi="Arial" w:cs="Arial"/>
          <w:spacing w:val="15"/>
          <w:sz w:val="22"/>
          <w:szCs w:val="22"/>
          <w:lang w:val="pl-PL"/>
        </w:rPr>
      </w:pPr>
      <w:r w:rsidRPr="00CD1D15">
        <w:rPr>
          <w:rFonts w:ascii="Arial" w:hAnsi="Arial" w:cs="Arial"/>
          <w:sz w:val="22"/>
          <w:szCs w:val="22"/>
          <w:lang w:val="pl-PL"/>
        </w:rPr>
        <w:t>KALENDARIUM</w:t>
      </w:r>
    </w:p>
    <w:p w14:paraId="227A7922" w14:textId="77777777" w:rsidR="004C099C" w:rsidRPr="00CD1D15" w:rsidRDefault="004C099C" w:rsidP="004C099C">
      <w:pPr>
        <w:pStyle w:val="NormalWeb"/>
        <w:spacing w:before="0" w:after="0"/>
        <w:rPr>
          <w:rFonts w:ascii="Arial" w:hAnsi="Arial" w:cs="Arial"/>
          <w:spacing w:val="15"/>
          <w:sz w:val="22"/>
          <w:szCs w:val="22"/>
          <w:lang w:val="pl-PL"/>
        </w:rPr>
      </w:pPr>
    </w:p>
    <w:p w14:paraId="4F85E4F1" w14:textId="5EAECDA0" w:rsidR="004C099C" w:rsidRPr="00CD1D15" w:rsidRDefault="004C099C" w:rsidP="004C099C">
      <w:pPr>
        <w:pStyle w:val="NormalWeb"/>
        <w:spacing w:before="100" w:beforeAutospacing="1" w:after="100" w:afterAutospacing="1"/>
        <w:rPr>
          <w:rFonts w:ascii="Arial" w:hAnsi="Arial" w:cs="Arial"/>
          <w:sz w:val="22"/>
          <w:szCs w:val="22"/>
          <w:lang w:val="pl-PL"/>
        </w:rPr>
      </w:pPr>
      <w:r w:rsidRPr="00CD1D15">
        <w:rPr>
          <w:rFonts w:ascii="Arial" w:hAnsi="Arial" w:cs="Arial"/>
          <w:b/>
          <w:bCs/>
          <w:sz w:val="22"/>
          <w:szCs w:val="22"/>
          <w:lang w:val="pl-PL"/>
        </w:rPr>
        <w:t>2011</w:t>
      </w:r>
      <w:r w:rsidRPr="00CD1D15">
        <w:rPr>
          <w:rFonts w:ascii="Arial" w:hAnsi="Arial" w:cs="Arial"/>
          <w:sz w:val="22"/>
          <w:szCs w:val="22"/>
          <w:lang w:val="pl-PL"/>
        </w:rPr>
        <w:t xml:space="preserve"> - Ford dołączył do publiczno-prywatnego </w:t>
      </w:r>
      <w:r w:rsidR="00D921DA" w:rsidRPr="00CD1D15">
        <w:rPr>
          <w:rFonts w:ascii="Arial" w:hAnsi="Arial" w:cs="Arial"/>
          <w:sz w:val="22"/>
          <w:szCs w:val="22"/>
          <w:lang w:val="pl-PL"/>
        </w:rPr>
        <w:t>s</w:t>
      </w:r>
      <w:r w:rsidRPr="00CD1D15">
        <w:rPr>
          <w:rFonts w:ascii="Arial" w:hAnsi="Arial" w:cs="Arial"/>
          <w:sz w:val="22"/>
          <w:szCs w:val="22"/>
          <w:lang w:val="pl-PL"/>
        </w:rPr>
        <w:t xml:space="preserve">ojuszu na rzecz </w:t>
      </w:r>
      <w:r w:rsidR="00D921DA" w:rsidRPr="00CD1D15">
        <w:rPr>
          <w:rFonts w:ascii="Arial" w:hAnsi="Arial" w:cs="Arial"/>
          <w:sz w:val="22"/>
          <w:szCs w:val="22"/>
          <w:lang w:val="pl-PL"/>
        </w:rPr>
        <w:t>o</w:t>
      </w:r>
      <w:r w:rsidRPr="00CD1D15">
        <w:rPr>
          <w:rFonts w:ascii="Arial" w:hAnsi="Arial" w:cs="Arial"/>
          <w:sz w:val="22"/>
          <w:szCs w:val="22"/>
          <w:lang w:val="pl-PL"/>
        </w:rPr>
        <w:t xml:space="preserve">dpowiedzialnego </w:t>
      </w:r>
      <w:r w:rsidR="00D921DA" w:rsidRPr="00CD1D15">
        <w:rPr>
          <w:rFonts w:ascii="Arial" w:hAnsi="Arial" w:cs="Arial"/>
          <w:sz w:val="22"/>
          <w:szCs w:val="22"/>
          <w:lang w:val="pl-PL"/>
        </w:rPr>
        <w:t>h</w:t>
      </w:r>
      <w:r w:rsidRPr="00CD1D15">
        <w:rPr>
          <w:rFonts w:ascii="Arial" w:hAnsi="Arial" w:cs="Arial"/>
          <w:sz w:val="22"/>
          <w:szCs w:val="22"/>
          <w:lang w:val="pl-PL"/>
        </w:rPr>
        <w:t xml:space="preserve">andlu </w:t>
      </w:r>
      <w:r w:rsidR="00D921DA" w:rsidRPr="00CD1D15">
        <w:rPr>
          <w:rFonts w:ascii="Arial" w:hAnsi="Arial" w:cs="Arial"/>
          <w:sz w:val="22"/>
          <w:szCs w:val="22"/>
          <w:lang w:val="pl-PL"/>
        </w:rPr>
        <w:t>s</w:t>
      </w:r>
      <w:r w:rsidRPr="00CD1D15">
        <w:rPr>
          <w:rFonts w:ascii="Arial" w:hAnsi="Arial" w:cs="Arial"/>
          <w:sz w:val="22"/>
          <w:szCs w:val="22"/>
          <w:lang w:val="pl-PL"/>
        </w:rPr>
        <w:t xml:space="preserve">urowcami </w:t>
      </w:r>
      <w:r w:rsidR="00D921DA" w:rsidRPr="00CD1D15">
        <w:rPr>
          <w:rFonts w:ascii="Arial" w:hAnsi="Arial" w:cs="Arial"/>
          <w:sz w:val="22"/>
          <w:szCs w:val="22"/>
          <w:lang w:val="pl-PL"/>
        </w:rPr>
        <w:t>m</w:t>
      </w:r>
      <w:r w:rsidRPr="00CD1D15">
        <w:rPr>
          <w:rFonts w:ascii="Arial" w:hAnsi="Arial" w:cs="Arial"/>
          <w:sz w:val="22"/>
          <w:szCs w:val="22"/>
          <w:lang w:val="pl-PL"/>
        </w:rPr>
        <w:t>ineralnymi</w:t>
      </w:r>
      <w:r w:rsidR="00D921DA" w:rsidRPr="00CD1D15">
        <w:rPr>
          <w:rFonts w:ascii="Arial" w:hAnsi="Arial" w:cs="Arial"/>
          <w:sz w:val="22"/>
          <w:szCs w:val="22"/>
          <w:lang w:val="pl-PL"/>
        </w:rPr>
        <w:t xml:space="preserve"> (Alliance for Responsible Minerals Trade)</w:t>
      </w:r>
      <w:r w:rsidRPr="00CD1D15">
        <w:rPr>
          <w:rFonts w:ascii="Arial" w:hAnsi="Arial" w:cs="Arial"/>
          <w:sz w:val="22"/>
          <w:szCs w:val="22"/>
          <w:lang w:val="pl-PL"/>
        </w:rPr>
        <w:t>.</w:t>
      </w:r>
    </w:p>
    <w:p w14:paraId="5EACD85A" w14:textId="11D29BD6" w:rsidR="004C099C" w:rsidRPr="00CD1D15" w:rsidRDefault="004C099C" w:rsidP="004C099C">
      <w:pPr>
        <w:pStyle w:val="NormalWeb"/>
        <w:spacing w:before="100" w:beforeAutospacing="1" w:after="100" w:afterAutospacing="1"/>
        <w:rPr>
          <w:rFonts w:ascii="Arial" w:hAnsi="Arial" w:cs="Arial"/>
          <w:sz w:val="22"/>
          <w:szCs w:val="22"/>
          <w:lang w:val="pl-PL"/>
        </w:rPr>
      </w:pPr>
      <w:r w:rsidRPr="00CD1D15">
        <w:rPr>
          <w:rFonts w:ascii="Arial" w:hAnsi="Arial" w:cs="Arial"/>
          <w:b/>
          <w:bCs/>
          <w:sz w:val="22"/>
          <w:szCs w:val="22"/>
          <w:lang w:val="pl-PL"/>
        </w:rPr>
        <w:t>Od 2013</w:t>
      </w:r>
      <w:r w:rsidR="00D921DA" w:rsidRPr="00CD1D15">
        <w:rPr>
          <w:rFonts w:ascii="Arial" w:hAnsi="Arial" w:cs="Arial"/>
          <w:sz w:val="22"/>
          <w:szCs w:val="22"/>
          <w:lang w:val="pl-PL"/>
        </w:rPr>
        <w:t xml:space="preserve"> -</w:t>
      </w:r>
      <w:r w:rsidRPr="00CD1D15">
        <w:rPr>
          <w:rFonts w:ascii="Arial" w:hAnsi="Arial" w:cs="Arial"/>
          <w:sz w:val="22"/>
          <w:szCs w:val="22"/>
          <w:lang w:val="pl-PL"/>
        </w:rPr>
        <w:t xml:space="preserve"> Ford przeprowadz</w:t>
      </w:r>
      <w:r w:rsidR="00D921DA" w:rsidRPr="00CD1D15">
        <w:rPr>
          <w:rFonts w:ascii="Arial" w:hAnsi="Arial" w:cs="Arial"/>
          <w:sz w:val="22"/>
          <w:szCs w:val="22"/>
          <w:lang w:val="pl-PL"/>
        </w:rPr>
        <w:t>a</w:t>
      </w:r>
      <w:r w:rsidRPr="00CD1D15">
        <w:rPr>
          <w:rFonts w:ascii="Arial" w:hAnsi="Arial" w:cs="Arial"/>
          <w:sz w:val="22"/>
          <w:szCs w:val="22"/>
          <w:lang w:val="pl-PL"/>
        </w:rPr>
        <w:t xml:space="preserve"> badania due diligence w celu złożenia </w:t>
      </w:r>
      <w:r w:rsidR="00D921DA" w:rsidRPr="00CD1D15">
        <w:rPr>
          <w:rFonts w:ascii="Arial" w:hAnsi="Arial" w:cs="Arial"/>
          <w:sz w:val="22"/>
          <w:szCs w:val="22"/>
          <w:lang w:val="pl-PL"/>
        </w:rPr>
        <w:t>co</w:t>
      </w:r>
      <w:r w:rsidRPr="00CD1D15">
        <w:rPr>
          <w:rFonts w:ascii="Arial" w:hAnsi="Arial" w:cs="Arial"/>
          <w:sz w:val="22"/>
          <w:szCs w:val="22"/>
          <w:lang w:val="pl-PL"/>
        </w:rPr>
        <w:t xml:space="preserve">rocznego raportu w amerykańskiej Komisji Papierów Wartościowych i Giełd (SEC) i zapewnienia, że dostawcy, którzy dostarczają firmie komponenty zawierające cynę, wolfram, tantal i złoto (3TG), </w:t>
      </w:r>
      <w:r w:rsidR="00D921DA" w:rsidRPr="00CD1D15">
        <w:rPr>
          <w:rFonts w:ascii="Arial" w:hAnsi="Arial" w:cs="Arial"/>
          <w:sz w:val="22"/>
          <w:szCs w:val="22"/>
          <w:lang w:val="pl-PL"/>
        </w:rPr>
        <w:t>znają</w:t>
      </w:r>
      <w:r w:rsidRPr="00CD1D15">
        <w:rPr>
          <w:rFonts w:ascii="Arial" w:hAnsi="Arial" w:cs="Arial"/>
          <w:sz w:val="22"/>
          <w:szCs w:val="22"/>
          <w:lang w:val="pl-PL"/>
        </w:rPr>
        <w:t xml:space="preserve"> pochodzenie tych minerałów, pozyskują je w sposób odpowiedzialny i nie dostarczają świadomie minerał</w:t>
      </w:r>
      <w:r w:rsidR="00D921DA" w:rsidRPr="00CD1D15">
        <w:rPr>
          <w:rFonts w:ascii="Arial" w:hAnsi="Arial" w:cs="Arial"/>
          <w:sz w:val="22"/>
          <w:szCs w:val="22"/>
          <w:lang w:val="pl-PL"/>
        </w:rPr>
        <w:t>ów</w:t>
      </w:r>
      <w:r w:rsidRPr="00CD1D15">
        <w:rPr>
          <w:rFonts w:ascii="Arial" w:hAnsi="Arial" w:cs="Arial"/>
          <w:sz w:val="22"/>
          <w:szCs w:val="22"/>
          <w:lang w:val="pl-PL"/>
        </w:rPr>
        <w:t xml:space="preserve"> przyczyniając</w:t>
      </w:r>
      <w:r w:rsidR="00D921DA" w:rsidRPr="00CD1D15">
        <w:rPr>
          <w:rFonts w:ascii="Arial" w:hAnsi="Arial" w:cs="Arial"/>
          <w:sz w:val="22"/>
          <w:szCs w:val="22"/>
          <w:lang w:val="pl-PL"/>
        </w:rPr>
        <w:t>ych</w:t>
      </w:r>
      <w:r w:rsidRPr="00CD1D15">
        <w:rPr>
          <w:rFonts w:ascii="Arial" w:hAnsi="Arial" w:cs="Arial"/>
          <w:sz w:val="22"/>
          <w:szCs w:val="22"/>
          <w:lang w:val="pl-PL"/>
        </w:rPr>
        <w:t xml:space="preserve"> się do konfliktów.</w:t>
      </w:r>
      <w:r w:rsidRPr="00CD1D15">
        <w:rPr>
          <w:rFonts w:ascii="Arial" w:hAnsi="Arial" w:cs="Arial"/>
          <w:sz w:val="22"/>
          <w:szCs w:val="22"/>
          <w:lang w:val="pl-PL"/>
        </w:rPr>
        <w:br/>
      </w:r>
      <w:r w:rsidRPr="00CD1D15">
        <w:rPr>
          <w:rFonts w:ascii="Arial" w:hAnsi="Arial" w:cs="Arial"/>
          <w:sz w:val="22"/>
          <w:szCs w:val="22"/>
          <w:lang w:val="pl-PL"/>
        </w:rPr>
        <w:br/>
      </w:r>
      <w:r w:rsidRPr="00CD1D15">
        <w:rPr>
          <w:rFonts w:ascii="Arial" w:hAnsi="Arial" w:cs="Arial"/>
          <w:b/>
          <w:bCs/>
          <w:sz w:val="22"/>
          <w:szCs w:val="22"/>
          <w:lang w:val="pl-PL"/>
        </w:rPr>
        <w:t>2014</w:t>
      </w:r>
      <w:r w:rsidRPr="00CD1D15">
        <w:rPr>
          <w:rFonts w:ascii="Arial" w:hAnsi="Arial" w:cs="Arial"/>
          <w:sz w:val="22"/>
          <w:szCs w:val="22"/>
          <w:lang w:val="pl-PL"/>
        </w:rPr>
        <w:t xml:space="preserve"> - Ford dołączył do </w:t>
      </w:r>
      <w:r w:rsidR="00E1043F" w:rsidRPr="00CD1D15">
        <w:rPr>
          <w:rFonts w:ascii="Arial" w:hAnsi="Arial" w:cs="Arial"/>
          <w:sz w:val="22"/>
          <w:szCs w:val="22"/>
          <w:lang w:val="pl-PL"/>
        </w:rPr>
        <w:t>i</w:t>
      </w:r>
      <w:r w:rsidRPr="00CD1D15">
        <w:rPr>
          <w:rFonts w:ascii="Arial" w:hAnsi="Arial" w:cs="Arial"/>
          <w:sz w:val="22"/>
          <w:szCs w:val="22"/>
          <w:lang w:val="pl-PL"/>
        </w:rPr>
        <w:t xml:space="preserve">nicjatywy na rzecz </w:t>
      </w:r>
      <w:r w:rsidR="00E1043F" w:rsidRPr="00CD1D15">
        <w:rPr>
          <w:rFonts w:ascii="Arial" w:hAnsi="Arial" w:cs="Arial"/>
          <w:sz w:val="22"/>
          <w:szCs w:val="22"/>
          <w:lang w:val="pl-PL"/>
        </w:rPr>
        <w:t>o</w:t>
      </w:r>
      <w:r w:rsidRPr="00CD1D15">
        <w:rPr>
          <w:rFonts w:ascii="Arial" w:hAnsi="Arial" w:cs="Arial"/>
          <w:sz w:val="22"/>
          <w:szCs w:val="22"/>
          <w:lang w:val="pl-PL"/>
        </w:rPr>
        <w:t xml:space="preserve">dpowiedzialnych </w:t>
      </w:r>
      <w:r w:rsidR="00E1043F" w:rsidRPr="00CD1D15">
        <w:rPr>
          <w:rFonts w:ascii="Arial" w:hAnsi="Arial" w:cs="Arial"/>
          <w:sz w:val="22"/>
          <w:szCs w:val="22"/>
          <w:lang w:val="pl-PL"/>
        </w:rPr>
        <w:t>m</w:t>
      </w:r>
      <w:r w:rsidRPr="00CD1D15">
        <w:rPr>
          <w:rFonts w:ascii="Arial" w:hAnsi="Arial" w:cs="Arial"/>
          <w:sz w:val="22"/>
          <w:szCs w:val="22"/>
          <w:lang w:val="pl-PL"/>
        </w:rPr>
        <w:t>inerałów</w:t>
      </w:r>
      <w:r w:rsidR="00E1043F" w:rsidRPr="00CD1D15">
        <w:rPr>
          <w:rFonts w:ascii="Arial" w:hAnsi="Arial" w:cs="Arial"/>
          <w:sz w:val="22"/>
          <w:szCs w:val="22"/>
          <w:lang w:val="pl-PL"/>
        </w:rPr>
        <w:t xml:space="preserve"> Responsible Minerals Initiative).</w:t>
      </w:r>
    </w:p>
    <w:p w14:paraId="27F4D6A1" w14:textId="1A347992" w:rsidR="004C099C" w:rsidRPr="00CD1D15" w:rsidRDefault="004C099C" w:rsidP="004C099C">
      <w:pPr>
        <w:pStyle w:val="NormalWeb"/>
        <w:spacing w:before="100" w:beforeAutospacing="1" w:after="100" w:afterAutospacing="1"/>
        <w:rPr>
          <w:rFonts w:ascii="Arial" w:hAnsi="Arial" w:cs="Arial"/>
          <w:sz w:val="22"/>
          <w:szCs w:val="22"/>
          <w:lang w:val="pl-PL"/>
        </w:rPr>
      </w:pPr>
      <w:r w:rsidRPr="00CD1D15">
        <w:rPr>
          <w:rFonts w:ascii="Arial" w:hAnsi="Arial" w:cs="Arial"/>
          <w:b/>
          <w:bCs/>
          <w:sz w:val="22"/>
          <w:szCs w:val="22"/>
          <w:lang w:val="pl-PL"/>
        </w:rPr>
        <w:t>2018</w:t>
      </w:r>
      <w:r w:rsidRPr="00CD1D15">
        <w:rPr>
          <w:rFonts w:ascii="Arial" w:hAnsi="Arial" w:cs="Arial"/>
          <w:sz w:val="22"/>
          <w:szCs w:val="22"/>
          <w:lang w:val="pl-PL"/>
        </w:rPr>
        <w:t xml:space="preserve"> - Ford rozpoczął wdrażanie programu due diligence </w:t>
      </w:r>
      <w:r w:rsidR="00E1043F" w:rsidRPr="00CD1D15">
        <w:rPr>
          <w:rFonts w:ascii="Arial" w:hAnsi="Arial" w:cs="Arial"/>
          <w:sz w:val="22"/>
          <w:szCs w:val="22"/>
          <w:lang w:val="pl-PL"/>
        </w:rPr>
        <w:t>obejmującego</w:t>
      </w:r>
      <w:r w:rsidRPr="00CD1D15">
        <w:rPr>
          <w:rFonts w:ascii="Arial" w:hAnsi="Arial" w:cs="Arial"/>
          <w:sz w:val="22"/>
          <w:szCs w:val="22"/>
          <w:lang w:val="pl-PL"/>
        </w:rPr>
        <w:t xml:space="preserve"> kobalt. </w:t>
      </w:r>
      <w:r w:rsidR="00E1043F" w:rsidRPr="00CD1D15">
        <w:rPr>
          <w:rFonts w:ascii="Arial" w:hAnsi="Arial" w:cs="Arial"/>
          <w:sz w:val="22"/>
          <w:szCs w:val="22"/>
          <w:lang w:val="pl-PL"/>
        </w:rPr>
        <w:t>Ponad to f</w:t>
      </w:r>
      <w:r w:rsidRPr="00CD1D15">
        <w:rPr>
          <w:rFonts w:ascii="Arial" w:hAnsi="Arial" w:cs="Arial"/>
          <w:sz w:val="22"/>
          <w:szCs w:val="22"/>
          <w:lang w:val="pl-PL"/>
        </w:rPr>
        <w:t xml:space="preserve">irma nadal udoskonala </w:t>
      </w:r>
      <w:r w:rsidR="00545EDC" w:rsidRPr="00CD1D15">
        <w:rPr>
          <w:rFonts w:ascii="Arial" w:hAnsi="Arial" w:cs="Arial"/>
          <w:sz w:val="22"/>
          <w:szCs w:val="22"/>
          <w:lang w:val="pl-PL"/>
        </w:rPr>
        <w:t>swoje praktyki</w:t>
      </w:r>
      <w:r w:rsidRPr="00CD1D15">
        <w:rPr>
          <w:rFonts w:ascii="Arial" w:hAnsi="Arial" w:cs="Arial"/>
          <w:sz w:val="22"/>
          <w:szCs w:val="22"/>
          <w:lang w:val="pl-PL"/>
        </w:rPr>
        <w:t xml:space="preserve"> odpowiedzialnego pozyskiwania materiałów, rozszerzając zakres badania due diligence o dodatkowe, istotne dla branży </w:t>
      </w:r>
      <w:r w:rsidR="00E1043F" w:rsidRPr="00CD1D15">
        <w:rPr>
          <w:rFonts w:ascii="Arial" w:hAnsi="Arial" w:cs="Arial"/>
          <w:sz w:val="22"/>
          <w:szCs w:val="22"/>
          <w:lang w:val="pl-PL"/>
        </w:rPr>
        <w:t>surowce</w:t>
      </w:r>
      <w:r w:rsidRPr="00CD1D15">
        <w:rPr>
          <w:rFonts w:ascii="Arial" w:hAnsi="Arial" w:cs="Arial"/>
          <w:sz w:val="22"/>
          <w:szCs w:val="22"/>
          <w:lang w:val="pl-PL"/>
        </w:rPr>
        <w:t xml:space="preserve"> i minerał</w:t>
      </w:r>
      <w:r w:rsidR="00E1043F" w:rsidRPr="00CD1D15">
        <w:rPr>
          <w:rFonts w:ascii="Arial" w:hAnsi="Arial" w:cs="Arial"/>
          <w:sz w:val="22"/>
          <w:szCs w:val="22"/>
          <w:lang w:val="pl-PL"/>
        </w:rPr>
        <w:t>y pochodzące</w:t>
      </w:r>
      <w:r w:rsidRPr="00CD1D15">
        <w:rPr>
          <w:rFonts w:ascii="Arial" w:hAnsi="Arial" w:cs="Arial"/>
          <w:sz w:val="22"/>
          <w:szCs w:val="22"/>
          <w:lang w:val="pl-PL"/>
        </w:rPr>
        <w:t xml:space="preserve"> z obszarów dotkniętych konfliktami </w:t>
      </w:r>
      <w:r w:rsidR="00545EDC" w:rsidRPr="00CD1D15">
        <w:rPr>
          <w:rFonts w:ascii="Arial" w:hAnsi="Arial" w:cs="Arial"/>
          <w:sz w:val="22"/>
          <w:szCs w:val="22"/>
          <w:lang w:val="pl-PL"/>
        </w:rPr>
        <w:t>oraz</w:t>
      </w:r>
      <w:r w:rsidRPr="00CD1D15">
        <w:rPr>
          <w:rFonts w:ascii="Arial" w:hAnsi="Arial" w:cs="Arial"/>
          <w:sz w:val="22"/>
          <w:szCs w:val="22"/>
          <w:lang w:val="pl-PL"/>
        </w:rPr>
        <w:t xml:space="preserve"> </w:t>
      </w:r>
      <w:r w:rsidR="00A84325" w:rsidRPr="00CD1D15">
        <w:rPr>
          <w:rFonts w:ascii="Arial" w:hAnsi="Arial" w:cs="Arial"/>
          <w:sz w:val="22"/>
          <w:szCs w:val="22"/>
          <w:lang w:val="pl-PL"/>
        </w:rPr>
        <w:t xml:space="preserve">tych </w:t>
      </w:r>
      <w:r w:rsidRPr="00CD1D15">
        <w:rPr>
          <w:rFonts w:ascii="Arial" w:hAnsi="Arial" w:cs="Arial"/>
          <w:sz w:val="22"/>
          <w:szCs w:val="22"/>
          <w:lang w:val="pl-PL"/>
        </w:rPr>
        <w:t>wysokiego ryzyka</w:t>
      </w:r>
      <w:r w:rsidR="00E1043F" w:rsidRPr="00CD1D15">
        <w:rPr>
          <w:rFonts w:ascii="Arial" w:hAnsi="Arial" w:cs="Arial"/>
          <w:sz w:val="22"/>
          <w:szCs w:val="22"/>
          <w:lang w:val="pl-PL"/>
        </w:rPr>
        <w:t>,</w:t>
      </w:r>
      <w:r w:rsidRPr="00CD1D15">
        <w:rPr>
          <w:rFonts w:ascii="Arial" w:hAnsi="Arial" w:cs="Arial"/>
          <w:sz w:val="22"/>
          <w:szCs w:val="22"/>
          <w:lang w:val="pl-PL"/>
        </w:rPr>
        <w:t xml:space="preserve"> poza Demokratyczną Republiką Konga (DRK) i krajami sąsiednimi.</w:t>
      </w:r>
    </w:p>
    <w:p w14:paraId="76DAA179" w14:textId="775DA52A" w:rsidR="004C099C" w:rsidRPr="00CD1D15" w:rsidRDefault="004C099C" w:rsidP="004C099C">
      <w:pPr>
        <w:pStyle w:val="NormalWeb"/>
        <w:spacing w:before="100" w:beforeAutospacing="1" w:after="100" w:afterAutospacing="1"/>
        <w:rPr>
          <w:rFonts w:ascii="Arial" w:hAnsi="Arial" w:cs="Arial"/>
          <w:sz w:val="22"/>
          <w:szCs w:val="22"/>
          <w:lang w:val="pl-PL"/>
        </w:rPr>
      </w:pPr>
      <w:r w:rsidRPr="00CD1D15">
        <w:rPr>
          <w:rFonts w:ascii="Arial" w:hAnsi="Arial" w:cs="Arial"/>
          <w:b/>
          <w:bCs/>
          <w:sz w:val="22"/>
          <w:szCs w:val="22"/>
          <w:lang w:val="pl-PL"/>
        </w:rPr>
        <w:lastRenderedPageBreak/>
        <w:t>2019</w:t>
      </w:r>
      <w:r w:rsidRPr="00CD1D15">
        <w:rPr>
          <w:rFonts w:ascii="Arial" w:hAnsi="Arial" w:cs="Arial"/>
          <w:sz w:val="22"/>
          <w:szCs w:val="22"/>
          <w:lang w:val="pl-PL"/>
        </w:rPr>
        <w:t xml:space="preserve"> - Ford jest współzałożycielem </w:t>
      </w:r>
      <w:r w:rsidR="00E1043F" w:rsidRPr="00CD1D15">
        <w:rPr>
          <w:rFonts w:ascii="Arial" w:hAnsi="Arial" w:cs="Arial"/>
          <w:sz w:val="22"/>
          <w:szCs w:val="22"/>
          <w:lang w:val="pl-PL"/>
        </w:rPr>
        <w:t>g</w:t>
      </w:r>
      <w:r w:rsidRPr="00CD1D15">
        <w:rPr>
          <w:rFonts w:ascii="Arial" w:hAnsi="Arial" w:cs="Arial"/>
          <w:sz w:val="22"/>
          <w:szCs w:val="22"/>
          <w:lang w:val="pl-PL"/>
        </w:rPr>
        <w:t xml:space="preserve">lobalnej </w:t>
      </w:r>
      <w:r w:rsidR="00E1043F" w:rsidRPr="00CD1D15">
        <w:rPr>
          <w:rFonts w:ascii="Arial" w:hAnsi="Arial" w:cs="Arial"/>
          <w:sz w:val="22"/>
          <w:szCs w:val="22"/>
          <w:lang w:val="pl-PL"/>
        </w:rPr>
        <w:t>p</w:t>
      </w:r>
      <w:r w:rsidRPr="00CD1D15">
        <w:rPr>
          <w:rFonts w:ascii="Arial" w:hAnsi="Arial" w:cs="Arial"/>
          <w:sz w:val="22"/>
          <w:szCs w:val="22"/>
          <w:lang w:val="pl-PL"/>
        </w:rPr>
        <w:t xml:space="preserve">latformy na rzecz </w:t>
      </w:r>
      <w:r w:rsidR="00E1043F" w:rsidRPr="00CD1D15">
        <w:rPr>
          <w:rFonts w:ascii="Arial" w:hAnsi="Arial" w:cs="Arial"/>
          <w:sz w:val="22"/>
          <w:szCs w:val="22"/>
          <w:lang w:val="pl-PL"/>
        </w:rPr>
        <w:t>z</w:t>
      </w:r>
      <w:r w:rsidRPr="00CD1D15">
        <w:rPr>
          <w:rFonts w:ascii="Arial" w:hAnsi="Arial" w:cs="Arial"/>
          <w:sz w:val="22"/>
          <w:szCs w:val="22"/>
          <w:lang w:val="pl-PL"/>
        </w:rPr>
        <w:t xml:space="preserve">równoważonego </w:t>
      </w:r>
      <w:r w:rsidR="00E1043F" w:rsidRPr="00CD1D15">
        <w:rPr>
          <w:rFonts w:ascii="Arial" w:hAnsi="Arial" w:cs="Arial"/>
          <w:sz w:val="22"/>
          <w:szCs w:val="22"/>
          <w:lang w:val="pl-PL"/>
        </w:rPr>
        <w:t>r</w:t>
      </w:r>
      <w:r w:rsidRPr="00CD1D15">
        <w:rPr>
          <w:rFonts w:ascii="Arial" w:hAnsi="Arial" w:cs="Arial"/>
          <w:sz w:val="22"/>
          <w:szCs w:val="22"/>
          <w:lang w:val="pl-PL"/>
        </w:rPr>
        <w:t xml:space="preserve">ozwoju </w:t>
      </w:r>
      <w:r w:rsidR="00E1043F" w:rsidRPr="00CD1D15">
        <w:rPr>
          <w:rFonts w:ascii="Arial" w:hAnsi="Arial" w:cs="Arial"/>
          <w:sz w:val="22"/>
          <w:szCs w:val="22"/>
          <w:lang w:val="pl-PL"/>
        </w:rPr>
        <w:t>k</w:t>
      </w:r>
      <w:r w:rsidRPr="00CD1D15">
        <w:rPr>
          <w:rFonts w:ascii="Arial" w:hAnsi="Arial" w:cs="Arial"/>
          <w:sz w:val="22"/>
          <w:szCs w:val="22"/>
          <w:lang w:val="pl-PL"/>
        </w:rPr>
        <w:t xml:space="preserve">auczuku </w:t>
      </w:r>
      <w:r w:rsidR="00E1043F" w:rsidRPr="00CD1D15">
        <w:rPr>
          <w:rFonts w:ascii="Arial" w:hAnsi="Arial" w:cs="Arial"/>
          <w:sz w:val="22"/>
          <w:szCs w:val="22"/>
          <w:lang w:val="pl-PL"/>
        </w:rPr>
        <w:t>n</w:t>
      </w:r>
      <w:r w:rsidRPr="00CD1D15">
        <w:rPr>
          <w:rFonts w:ascii="Arial" w:hAnsi="Arial" w:cs="Arial"/>
          <w:sz w:val="22"/>
          <w:szCs w:val="22"/>
          <w:lang w:val="pl-PL"/>
        </w:rPr>
        <w:t xml:space="preserve">aturalnego, międzynarodowej platformy utworzonej w celu zdefiniowania zrównoważonego łańcucha wartości </w:t>
      </w:r>
      <w:r w:rsidR="00BB69E3" w:rsidRPr="00CD1D15">
        <w:rPr>
          <w:rFonts w:ascii="Arial" w:hAnsi="Arial" w:cs="Arial"/>
          <w:sz w:val="22"/>
          <w:szCs w:val="22"/>
          <w:lang w:val="pl-PL"/>
        </w:rPr>
        <w:t xml:space="preserve">dla </w:t>
      </w:r>
      <w:r w:rsidRPr="00CD1D15">
        <w:rPr>
          <w:rFonts w:ascii="Arial" w:hAnsi="Arial" w:cs="Arial"/>
          <w:sz w:val="22"/>
          <w:szCs w:val="22"/>
          <w:lang w:val="pl-PL"/>
        </w:rPr>
        <w:t xml:space="preserve">kauczuku naturalnego. Skupia ona różnych interesariuszy na wspólnej płaszczyźnie opartej na uczciwości, sprawiedliwości i zrównoważeniu środowiskowym. W tym samym roku firma rozszerzyła również politykę dotyczącą minerałów pochodzących z obszarów dotkniętych konfliktami o obszary CAHRA (Conflict-Affected and High Risk Areas), przeprowadziła </w:t>
      </w:r>
      <w:r w:rsidR="00A84325" w:rsidRPr="00CD1D15">
        <w:rPr>
          <w:rFonts w:ascii="Arial" w:hAnsi="Arial" w:cs="Arial"/>
          <w:sz w:val="22"/>
          <w:szCs w:val="22"/>
          <w:lang w:val="pl-PL"/>
        </w:rPr>
        <w:t>także</w:t>
      </w:r>
      <w:r w:rsidR="00545EDC" w:rsidRPr="00CD1D15">
        <w:rPr>
          <w:rFonts w:ascii="Arial" w:hAnsi="Arial" w:cs="Arial"/>
          <w:sz w:val="22"/>
          <w:szCs w:val="22"/>
          <w:lang w:val="pl-PL"/>
        </w:rPr>
        <w:t xml:space="preserve"> </w:t>
      </w:r>
      <w:r w:rsidRPr="00CD1D15">
        <w:rPr>
          <w:rFonts w:ascii="Arial" w:hAnsi="Arial" w:cs="Arial"/>
          <w:sz w:val="22"/>
          <w:szCs w:val="22"/>
          <w:lang w:val="pl-PL"/>
        </w:rPr>
        <w:t>pilota</w:t>
      </w:r>
      <w:r w:rsidR="00BB69E3" w:rsidRPr="00CD1D15">
        <w:rPr>
          <w:rFonts w:ascii="Arial" w:hAnsi="Arial" w:cs="Arial"/>
          <w:sz w:val="22"/>
          <w:szCs w:val="22"/>
          <w:lang w:val="pl-PL"/>
        </w:rPr>
        <w:t xml:space="preserve">ż </w:t>
      </w:r>
      <w:r w:rsidRPr="00CD1D15">
        <w:rPr>
          <w:rFonts w:ascii="Arial" w:hAnsi="Arial" w:cs="Arial"/>
          <w:sz w:val="22"/>
          <w:szCs w:val="22"/>
          <w:lang w:val="pl-PL"/>
        </w:rPr>
        <w:t>koncepcj</w:t>
      </w:r>
      <w:r w:rsidR="00BB69E3" w:rsidRPr="00CD1D15">
        <w:rPr>
          <w:rFonts w:ascii="Arial" w:hAnsi="Arial" w:cs="Arial"/>
          <w:sz w:val="22"/>
          <w:szCs w:val="22"/>
          <w:lang w:val="pl-PL"/>
        </w:rPr>
        <w:t>i</w:t>
      </w:r>
      <w:r w:rsidRPr="00CD1D15">
        <w:rPr>
          <w:rFonts w:ascii="Arial" w:hAnsi="Arial" w:cs="Arial"/>
          <w:sz w:val="22"/>
          <w:szCs w:val="22"/>
          <w:lang w:val="pl-PL"/>
        </w:rPr>
        <w:t xml:space="preserve"> RSBN (Responsible Sourcing Blockchain Network) oraz zintegrowała badania due diligence dotyczące kobaltu z testami rynkowymi baterii.</w:t>
      </w:r>
    </w:p>
    <w:p w14:paraId="3C7187A2" w14:textId="0613084D" w:rsidR="004C099C" w:rsidRPr="00CD1D15" w:rsidRDefault="004C099C" w:rsidP="004C099C">
      <w:pPr>
        <w:pStyle w:val="NormalWeb"/>
        <w:rPr>
          <w:rFonts w:ascii="Arial" w:hAnsi="Arial" w:cs="Arial"/>
          <w:sz w:val="22"/>
          <w:szCs w:val="22"/>
          <w:lang w:val="pl-PL"/>
        </w:rPr>
      </w:pPr>
      <w:r w:rsidRPr="00CD1D15">
        <w:rPr>
          <w:rFonts w:ascii="Arial" w:hAnsi="Arial" w:cs="Arial"/>
          <w:b/>
          <w:bCs/>
          <w:sz w:val="22"/>
          <w:szCs w:val="22"/>
          <w:lang w:val="pl-PL"/>
        </w:rPr>
        <w:t>2020</w:t>
      </w:r>
      <w:r w:rsidRPr="00CD1D15">
        <w:rPr>
          <w:rFonts w:ascii="Arial" w:hAnsi="Arial" w:cs="Arial"/>
          <w:sz w:val="22"/>
          <w:szCs w:val="22"/>
          <w:lang w:val="pl-PL"/>
        </w:rPr>
        <w:t xml:space="preserve"> - Ford przystąpił do Copper Mark (organizacja powołana w celu promowania odpowiedzialnej produkcji miedzi)</w:t>
      </w:r>
      <w:r w:rsidR="002005EC" w:rsidRPr="00CD1D15">
        <w:rPr>
          <w:rFonts w:ascii="Arial" w:hAnsi="Arial" w:cs="Arial"/>
          <w:sz w:val="22"/>
          <w:szCs w:val="22"/>
          <w:lang w:val="pl-PL"/>
        </w:rPr>
        <w:t xml:space="preserve">, która </w:t>
      </w:r>
      <w:r w:rsidRPr="00CD1D15">
        <w:rPr>
          <w:rFonts w:ascii="Arial" w:hAnsi="Arial" w:cs="Arial"/>
          <w:sz w:val="22"/>
          <w:szCs w:val="22"/>
          <w:lang w:val="pl-PL"/>
        </w:rPr>
        <w:t>współpracuje z firmami i organizacjami z całego przemysłu miedziowego</w:t>
      </w:r>
      <w:r w:rsidR="00A84325" w:rsidRPr="00CD1D15">
        <w:rPr>
          <w:rFonts w:ascii="Arial" w:hAnsi="Arial" w:cs="Arial"/>
          <w:sz w:val="22"/>
          <w:szCs w:val="22"/>
          <w:lang w:val="pl-PL"/>
        </w:rPr>
        <w:t xml:space="preserve">. Jej celem jest </w:t>
      </w:r>
      <w:r w:rsidRPr="00CD1D15">
        <w:rPr>
          <w:rFonts w:ascii="Arial" w:hAnsi="Arial" w:cs="Arial"/>
          <w:sz w:val="22"/>
          <w:szCs w:val="22"/>
          <w:lang w:val="pl-PL"/>
        </w:rPr>
        <w:t>umożli</w:t>
      </w:r>
      <w:r w:rsidR="00A84325" w:rsidRPr="00CD1D15">
        <w:rPr>
          <w:rFonts w:ascii="Arial" w:hAnsi="Arial" w:cs="Arial"/>
          <w:sz w:val="22"/>
          <w:szCs w:val="22"/>
          <w:lang w:val="pl-PL"/>
        </w:rPr>
        <w:t>wienie</w:t>
      </w:r>
      <w:r w:rsidRPr="00CD1D15">
        <w:rPr>
          <w:rFonts w:ascii="Arial" w:hAnsi="Arial" w:cs="Arial"/>
          <w:sz w:val="22"/>
          <w:szCs w:val="22"/>
          <w:lang w:val="pl-PL"/>
        </w:rPr>
        <w:t xml:space="preserve"> lepsze</w:t>
      </w:r>
      <w:r w:rsidR="00A84325" w:rsidRPr="00CD1D15">
        <w:rPr>
          <w:rFonts w:ascii="Arial" w:hAnsi="Arial" w:cs="Arial"/>
          <w:sz w:val="22"/>
          <w:szCs w:val="22"/>
          <w:lang w:val="pl-PL"/>
        </w:rPr>
        <w:t>go</w:t>
      </w:r>
      <w:r w:rsidRPr="00CD1D15">
        <w:rPr>
          <w:rFonts w:ascii="Arial" w:hAnsi="Arial" w:cs="Arial"/>
          <w:sz w:val="22"/>
          <w:szCs w:val="22"/>
          <w:lang w:val="pl-PL"/>
        </w:rPr>
        <w:t xml:space="preserve"> zrozumieni</w:t>
      </w:r>
      <w:r w:rsidR="00A84325" w:rsidRPr="00CD1D15">
        <w:rPr>
          <w:rFonts w:ascii="Arial" w:hAnsi="Arial" w:cs="Arial"/>
          <w:sz w:val="22"/>
          <w:szCs w:val="22"/>
          <w:lang w:val="pl-PL"/>
        </w:rPr>
        <w:t>a</w:t>
      </w:r>
      <w:r w:rsidRPr="00CD1D15">
        <w:rPr>
          <w:rFonts w:ascii="Arial" w:hAnsi="Arial" w:cs="Arial"/>
          <w:sz w:val="22"/>
          <w:szCs w:val="22"/>
          <w:lang w:val="pl-PL"/>
        </w:rPr>
        <w:t xml:space="preserve"> i spełnieni</w:t>
      </w:r>
      <w:r w:rsidR="00A84325" w:rsidRPr="00CD1D15">
        <w:rPr>
          <w:rFonts w:ascii="Arial" w:hAnsi="Arial" w:cs="Arial"/>
          <w:sz w:val="22"/>
          <w:szCs w:val="22"/>
          <w:lang w:val="pl-PL"/>
        </w:rPr>
        <w:t>a</w:t>
      </w:r>
      <w:r w:rsidRPr="00CD1D15">
        <w:rPr>
          <w:rFonts w:ascii="Arial" w:hAnsi="Arial" w:cs="Arial"/>
          <w:sz w:val="22"/>
          <w:szCs w:val="22"/>
          <w:lang w:val="pl-PL"/>
        </w:rPr>
        <w:t xml:space="preserve"> rosnącego zapotrzebowania na niezależnie zweryfikowane, odpowiedzialne praktyki produkcyjne</w:t>
      </w:r>
      <w:r w:rsidR="00BB69E3" w:rsidRPr="00CD1D15">
        <w:rPr>
          <w:rFonts w:ascii="Arial" w:hAnsi="Arial" w:cs="Arial"/>
          <w:sz w:val="22"/>
          <w:szCs w:val="22"/>
          <w:lang w:val="pl-PL"/>
        </w:rPr>
        <w:t xml:space="preserve"> miedzi</w:t>
      </w:r>
      <w:r w:rsidR="00272996" w:rsidRPr="00CD1D15">
        <w:rPr>
          <w:rFonts w:ascii="Arial" w:hAnsi="Arial" w:cs="Arial"/>
          <w:sz w:val="22"/>
          <w:szCs w:val="22"/>
          <w:lang w:val="pl-PL"/>
        </w:rPr>
        <w:t>.</w:t>
      </w:r>
    </w:p>
    <w:p w14:paraId="7FC2DF8B" w14:textId="5ADAB5EB" w:rsidR="004C099C" w:rsidRPr="00CD1D15" w:rsidRDefault="004C099C" w:rsidP="004C099C">
      <w:pPr>
        <w:pStyle w:val="NormalWeb"/>
        <w:rPr>
          <w:rFonts w:ascii="Arial" w:hAnsi="Arial" w:cs="Arial"/>
          <w:sz w:val="22"/>
          <w:szCs w:val="22"/>
          <w:lang w:val="pl-PL"/>
        </w:rPr>
      </w:pPr>
      <w:r w:rsidRPr="00CD1D15">
        <w:rPr>
          <w:rFonts w:ascii="Arial" w:hAnsi="Arial" w:cs="Arial"/>
          <w:b/>
          <w:bCs/>
          <w:sz w:val="22"/>
          <w:szCs w:val="22"/>
          <w:lang w:val="pl-PL"/>
        </w:rPr>
        <w:t>2021</w:t>
      </w:r>
      <w:r w:rsidRPr="00CD1D15">
        <w:rPr>
          <w:rFonts w:ascii="Arial" w:hAnsi="Arial" w:cs="Arial"/>
          <w:sz w:val="22"/>
          <w:szCs w:val="22"/>
          <w:lang w:val="pl-PL"/>
        </w:rPr>
        <w:t xml:space="preserve"> - Ford dołączył do IRMA - inicjatywy na rzecz zapewnienia odpowiedzialnego wydobycia</w:t>
      </w:r>
      <w:r w:rsidR="00272996" w:rsidRPr="00CD1D15">
        <w:rPr>
          <w:rFonts w:ascii="Arial" w:hAnsi="Arial" w:cs="Arial"/>
          <w:sz w:val="22"/>
          <w:szCs w:val="22"/>
          <w:lang w:val="pl-PL"/>
        </w:rPr>
        <w:t xml:space="preserve"> </w:t>
      </w:r>
      <w:r w:rsidR="002005EC" w:rsidRPr="00CD1D15">
        <w:rPr>
          <w:rFonts w:ascii="Arial" w:hAnsi="Arial" w:cs="Arial"/>
          <w:sz w:val="22"/>
          <w:szCs w:val="22"/>
          <w:lang w:val="pl-PL"/>
        </w:rPr>
        <w:t>będącą</w:t>
      </w:r>
      <w:r w:rsidRPr="00CD1D15">
        <w:rPr>
          <w:rFonts w:ascii="Arial" w:hAnsi="Arial" w:cs="Arial"/>
          <w:sz w:val="22"/>
          <w:szCs w:val="22"/>
          <w:lang w:val="pl-PL"/>
        </w:rPr>
        <w:t xml:space="preserve"> odpowiedzią na globalne zapotrzebowanie na ba</w:t>
      </w:r>
      <w:r w:rsidR="00272996" w:rsidRPr="00CD1D15">
        <w:rPr>
          <w:rFonts w:ascii="Arial" w:hAnsi="Arial" w:cs="Arial"/>
          <w:sz w:val="22"/>
          <w:szCs w:val="22"/>
          <w:lang w:val="pl-PL"/>
        </w:rPr>
        <w:t xml:space="preserve">rdziej zrównoważone </w:t>
      </w:r>
      <w:r w:rsidRPr="00CD1D15">
        <w:rPr>
          <w:rFonts w:ascii="Arial" w:hAnsi="Arial" w:cs="Arial"/>
          <w:sz w:val="22"/>
          <w:szCs w:val="22"/>
          <w:lang w:val="pl-PL"/>
        </w:rPr>
        <w:t>górnictwo. IRMA oferuje prawdziwie niezależną, zewnętrzną weryfikację i certyfikację w oparciu o kompleksow</w:t>
      </w:r>
      <w:r w:rsidR="00BB69E3" w:rsidRPr="00CD1D15">
        <w:rPr>
          <w:rFonts w:ascii="Arial" w:hAnsi="Arial" w:cs="Arial"/>
          <w:sz w:val="22"/>
          <w:szCs w:val="22"/>
          <w:lang w:val="pl-PL"/>
        </w:rPr>
        <w:t>e</w:t>
      </w:r>
      <w:r w:rsidRPr="00CD1D15">
        <w:rPr>
          <w:rFonts w:ascii="Arial" w:hAnsi="Arial" w:cs="Arial"/>
          <w:sz w:val="22"/>
          <w:szCs w:val="22"/>
          <w:lang w:val="pl-PL"/>
        </w:rPr>
        <w:t xml:space="preserve"> standard</w:t>
      </w:r>
      <w:r w:rsidR="00BB69E3" w:rsidRPr="00CD1D15">
        <w:rPr>
          <w:rFonts w:ascii="Arial" w:hAnsi="Arial" w:cs="Arial"/>
          <w:sz w:val="22"/>
          <w:szCs w:val="22"/>
          <w:lang w:val="pl-PL"/>
        </w:rPr>
        <w:t>y</w:t>
      </w:r>
      <w:r w:rsidRPr="00CD1D15">
        <w:rPr>
          <w:rFonts w:ascii="Arial" w:hAnsi="Arial" w:cs="Arial"/>
          <w:sz w:val="22"/>
          <w:szCs w:val="22"/>
          <w:lang w:val="pl-PL"/>
        </w:rPr>
        <w:t xml:space="preserve"> dla wszystkich wydobywanych materiałów</w:t>
      </w:r>
      <w:r w:rsidR="00B346AE" w:rsidRPr="00CD1D15">
        <w:rPr>
          <w:rFonts w:ascii="Arial" w:hAnsi="Arial" w:cs="Arial"/>
          <w:sz w:val="22"/>
          <w:szCs w:val="22"/>
          <w:lang w:val="pl-PL"/>
        </w:rPr>
        <w:t>.</w:t>
      </w:r>
    </w:p>
    <w:p w14:paraId="781E4D18" w14:textId="3D80772C" w:rsidR="00F73D3B" w:rsidRPr="00CD1D15" w:rsidRDefault="00F73D3B" w:rsidP="00E71867">
      <w:pPr>
        <w:rPr>
          <w:lang w:val="pl-PL"/>
        </w:rPr>
      </w:pPr>
    </w:p>
    <w:p w14:paraId="0121C8C3" w14:textId="77777777" w:rsidR="00BB69E3" w:rsidRPr="00CD1D15" w:rsidRDefault="00BB69E3" w:rsidP="00BB69E3">
      <w:pPr>
        <w:jc w:val="center"/>
        <w:rPr>
          <w:rFonts w:ascii="Arial" w:hAnsi="Arial" w:cs="Arial"/>
          <w:color w:val="000000" w:themeColor="text1"/>
          <w:sz w:val="22"/>
          <w:szCs w:val="22"/>
          <w:lang w:val="pl-PL"/>
        </w:rPr>
      </w:pPr>
      <w:r w:rsidRPr="00CD1D15">
        <w:rPr>
          <w:rFonts w:ascii="Arial" w:hAnsi="Arial" w:cs="Arial"/>
          <w:color w:val="000000" w:themeColor="text1"/>
          <w:sz w:val="22"/>
          <w:szCs w:val="22"/>
          <w:lang w:val="pl-PL"/>
        </w:rPr>
        <w:t># # #</w:t>
      </w:r>
    </w:p>
    <w:p w14:paraId="081F8F99" w14:textId="77777777" w:rsidR="00BB69E3" w:rsidRPr="00CD1D15" w:rsidRDefault="00BB69E3" w:rsidP="00BB69E3">
      <w:pPr>
        <w:rPr>
          <w:rFonts w:ascii="Arial" w:hAnsi="Arial" w:cs="Arial"/>
          <w:i/>
          <w:color w:val="000000" w:themeColor="text1"/>
          <w:sz w:val="22"/>
          <w:szCs w:val="22"/>
          <w:lang w:val="pl-PL"/>
        </w:rPr>
      </w:pPr>
      <w:bookmarkStart w:id="2" w:name="_Hlk38031302"/>
      <w:bookmarkEnd w:id="2"/>
    </w:p>
    <w:p w14:paraId="3DD4A13F" w14:textId="77777777" w:rsidR="00BB69E3" w:rsidRPr="00CD1D15" w:rsidRDefault="00BB69E3" w:rsidP="00BB69E3">
      <w:pPr>
        <w:rPr>
          <w:rFonts w:ascii="Arial" w:hAnsi="Arial" w:cs="Arial"/>
          <w:b/>
          <w:bCs/>
          <w:i/>
          <w:iCs/>
          <w:lang w:val="pl-PL"/>
        </w:rPr>
      </w:pPr>
      <w:r w:rsidRPr="00CD1D15">
        <w:rPr>
          <w:rFonts w:ascii="Arial" w:hAnsi="Arial" w:cs="Arial"/>
          <w:b/>
          <w:bCs/>
          <w:i/>
          <w:iCs/>
          <w:lang w:val="pl-PL"/>
        </w:rPr>
        <w:t>O Ford Motor Company</w:t>
      </w:r>
    </w:p>
    <w:p w14:paraId="213AC9DD" w14:textId="77777777" w:rsidR="00BB69E3" w:rsidRPr="00CD1D15" w:rsidRDefault="00BB69E3" w:rsidP="00BB69E3">
      <w:pPr>
        <w:rPr>
          <w:rFonts w:ascii="Arial" w:hAnsi="Arial" w:cs="Arial"/>
          <w:i/>
          <w:iCs/>
          <w:lang w:val="pl-PL"/>
        </w:rPr>
      </w:pPr>
      <w:r w:rsidRPr="00CD1D15">
        <w:rPr>
          <w:rFonts w:ascii="Arial" w:hAnsi="Arial" w:cs="Arial"/>
          <w:i/>
          <w:iCs/>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675EE884" w14:textId="77777777" w:rsidR="00BB69E3" w:rsidRPr="00CD1D15" w:rsidRDefault="00BB69E3" w:rsidP="00BB69E3">
      <w:pPr>
        <w:rPr>
          <w:rFonts w:ascii="Arial" w:hAnsi="Arial" w:cs="Arial"/>
          <w:i/>
          <w:iCs/>
          <w:lang w:val="pl-PL"/>
        </w:rPr>
      </w:pPr>
    </w:p>
    <w:p w14:paraId="3F0B09DD" w14:textId="77777777" w:rsidR="00BB69E3" w:rsidRPr="00CD1D15" w:rsidRDefault="00BB69E3" w:rsidP="00BB69E3">
      <w:pPr>
        <w:rPr>
          <w:rFonts w:ascii="Arial" w:hAnsi="Arial" w:cs="Arial"/>
          <w:i/>
          <w:iCs/>
          <w:color w:val="000000"/>
          <w:sz w:val="22"/>
          <w:szCs w:val="22"/>
          <w:lang w:val="pl-PL"/>
        </w:rPr>
      </w:pPr>
      <w:r w:rsidRPr="00CD1D15">
        <w:rPr>
          <w:rFonts w:ascii="Arial" w:hAnsi="Arial" w:cs="Arial"/>
          <w:b/>
          <w:bCs/>
          <w:i/>
          <w:iCs/>
          <w:color w:val="000000"/>
          <w:lang w:val="pl-PL"/>
        </w:rPr>
        <w:t>Ford of Europe</w:t>
      </w:r>
      <w:r w:rsidRPr="00CD1D15">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25862B12" w14:textId="77777777" w:rsidR="00BB69E3" w:rsidRPr="00CD1D15" w:rsidRDefault="00BB69E3" w:rsidP="00BB69E3">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BB69E3" w:rsidRPr="00CD1D15" w14:paraId="3815EC5C" w14:textId="77777777" w:rsidTr="00B56079">
        <w:tc>
          <w:tcPr>
            <w:tcW w:w="1373" w:type="dxa"/>
            <w:shd w:val="clear" w:color="auto" w:fill="auto"/>
          </w:tcPr>
          <w:p w14:paraId="272F0577" w14:textId="77777777" w:rsidR="00BB69E3" w:rsidRPr="00CD1D15" w:rsidRDefault="00BB69E3" w:rsidP="00B56079">
            <w:pPr>
              <w:widowControl w:val="0"/>
              <w:rPr>
                <w:rFonts w:ascii="Arial" w:hAnsi="Arial" w:cs="Arial"/>
                <w:b/>
                <w:lang w:val="pl-PL"/>
              </w:rPr>
            </w:pPr>
            <w:r w:rsidRPr="00CD1D15">
              <w:rPr>
                <w:rFonts w:ascii="Arial" w:hAnsi="Arial" w:cs="Arial"/>
                <w:b/>
                <w:lang w:val="pl-PL"/>
              </w:rPr>
              <w:t>Kontakt:</w:t>
            </w:r>
          </w:p>
        </w:tc>
        <w:tc>
          <w:tcPr>
            <w:tcW w:w="7986" w:type="dxa"/>
            <w:shd w:val="clear" w:color="auto" w:fill="auto"/>
          </w:tcPr>
          <w:p w14:paraId="51F17B59" w14:textId="77777777" w:rsidR="00BB69E3" w:rsidRPr="00CD1D15" w:rsidRDefault="00BB69E3" w:rsidP="00B56079">
            <w:pPr>
              <w:widowControl w:val="0"/>
              <w:rPr>
                <w:rFonts w:ascii="Arial" w:hAnsi="Arial" w:cs="Arial"/>
                <w:lang w:val="pl-PL"/>
              </w:rPr>
            </w:pPr>
            <w:r w:rsidRPr="00CD1D15">
              <w:rPr>
                <w:rFonts w:ascii="Arial" w:hAnsi="Arial" w:cs="Arial"/>
                <w:lang w:val="pl-PL"/>
              </w:rPr>
              <w:t>Mariusz Jasiński</w:t>
            </w:r>
          </w:p>
        </w:tc>
      </w:tr>
      <w:tr w:rsidR="00BB69E3" w:rsidRPr="0007768D" w14:paraId="4AB01B25" w14:textId="77777777" w:rsidTr="00B56079">
        <w:tc>
          <w:tcPr>
            <w:tcW w:w="1373" w:type="dxa"/>
            <w:shd w:val="clear" w:color="auto" w:fill="auto"/>
          </w:tcPr>
          <w:p w14:paraId="3C1955E5" w14:textId="77777777" w:rsidR="00BB69E3" w:rsidRPr="00CD1D15" w:rsidRDefault="00BB69E3" w:rsidP="00B56079">
            <w:pPr>
              <w:widowControl w:val="0"/>
              <w:rPr>
                <w:rFonts w:ascii="Arial" w:hAnsi="Arial" w:cs="Arial"/>
                <w:lang w:val="pl-PL"/>
              </w:rPr>
            </w:pPr>
          </w:p>
        </w:tc>
        <w:tc>
          <w:tcPr>
            <w:tcW w:w="7986" w:type="dxa"/>
            <w:shd w:val="clear" w:color="auto" w:fill="auto"/>
          </w:tcPr>
          <w:p w14:paraId="33010F2E" w14:textId="77777777" w:rsidR="00BB69E3" w:rsidRPr="00CD1D15" w:rsidRDefault="00BB69E3" w:rsidP="00B56079">
            <w:pPr>
              <w:widowControl w:val="0"/>
              <w:rPr>
                <w:rFonts w:ascii="Arial" w:hAnsi="Arial" w:cs="Arial"/>
                <w:lang w:val="pl-PL"/>
              </w:rPr>
            </w:pPr>
            <w:r w:rsidRPr="00CD1D15">
              <w:rPr>
                <w:rFonts w:ascii="Arial" w:hAnsi="Arial" w:cs="Arial"/>
                <w:sz w:val="22"/>
                <w:szCs w:val="22"/>
                <w:lang w:val="pl-PL" w:eastAsia="ar-SA" w:bidi="hi-IN"/>
              </w:rPr>
              <w:t xml:space="preserve">Ford Polska Sp. z o.o.  </w:t>
            </w:r>
          </w:p>
        </w:tc>
      </w:tr>
      <w:tr w:rsidR="00BB69E3" w:rsidRPr="00CD1D15" w14:paraId="0B69AEBB" w14:textId="77777777" w:rsidTr="00B56079">
        <w:tc>
          <w:tcPr>
            <w:tcW w:w="1373" w:type="dxa"/>
            <w:shd w:val="clear" w:color="auto" w:fill="auto"/>
          </w:tcPr>
          <w:p w14:paraId="610E4690" w14:textId="77777777" w:rsidR="00BB69E3" w:rsidRPr="00CD1D15" w:rsidRDefault="00BB69E3" w:rsidP="00B56079">
            <w:pPr>
              <w:widowControl w:val="0"/>
              <w:rPr>
                <w:rFonts w:ascii="Arial" w:hAnsi="Arial" w:cs="Arial"/>
                <w:lang w:val="pl-PL"/>
              </w:rPr>
            </w:pPr>
          </w:p>
        </w:tc>
        <w:tc>
          <w:tcPr>
            <w:tcW w:w="7986" w:type="dxa"/>
            <w:shd w:val="clear" w:color="auto" w:fill="auto"/>
          </w:tcPr>
          <w:p w14:paraId="7BB5E045" w14:textId="77777777" w:rsidR="00BB69E3" w:rsidRPr="00CD1D15" w:rsidRDefault="00BB69E3" w:rsidP="00B56079">
            <w:pPr>
              <w:widowControl w:val="0"/>
              <w:rPr>
                <w:rFonts w:ascii="Arial" w:hAnsi="Arial" w:cs="Arial"/>
                <w:sz w:val="22"/>
                <w:szCs w:val="22"/>
                <w:lang w:val="pl-PL" w:eastAsia="ar-SA" w:bidi="hi-IN"/>
              </w:rPr>
            </w:pPr>
            <w:r w:rsidRPr="00CD1D15">
              <w:rPr>
                <w:rFonts w:ascii="Arial" w:hAnsi="Arial" w:cs="Arial"/>
                <w:sz w:val="22"/>
                <w:szCs w:val="22"/>
                <w:lang w:val="pl-PL" w:eastAsia="ar-SA" w:bidi="hi-IN"/>
              </w:rPr>
              <w:t xml:space="preserve">(22) 6086815   </w:t>
            </w:r>
          </w:p>
        </w:tc>
      </w:tr>
      <w:tr w:rsidR="00BB69E3" w:rsidRPr="00CD1D15" w14:paraId="66956AB9" w14:textId="77777777" w:rsidTr="00B56079">
        <w:tc>
          <w:tcPr>
            <w:tcW w:w="1373" w:type="dxa"/>
            <w:shd w:val="clear" w:color="auto" w:fill="auto"/>
          </w:tcPr>
          <w:p w14:paraId="7060F28E" w14:textId="77777777" w:rsidR="00BB69E3" w:rsidRPr="00CD1D15" w:rsidRDefault="00BB69E3" w:rsidP="00B56079">
            <w:pPr>
              <w:widowControl w:val="0"/>
              <w:rPr>
                <w:rFonts w:ascii="Arial" w:hAnsi="Arial" w:cs="Arial"/>
                <w:lang w:val="pl-PL"/>
              </w:rPr>
            </w:pPr>
          </w:p>
        </w:tc>
        <w:tc>
          <w:tcPr>
            <w:tcW w:w="7986" w:type="dxa"/>
            <w:shd w:val="clear" w:color="auto" w:fill="auto"/>
          </w:tcPr>
          <w:p w14:paraId="52461B62" w14:textId="77777777" w:rsidR="00BB69E3" w:rsidRPr="00CD1D15" w:rsidRDefault="00BB69E3" w:rsidP="00B56079">
            <w:pPr>
              <w:rPr>
                <w:lang w:val="pl-PL"/>
              </w:rPr>
            </w:pPr>
            <w:r w:rsidRPr="00CD1D15">
              <w:rPr>
                <w:rFonts w:ascii="Arial" w:hAnsi="Arial" w:cs="Arial"/>
                <w:sz w:val="22"/>
                <w:szCs w:val="22"/>
                <w:u w:val="single"/>
                <w:lang w:val="pl-PL" w:eastAsia="ar-SA"/>
              </w:rPr>
              <w:t>mjasinsk@ford.com</w:t>
            </w:r>
          </w:p>
        </w:tc>
      </w:tr>
    </w:tbl>
    <w:p w14:paraId="0D2C192C" w14:textId="77777777" w:rsidR="00BB69E3" w:rsidRPr="00CD1D15" w:rsidRDefault="00BB69E3" w:rsidP="00BB69E3">
      <w:pPr>
        <w:rPr>
          <w:rFonts w:ascii="Arial" w:hAnsi="Arial" w:cs="Arial"/>
          <w:i/>
          <w:color w:val="000000" w:themeColor="text1"/>
          <w:sz w:val="22"/>
          <w:szCs w:val="22"/>
          <w:lang w:val="pl-PL"/>
        </w:rPr>
      </w:pPr>
    </w:p>
    <w:bookmarkEnd w:id="0"/>
    <w:bookmarkEnd w:id="1"/>
    <w:p w14:paraId="5ACFAD92" w14:textId="77777777" w:rsidR="00415B3A" w:rsidRPr="00CD1D15" w:rsidRDefault="00415B3A">
      <w:pPr>
        <w:rPr>
          <w:rFonts w:ascii="Arial" w:hAnsi="Arial" w:cs="Arial"/>
          <w:i/>
          <w:sz w:val="22"/>
          <w:szCs w:val="22"/>
          <w:lang w:val="pl-PL"/>
        </w:rPr>
      </w:pPr>
    </w:p>
    <w:sectPr w:rsidR="00415B3A" w:rsidRPr="00CD1D15">
      <w:footerReference w:type="default" r:id="rId8"/>
      <w:headerReference w:type="first" r:id="rId9"/>
      <w:footerReference w:type="first" r:id="rId10"/>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8328" w14:textId="77777777" w:rsidR="00DC205B" w:rsidRDefault="00DC205B">
      <w:r>
        <w:separator/>
      </w:r>
    </w:p>
  </w:endnote>
  <w:endnote w:type="continuationSeparator" w:id="0">
    <w:p w14:paraId="2D99A172" w14:textId="77777777" w:rsidR="00DC205B" w:rsidRDefault="00DC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07768D"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BEEB" w14:textId="77777777" w:rsidR="00DC205B" w:rsidRDefault="00DC205B">
      <w:r>
        <w:separator/>
      </w:r>
    </w:p>
  </w:footnote>
  <w:footnote w:type="continuationSeparator" w:id="0">
    <w:p w14:paraId="2CBF53B2" w14:textId="77777777" w:rsidR="00DC205B" w:rsidRDefault="00DC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3"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oel="http://schemas.microsoft.com/office/2019/extlst">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41D"/>
    <w:multiLevelType w:val="hybridMultilevel"/>
    <w:tmpl w:val="ABC636E8"/>
    <w:lvl w:ilvl="0" w:tplc="FD96F2FC">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4"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1581F"/>
    <w:rsid w:val="00020F6B"/>
    <w:rsid w:val="00022508"/>
    <w:rsid w:val="00025343"/>
    <w:rsid w:val="00027395"/>
    <w:rsid w:val="00032B90"/>
    <w:rsid w:val="00040606"/>
    <w:rsid w:val="00042B42"/>
    <w:rsid w:val="0004582E"/>
    <w:rsid w:val="00046C77"/>
    <w:rsid w:val="00047D5F"/>
    <w:rsid w:val="00047F67"/>
    <w:rsid w:val="00063C05"/>
    <w:rsid w:val="00070378"/>
    <w:rsid w:val="0007768D"/>
    <w:rsid w:val="000821AD"/>
    <w:rsid w:val="00094D11"/>
    <w:rsid w:val="00095FB0"/>
    <w:rsid w:val="000A1732"/>
    <w:rsid w:val="000A304A"/>
    <w:rsid w:val="000B334E"/>
    <w:rsid w:val="000C3BE8"/>
    <w:rsid w:val="000E061A"/>
    <w:rsid w:val="0010574E"/>
    <w:rsid w:val="001075D4"/>
    <w:rsid w:val="00107CA2"/>
    <w:rsid w:val="001119EE"/>
    <w:rsid w:val="00116ED0"/>
    <w:rsid w:val="00120B76"/>
    <w:rsid w:val="001426D3"/>
    <w:rsid w:val="00144D90"/>
    <w:rsid w:val="00145E37"/>
    <w:rsid w:val="00153B7E"/>
    <w:rsid w:val="00164A65"/>
    <w:rsid w:val="001666F3"/>
    <w:rsid w:val="00175959"/>
    <w:rsid w:val="001854D4"/>
    <w:rsid w:val="0018659A"/>
    <w:rsid w:val="001938DC"/>
    <w:rsid w:val="001949AD"/>
    <w:rsid w:val="00197B6C"/>
    <w:rsid w:val="001A6DDD"/>
    <w:rsid w:val="001B18D2"/>
    <w:rsid w:val="001D1794"/>
    <w:rsid w:val="001D7DEF"/>
    <w:rsid w:val="001E2112"/>
    <w:rsid w:val="001F41AA"/>
    <w:rsid w:val="002005EC"/>
    <w:rsid w:val="00202AAD"/>
    <w:rsid w:val="00220F08"/>
    <w:rsid w:val="00234D90"/>
    <w:rsid w:val="00235825"/>
    <w:rsid w:val="002372C8"/>
    <w:rsid w:val="0024347F"/>
    <w:rsid w:val="00243B2D"/>
    <w:rsid w:val="00244291"/>
    <w:rsid w:val="002444C1"/>
    <w:rsid w:val="0025200C"/>
    <w:rsid w:val="00257951"/>
    <w:rsid w:val="00262772"/>
    <w:rsid w:val="00265516"/>
    <w:rsid w:val="00272996"/>
    <w:rsid w:val="002754B4"/>
    <w:rsid w:val="00276659"/>
    <w:rsid w:val="002804F4"/>
    <w:rsid w:val="00283DFA"/>
    <w:rsid w:val="002B3489"/>
    <w:rsid w:val="002C1FB8"/>
    <w:rsid w:val="002C331F"/>
    <w:rsid w:val="002D26ED"/>
    <w:rsid w:val="002E05AC"/>
    <w:rsid w:val="002F3B1F"/>
    <w:rsid w:val="002F789D"/>
    <w:rsid w:val="003038B2"/>
    <w:rsid w:val="00316C43"/>
    <w:rsid w:val="0032194A"/>
    <w:rsid w:val="00332570"/>
    <w:rsid w:val="003338DE"/>
    <w:rsid w:val="00335B3D"/>
    <w:rsid w:val="0034412C"/>
    <w:rsid w:val="003459E2"/>
    <w:rsid w:val="00383173"/>
    <w:rsid w:val="003B01D3"/>
    <w:rsid w:val="003B1B04"/>
    <w:rsid w:val="003B3B40"/>
    <w:rsid w:val="003B4F8D"/>
    <w:rsid w:val="003D0F4E"/>
    <w:rsid w:val="003D1DA7"/>
    <w:rsid w:val="003E6303"/>
    <w:rsid w:val="003F68C1"/>
    <w:rsid w:val="004000CF"/>
    <w:rsid w:val="004002F0"/>
    <w:rsid w:val="004011A7"/>
    <w:rsid w:val="00402868"/>
    <w:rsid w:val="0040328F"/>
    <w:rsid w:val="004126A7"/>
    <w:rsid w:val="00415B3A"/>
    <w:rsid w:val="004224FF"/>
    <w:rsid w:val="00424D7F"/>
    <w:rsid w:val="0043054B"/>
    <w:rsid w:val="004305F2"/>
    <w:rsid w:val="00433A62"/>
    <w:rsid w:val="00433BE0"/>
    <w:rsid w:val="00445133"/>
    <w:rsid w:val="00445878"/>
    <w:rsid w:val="00446A39"/>
    <w:rsid w:val="004550CA"/>
    <w:rsid w:val="00464FC7"/>
    <w:rsid w:val="00466D9B"/>
    <w:rsid w:val="00470BDE"/>
    <w:rsid w:val="0047131F"/>
    <w:rsid w:val="0047689E"/>
    <w:rsid w:val="0048660A"/>
    <w:rsid w:val="00492E12"/>
    <w:rsid w:val="00494A1B"/>
    <w:rsid w:val="00497670"/>
    <w:rsid w:val="004A24F6"/>
    <w:rsid w:val="004A2A86"/>
    <w:rsid w:val="004A33A1"/>
    <w:rsid w:val="004A33F8"/>
    <w:rsid w:val="004B06F2"/>
    <w:rsid w:val="004B0A19"/>
    <w:rsid w:val="004B5805"/>
    <w:rsid w:val="004C099C"/>
    <w:rsid w:val="004E1464"/>
    <w:rsid w:val="004E27D4"/>
    <w:rsid w:val="004E4028"/>
    <w:rsid w:val="004E4EED"/>
    <w:rsid w:val="004E65F6"/>
    <w:rsid w:val="004F0783"/>
    <w:rsid w:val="004F1A74"/>
    <w:rsid w:val="004F7D8F"/>
    <w:rsid w:val="00512BC3"/>
    <w:rsid w:val="00525C6E"/>
    <w:rsid w:val="00526460"/>
    <w:rsid w:val="00526704"/>
    <w:rsid w:val="00527A10"/>
    <w:rsid w:val="005314A0"/>
    <w:rsid w:val="0054149D"/>
    <w:rsid w:val="00545EDC"/>
    <w:rsid w:val="005463D6"/>
    <w:rsid w:val="00561D7D"/>
    <w:rsid w:val="0056712D"/>
    <w:rsid w:val="00572DD6"/>
    <w:rsid w:val="0059179A"/>
    <w:rsid w:val="005A13AF"/>
    <w:rsid w:val="005A712C"/>
    <w:rsid w:val="005B6393"/>
    <w:rsid w:val="005C0D2D"/>
    <w:rsid w:val="005C3B15"/>
    <w:rsid w:val="005C50A3"/>
    <w:rsid w:val="005C552B"/>
    <w:rsid w:val="005D4A19"/>
    <w:rsid w:val="005E3800"/>
    <w:rsid w:val="005F62AC"/>
    <w:rsid w:val="00600B1A"/>
    <w:rsid w:val="00610D0F"/>
    <w:rsid w:val="00617A73"/>
    <w:rsid w:val="00620798"/>
    <w:rsid w:val="00620B6E"/>
    <w:rsid w:val="0062377A"/>
    <w:rsid w:val="006246DC"/>
    <w:rsid w:val="0063544A"/>
    <w:rsid w:val="00636A4B"/>
    <w:rsid w:val="00637EB1"/>
    <w:rsid w:val="0064698D"/>
    <w:rsid w:val="00651240"/>
    <w:rsid w:val="00653D3A"/>
    <w:rsid w:val="00655A89"/>
    <w:rsid w:val="00663D08"/>
    <w:rsid w:val="00670154"/>
    <w:rsid w:val="006823A6"/>
    <w:rsid w:val="00683F31"/>
    <w:rsid w:val="00684373"/>
    <w:rsid w:val="00684C47"/>
    <w:rsid w:val="00693BF1"/>
    <w:rsid w:val="006A3C9D"/>
    <w:rsid w:val="006B0303"/>
    <w:rsid w:val="006B07B0"/>
    <w:rsid w:val="006B5143"/>
    <w:rsid w:val="006B790A"/>
    <w:rsid w:val="006C2F59"/>
    <w:rsid w:val="006D18F5"/>
    <w:rsid w:val="006D3151"/>
    <w:rsid w:val="006D593C"/>
    <w:rsid w:val="006D733A"/>
    <w:rsid w:val="006E2B80"/>
    <w:rsid w:val="006E3842"/>
    <w:rsid w:val="006F43C4"/>
    <w:rsid w:val="006F5AD2"/>
    <w:rsid w:val="007030EE"/>
    <w:rsid w:val="007074F5"/>
    <w:rsid w:val="007248EF"/>
    <w:rsid w:val="00725272"/>
    <w:rsid w:val="0074203C"/>
    <w:rsid w:val="0074754C"/>
    <w:rsid w:val="00752BB2"/>
    <w:rsid w:val="00756D03"/>
    <w:rsid w:val="007621B7"/>
    <w:rsid w:val="0076529D"/>
    <w:rsid w:val="0077512C"/>
    <w:rsid w:val="00776597"/>
    <w:rsid w:val="007811B1"/>
    <w:rsid w:val="0079347A"/>
    <w:rsid w:val="00795399"/>
    <w:rsid w:val="007A0B9D"/>
    <w:rsid w:val="007B1AE7"/>
    <w:rsid w:val="007B33FD"/>
    <w:rsid w:val="007B7147"/>
    <w:rsid w:val="007C29F6"/>
    <w:rsid w:val="007D04F2"/>
    <w:rsid w:val="007D57FB"/>
    <w:rsid w:val="007F0EED"/>
    <w:rsid w:val="00805254"/>
    <w:rsid w:val="0081151A"/>
    <w:rsid w:val="00824889"/>
    <w:rsid w:val="008322B8"/>
    <w:rsid w:val="00837462"/>
    <w:rsid w:val="00840DCA"/>
    <w:rsid w:val="008438CB"/>
    <w:rsid w:val="00847DAD"/>
    <w:rsid w:val="00854787"/>
    <w:rsid w:val="00854DF3"/>
    <w:rsid w:val="00865024"/>
    <w:rsid w:val="0086643D"/>
    <w:rsid w:val="008700B5"/>
    <w:rsid w:val="0087224F"/>
    <w:rsid w:val="00873177"/>
    <w:rsid w:val="00874C9B"/>
    <w:rsid w:val="008847F4"/>
    <w:rsid w:val="0089373D"/>
    <w:rsid w:val="00894E03"/>
    <w:rsid w:val="008968A8"/>
    <w:rsid w:val="008A5E56"/>
    <w:rsid w:val="008B1043"/>
    <w:rsid w:val="008B23FB"/>
    <w:rsid w:val="008B391D"/>
    <w:rsid w:val="008C0BFC"/>
    <w:rsid w:val="008F3E60"/>
    <w:rsid w:val="00903098"/>
    <w:rsid w:val="00920F38"/>
    <w:rsid w:val="009226D1"/>
    <w:rsid w:val="00923FC3"/>
    <w:rsid w:val="00924CFF"/>
    <w:rsid w:val="009256D8"/>
    <w:rsid w:val="009312F0"/>
    <w:rsid w:val="009332A5"/>
    <w:rsid w:val="009348B8"/>
    <w:rsid w:val="00937FBE"/>
    <w:rsid w:val="009440BC"/>
    <w:rsid w:val="00951853"/>
    <w:rsid w:val="00957FA2"/>
    <w:rsid w:val="0096080C"/>
    <w:rsid w:val="00961408"/>
    <w:rsid w:val="009623A1"/>
    <w:rsid w:val="009724E5"/>
    <w:rsid w:val="00973E99"/>
    <w:rsid w:val="00973F35"/>
    <w:rsid w:val="00980ED6"/>
    <w:rsid w:val="0098192F"/>
    <w:rsid w:val="00982AF9"/>
    <w:rsid w:val="00984C6C"/>
    <w:rsid w:val="00990E34"/>
    <w:rsid w:val="00993843"/>
    <w:rsid w:val="009A0B4D"/>
    <w:rsid w:val="009A4529"/>
    <w:rsid w:val="009A50A3"/>
    <w:rsid w:val="009A73EF"/>
    <w:rsid w:val="009A7751"/>
    <w:rsid w:val="009B235A"/>
    <w:rsid w:val="009B2896"/>
    <w:rsid w:val="009B3542"/>
    <w:rsid w:val="009B4C66"/>
    <w:rsid w:val="009B71A1"/>
    <w:rsid w:val="009C4F45"/>
    <w:rsid w:val="009C5DF6"/>
    <w:rsid w:val="009D50ED"/>
    <w:rsid w:val="009E0586"/>
    <w:rsid w:val="009E41A0"/>
    <w:rsid w:val="009E5990"/>
    <w:rsid w:val="009F2367"/>
    <w:rsid w:val="009F414B"/>
    <w:rsid w:val="009F5AF0"/>
    <w:rsid w:val="009F6017"/>
    <w:rsid w:val="00A072C0"/>
    <w:rsid w:val="00A10951"/>
    <w:rsid w:val="00A1364C"/>
    <w:rsid w:val="00A2469A"/>
    <w:rsid w:val="00A24AD0"/>
    <w:rsid w:val="00A25330"/>
    <w:rsid w:val="00A31881"/>
    <w:rsid w:val="00A41C6D"/>
    <w:rsid w:val="00A42049"/>
    <w:rsid w:val="00A53B98"/>
    <w:rsid w:val="00A56640"/>
    <w:rsid w:val="00A56DB1"/>
    <w:rsid w:val="00A57F07"/>
    <w:rsid w:val="00A63520"/>
    <w:rsid w:val="00A65FFE"/>
    <w:rsid w:val="00A72A22"/>
    <w:rsid w:val="00A75CCA"/>
    <w:rsid w:val="00A84325"/>
    <w:rsid w:val="00A86010"/>
    <w:rsid w:val="00A900B6"/>
    <w:rsid w:val="00A93E49"/>
    <w:rsid w:val="00A95924"/>
    <w:rsid w:val="00A97ED2"/>
    <w:rsid w:val="00AA2D62"/>
    <w:rsid w:val="00AA535C"/>
    <w:rsid w:val="00AA75AB"/>
    <w:rsid w:val="00AB272F"/>
    <w:rsid w:val="00AB6494"/>
    <w:rsid w:val="00AD6C7B"/>
    <w:rsid w:val="00AD776D"/>
    <w:rsid w:val="00AE086B"/>
    <w:rsid w:val="00B04825"/>
    <w:rsid w:val="00B05701"/>
    <w:rsid w:val="00B061B0"/>
    <w:rsid w:val="00B13852"/>
    <w:rsid w:val="00B346AE"/>
    <w:rsid w:val="00B34A6A"/>
    <w:rsid w:val="00B375E5"/>
    <w:rsid w:val="00B37D5B"/>
    <w:rsid w:val="00B47903"/>
    <w:rsid w:val="00B479E2"/>
    <w:rsid w:val="00B543FA"/>
    <w:rsid w:val="00B54F43"/>
    <w:rsid w:val="00B5525A"/>
    <w:rsid w:val="00B55F40"/>
    <w:rsid w:val="00B60965"/>
    <w:rsid w:val="00B64538"/>
    <w:rsid w:val="00B773E8"/>
    <w:rsid w:val="00B77A74"/>
    <w:rsid w:val="00B87ECF"/>
    <w:rsid w:val="00B94508"/>
    <w:rsid w:val="00BA1027"/>
    <w:rsid w:val="00BB1E9F"/>
    <w:rsid w:val="00BB3C4F"/>
    <w:rsid w:val="00BB69E3"/>
    <w:rsid w:val="00BE6A39"/>
    <w:rsid w:val="00BF5F62"/>
    <w:rsid w:val="00BF73FE"/>
    <w:rsid w:val="00C043AE"/>
    <w:rsid w:val="00C06DB5"/>
    <w:rsid w:val="00C1535F"/>
    <w:rsid w:val="00C2170C"/>
    <w:rsid w:val="00C24689"/>
    <w:rsid w:val="00C32A57"/>
    <w:rsid w:val="00C341A9"/>
    <w:rsid w:val="00C41BAA"/>
    <w:rsid w:val="00C552CC"/>
    <w:rsid w:val="00C641B7"/>
    <w:rsid w:val="00C65AD2"/>
    <w:rsid w:val="00C80779"/>
    <w:rsid w:val="00C83557"/>
    <w:rsid w:val="00C83A5F"/>
    <w:rsid w:val="00C92ED6"/>
    <w:rsid w:val="00C9513F"/>
    <w:rsid w:val="00C96659"/>
    <w:rsid w:val="00CB142B"/>
    <w:rsid w:val="00CB7818"/>
    <w:rsid w:val="00CB79DF"/>
    <w:rsid w:val="00CD134D"/>
    <w:rsid w:val="00CD1D15"/>
    <w:rsid w:val="00CD3BA1"/>
    <w:rsid w:val="00CD4AF4"/>
    <w:rsid w:val="00CD6373"/>
    <w:rsid w:val="00CD75CA"/>
    <w:rsid w:val="00CF2421"/>
    <w:rsid w:val="00D17379"/>
    <w:rsid w:val="00D353FC"/>
    <w:rsid w:val="00D40B5E"/>
    <w:rsid w:val="00D43660"/>
    <w:rsid w:val="00D63D5A"/>
    <w:rsid w:val="00D71D3D"/>
    <w:rsid w:val="00D7441A"/>
    <w:rsid w:val="00D76362"/>
    <w:rsid w:val="00D84265"/>
    <w:rsid w:val="00D8681E"/>
    <w:rsid w:val="00D921DA"/>
    <w:rsid w:val="00D95D1B"/>
    <w:rsid w:val="00DB0C01"/>
    <w:rsid w:val="00DC205B"/>
    <w:rsid w:val="00DC4CBE"/>
    <w:rsid w:val="00DD4C78"/>
    <w:rsid w:val="00DD5097"/>
    <w:rsid w:val="00DD5F1F"/>
    <w:rsid w:val="00DD7613"/>
    <w:rsid w:val="00DE0424"/>
    <w:rsid w:val="00DE0F5A"/>
    <w:rsid w:val="00DE0FE2"/>
    <w:rsid w:val="00DE1D47"/>
    <w:rsid w:val="00DE6997"/>
    <w:rsid w:val="00DF1B6C"/>
    <w:rsid w:val="00E01601"/>
    <w:rsid w:val="00E1043F"/>
    <w:rsid w:val="00E14406"/>
    <w:rsid w:val="00E264C5"/>
    <w:rsid w:val="00E3343E"/>
    <w:rsid w:val="00E35A4B"/>
    <w:rsid w:val="00E45BA1"/>
    <w:rsid w:val="00E475FD"/>
    <w:rsid w:val="00E51887"/>
    <w:rsid w:val="00E56678"/>
    <w:rsid w:val="00E71867"/>
    <w:rsid w:val="00E73D56"/>
    <w:rsid w:val="00E74A71"/>
    <w:rsid w:val="00E75F5B"/>
    <w:rsid w:val="00E91697"/>
    <w:rsid w:val="00E92019"/>
    <w:rsid w:val="00E95DDB"/>
    <w:rsid w:val="00E96872"/>
    <w:rsid w:val="00EB356A"/>
    <w:rsid w:val="00EB4BD7"/>
    <w:rsid w:val="00EC181E"/>
    <w:rsid w:val="00EC4DB2"/>
    <w:rsid w:val="00ED79EA"/>
    <w:rsid w:val="00EE19AF"/>
    <w:rsid w:val="00EE5085"/>
    <w:rsid w:val="00EE51A8"/>
    <w:rsid w:val="00EE5D36"/>
    <w:rsid w:val="00EE7B05"/>
    <w:rsid w:val="00EF3603"/>
    <w:rsid w:val="00EF581B"/>
    <w:rsid w:val="00F028EF"/>
    <w:rsid w:val="00F051E2"/>
    <w:rsid w:val="00F11A68"/>
    <w:rsid w:val="00F14136"/>
    <w:rsid w:val="00F20861"/>
    <w:rsid w:val="00F352DA"/>
    <w:rsid w:val="00F35F8C"/>
    <w:rsid w:val="00F372D3"/>
    <w:rsid w:val="00F402AA"/>
    <w:rsid w:val="00F430D9"/>
    <w:rsid w:val="00F466C3"/>
    <w:rsid w:val="00F55B5E"/>
    <w:rsid w:val="00F64430"/>
    <w:rsid w:val="00F7095E"/>
    <w:rsid w:val="00F71F54"/>
    <w:rsid w:val="00F73D3B"/>
    <w:rsid w:val="00F83505"/>
    <w:rsid w:val="00F83D48"/>
    <w:rsid w:val="00F86E54"/>
    <w:rsid w:val="00F91C51"/>
    <w:rsid w:val="00FA0177"/>
    <w:rsid w:val="00FB0D74"/>
    <w:rsid w:val="00FB2E2A"/>
    <w:rsid w:val="00FB2EFD"/>
    <w:rsid w:val="00FC671B"/>
    <w:rsid w:val="00FD50E0"/>
    <w:rsid w:val="00FE07D9"/>
    <w:rsid w:val="00FE21C1"/>
    <w:rsid w:val="00FE5A00"/>
    <w:rsid w:val="00FE6A30"/>
    <w:rsid w:val="00FF4D03"/>
    <w:rsid w:val="00FF6F46"/>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34"/>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2546-4E39-43C3-97F7-93473A6C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1738</Words>
  <Characters>10434</Characters>
  <Application>Microsoft Office Word</Application>
  <DocSecurity>0</DocSecurity>
  <Lines>86</Lines>
  <Paragraphs>24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12148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6</cp:revision>
  <dcterms:created xsi:type="dcterms:W3CDTF">2022-06-17T15:21:00Z</dcterms:created>
  <dcterms:modified xsi:type="dcterms:W3CDTF">2022-06-20T06:49:00Z</dcterms:modified>
  <cp:category/>
  <cp:version>9.103.88.44548</cp:version>
</cp:coreProperties>
</file>