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C9513" w14:textId="77777777" w:rsidR="00C8512E" w:rsidRDefault="0078758D">
      <w:pPr>
        <w:ind w:right="-240"/>
        <w:rPr>
          <w:rFonts w:ascii="Arial" w:hAnsi="Arial" w:cs="Arial"/>
          <w:b/>
          <w:bCs/>
          <w:sz w:val="32"/>
          <w:szCs w:val="32"/>
          <w:lang w:val="pl-PL"/>
        </w:rPr>
      </w:pPr>
      <w:r>
        <w:rPr>
          <w:rFonts w:ascii="Arial" w:hAnsi="Arial" w:cs="Arial"/>
          <w:b/>
          <w:bCs/>
          <w:sz w:val="32"/>
          <w:szCs w:val="32"/>
          <w:lang w:val="pl-PL"/>
        </w:rPr>
        <w:t>Ford Pro wprowadza kompleksowe rozwiązanie w zakresie ładowania, które pomoże klientom zwiększyć efektywność floty pojazdów zelektryfikowanych</w:t>
      </w:r>
    </w:p>
    <w:p w14:paraId="763FDA68" w14:textId="77777777" w:rsidR="00C8512E" w:rsidRDefault="00C8512E">
      <w:pPr>
        <w:pStyle w:val="BodyText2"/>
        <w:spacing w:line="240" w:lineRule="auto"/>
        <w:rPr>
          <w:rFonts w:ascii="Arial" w:hAnsi="Arial" w:cs="Arial"/>
          <w:b/>
          <w:bCs/>
          <w:sz w:val="32"/>
          <w:szCs w:val="32"/>
          <w:lang w:val="pl-PL"/>
        </w:rPr>
      </w:pPr>
    </w:p>
    <w:p w14:paraId="0AAAC630" w14:textId="5887D8DF" w:rsidR="00C8512E" w:rsidRDefault="0078758D">
      <w:pPr>
        <w:numPr>
          <w:ilvl w:val="0"/>
          <w:numId w:val="1"/>
        </w:numPr>
        <w:ind w:right="720"/>
        <w:rPr>
          <w:rFonts w:ascii="Arial" w:hAnsi="Arial" w:cs="Arial"/>
          <w:sz w:val="22"/>
          <w:szCs w:val="22"/>
          <w:lang w:val="pl-PL"/>
        </w:rPr>
      </w:pPr>
      <w:r>
        <w:rPr>
          <w:rFonts w:ascii="Arial" w:hAnsi="Arial" w:cs="Arial"/>
          <w:sz w:val="22"/>
          <w:szCs w:val="22"/>
          <w:lang w:val="pl-PL"/>
        </w:rPr>
        <w:t>Ford Pro, wychodząc naprzeciw potrzebom flot pojazdów użytkowych, wprowadza rozwiązanie opracowane z myślą o ładowaniu pojazdów elektrycznych europejskich klientów</w:t>
      </w:r>
    </w:p>
    <w:p w14:paraId="5481E366" w14:textId="77777777" w:rsidR="00C8512E" w:rsidRDefault="00C8512E">
      <w:pPr>
        <w:ind w:right="720"/>
        <w:rPr>
          <w:rFonts w:ascii="Arial" w:hAnsi="Arial" w:cs="Arial"/>
          <w:b/>
          <w:sz w:val="22"/>
          <w:szCs w:val="22"/>
          <w:lang w:val="pl-PL"/>
        </w:rPr>
      </w:pPr>
    </w:p>
    <w:p w14:paraId="15FD903B" w14:textId="77777777" w:rsidR="00C8512E" w:rsidRDefault="0078758D">
      <w:pPr>
        <w:numPr>
          <w:ilvl w:val="0"/>
          <w:numId w:val="1"/>
        </w:numPr>
        <w:ind w:right="720"/>
        <w:rPr>
          <w:rFonts w:ascii="Arial" w:hAnsi="Arial" w:cs="Arial"/>
          <w:sz w:val="22"/>
          <w:szCs w:val="22"/>
          <w:lang w:val="pl-PL"/>
        </w:rPr>
      </w:pPr>
      <w:r>
        <w:rPr>
          <w:rFonts w:ascii="Arial" w:hAnsi="Arial" w:cs="Arial"/>
          <w:sz w:val="22"/>
          <w:szCs w:val="22"/>
          <w:lang w:val="pl-PL"/>
        </w:rPr>
        <w:t>Zintegrowane, kompleksowe rozwiązanie obejmuje konsultacje, instalację systemów ładowania w obiektach firm wraz z oprogramowaniem oraz wsparcie w zakresie ładowania w domach i obiektach użyteczności publicznej</w:t>
      </w:r>
    </w:p>
    <w:p w14:paraId="3B92E88C" w14:textId="77777777" w:rsidR="00C8512E" w:rsidRDefault="00C8512E">
      <w:pPr>
        <w:rPr>
          <w:rFonts w:ascii="Arial" w:hAnsi="Arial" w:cs="Arial"/>
          <w:sz w:val="22"/>
          <w:szCs w:val="22"/>
          <w:lang w:val="pl-PL"/>
        </w:rPr>
      </w:pPr>
    </w:p>
    <w:p w14:paraId="0DF016C8" w14:textId="77777777" w:rsidR="00C8512E" w:rsidRDefault="0078758D">
      <w:pPr>
        <w:numPr>
          <w:ilvl w:val="0"/>
          <w:numId w:val="1"/>
        </w:numPr>
        <w:ind w:right="720"/>
        <w:rPr>
          <w:rFonts w:ascii="Arial" w:hAnsi="Arial" w:cs="Arial"/>
          <w:sz w:val="22"/>
          <w:szCs w:val="22"/>
          <w:lang w:val="pl-PL"/>
        </w:rPr>
      </w:pPr>
      <w:r>
        <w:rPr>
          <w:rFonts w:ascii="Arial" w:hAnsi="Arial" w:cs="Arial"/>
          <w:sz w:val="22"/>
          <w:szCs w:val="22"/>
          <w:lang w:val="pl-PL"/>
        </w:rPr>
        <w:t>System ładowania Ford Pro Charging może być używany przez floty każdej wielkości i marki, a jego integracja z innymi rozwiązaniami Ford Pro pozwala zwiększyć wydajność i poprawić satysfakcję klienta</w:t>
      </w:r>
    </w:p>
    <w:p w14:paraId="4EA6BAEA" w14:textId="77777777" w:rsidR="00C8512E" w:rsidRDefault="00C8512E">
      <w:pPr>
        <w:rPr>
          <w:lang w:val="pl-PL"/>
        </w:rPr>
      </w:pPr>
    </w:p>
    <w:p w14:paraId="6D5D8F0D" w14:textId="77777777" w:rsidR="00C8512E" w:rsidRDefault="00C8512E">
      <w:pPr>
        <w:rPr>
          <w:lang w:val="pl-PL"/>
        </w:rPr>
      </w:pPr>
    </w:p>
    <w:p w14:paraId="3945E314" w14:textId="72DDDFA2" w:rsidR="00C8512E" w:rsidRDefault="00787A3E">
      <w:pPr>
        <w:pStyle w:val="BodyText2"/>
        <w:spacing w:line="240" w:lineRule="auto"/>
        <w:rPr>
          <w:rFonts w:ascii="Arial" w:hAnsi="Arial" w:cs="Arial"/>
          <w:sz w:val="22"/>
          <w:szCs w:val="22"/>
          <w:lang w:val="pl-PL"/>
        </w:rPr>
      </w:pPr>
      <w:r>
        <w:rPr>
          <w:rFonts w:ascii="Arial" w:hAnsi="Arial" w:cs="Arial"/>
          <w:b/>
          <w:sz w:val="22"/>
          <w:szCs w:val="22"/>
          <w:lang w:val="pl-PL"/>
        </w:rPr>
        <w:t xml:space="preserve">Warszawa, </w:t>
      </w:r>
      <w:r w:rsidR="004C3BD9">
        <w:rPr>
          <w:rFonts w:ascii="Arial" w:hAnsi="Arial" w:cs="Arial"/>
          <w:b/>
          <w:sz w:val="22"/>
          <w:szCs w:val="22"/>
          <w:lang w:val="pl-PL"/>
        </w:rPr>
        <w:t xml:space="preserve">1 czerwca </w:t>
      </w:r>
      <w:r w:rsidR="0078758D">
        <w:rPr>
          <w:rFonts w:ascii="Arial" w:hAnsi="Arial" w:cs="Arial"/>
          <w:b/>
          <w:sz w:val="22"/>
          <w:szCs w:val="22"/>
          <w:lang w:val="pl-PL"/>
        </w:rPr>
        <w:t xml:space="preserve">2022 r. </w:t>
      </w:r>
      <w:r w:rsidR="0078758D">
        <w:rPr>
          <w:rFonts w:ascii="Arial" w:hAnsi="Arial" w:cs="Arial"/>
          <w:sz w:val="22"/>
          <w:szCs w:val="22"/>
          <w:lang w:val="pl-PL"/>
        </w:rPr>
        <w:t xml:space="preserve">– Ford Pro wprowadza zintegrowane rozwiązanie w zakresie ładowania, które ma pomóc europejskim klientom w znalezieniu najlepszej strategii ładowania flot pojazdów elektrycznych, ułatwi instalację infrastruktury oraz zoptymalizuje proces ładowania pojazdów. </w:t>
      </w:r>
    </w:p>
    <w:p w14:paraId="49254BC2" w14:textId="77777777" w:rsidR="00C8512E" w:rsidRPr="008D5501" w:rsidRDefault="00C8512E">
      <w:pPr>
        <w:pStyle w:val="BodyText2"/>
        <w:spacing w:line="240" w:lineRule="auto"/>
        <w:rPr>
          <w:rFonts w:ascii="Arial" w:hAnsi="Arial" w:cs="Arial"/>
          <w:sz w:val="22"/>
          <w:szCs w:val="22"/>
          <w:lang w:val="pl-PL"/>
        </w:rPr>
      </w:pPr>
    </w:p>
    <w:p w14:paraId="36D834FB" w14:textId="4D2F34A3" w:rsidR="00C8512E" w:rsidRDefault="0078758D">
      <w:pPr>
        <w:pStyle w:val="BodyText2"/>
        <w:spacing w:line="240" w:lineRule="auto"/>
        <w:rPr>
          <w:rFonts w:ascii="Arial" w:hAnsi="Arial" w:cs="Arial"/>
          <w:sz w:val="22"/>
          <w:szCs w:val="22"/>
          <w:lang w:val="pl-PL"/>
        </w:rPr>
      </w:pPr>
      <w:r w:rsidRPr="008D5501">
        <w:rPr>
          <w:rFonts w:ascii="Arial" w:hAnsi="Arial" w:cs="Arial"/>
          <w:sz w:val="22"/>
          <w:szCs w:val="22"/>
          <w:lang w:val="pl-PL"/>
        </w:rPr>
        <w:t xml:space="preserve">Ford Pro Charging jest kluczowym produktem </w:t>
      </w:r>
      <w:r w:rsidR="00C11F58" w:rsidRPr="008D5501">
        <w:rPr>
          <w:rStyle w:val="czeinternetowe"/>
          <w:rFonts w:ascii="Arial" w:hAnsi="Arial" w:cs="Arial"/>
          <w:color w:val="auto"/>
          <w:sz w:val="22"/>
          <w:szCs w:val="22"/>
          <w:u w:val="none"/>
          <w:lang w:val="pl-PL"/>
        </w:rPr>
        <w:t>Forda Pro</w:t>
      </w:r>
      <w:r w:rsidRPr="008D5501">
        <w:rPr>
          <w:rFonts w:ascii="Arial" w:hAnsi="Arial" w:cs="Arial"/>
          <w:sz w:val="22"/>
          <w:szCs w:val="22"/>
          <w:lang w:val="pl-PL"/>
        </w:rPr>
        <w:t xml:space="preserve">, który został zintegrowany z innymi </w:t>
      </w:r>
      <w:r w:rsidR="00C11F58" w:rsidRPr="008D5501">
        <w:rPr>
          <w:rStyle w:val="czeinternetowe"/>
          <w:rFonts w:ascii="Arial" w:hAnsi="Arial" w:cs="Arial"/>
          <w:color w:val="auto"/>
          <w:sz w:val="22"/>
          <w:szCs w:val="22"/>
          <w:u w:val="none"/>
          <w:lang w:val="pl-PL"/>
        </w:rPr>
        <w:t>rozwiązaniami Forda Pro</w:t>
      </w:r>
      <w:r w:rsidRPr="008D5501">
        <w:rPr>
          <w:rFonts w:ascii="Arial" w:hAnsi="Arial" w:cs="Arial"/>
          <w:sz w:val="22"/>
          <w:szCs w:val="22"/>
          <w:lang w:val="pl-PL"/>
        </w:rPr>
        <w:t xml:space="preserve">, by uprościć jak najbardziej jego obsługę i zarządzanie przez menadżerów flot, a także proces ładowania </w:t>
      </w:r>
      <w:r>
        <w:rPr>
          <w:rFonts w:ascii="Arial" w:hAnsi="Arial" w:cs="Arial"/>
          <w:sz w:val="22"/>
          <w:szCs w:val="22"/>
          <w:lang w:val="pl-PL"/>
        </w:rPr>
        <w:t xml:space="preserve">przez kierowców, co wpłynie na poprawę efektywnego wykorzystania pojazdów. </w:t>
      </w:r>
    </w:p>
    <w:p w14:paraId="1F75636B" w14:textId="77777777" w:rsidR="00C8512E" w:rsidRDefault="00C8512E">
      <w:pPr>
        <w:pStyle w:val="BodyText2"/>
        <w:spacing w:line="240" w:lineRule="auto"/>
        <w:rPr>
          <w:rFonts w:ascii="Arial" w:hAnsi="Arial" w:cs="Arial"/>
          <w:sz w:val="22"/>
          <w:szCs w:val="22"/>
          <w:lang w:val="pl-PL"/>
        </w:rPr>
      </w:pPr>
    </w:p>
    <w:p w14:paraId="7573B85D" w14:textId="77777777" w:rsidR="00C8512E" w:rsidRDefault="0078758D">
      <w:pPr>
        <w:pStyle w:val="BodyText2"/>
        <w:spacing w:line="240" w:lineRule="auto"/>
        <w:rPr>
          <w:rFonts w:ascii="Arial" w:hAnsi="Arial" w:cs="Arial"/>
          <w:sz w:val="22"/>
          <w:szCs w:val="22"/>
          <w:lang w:val="pl-PL"/>
        </w:rPr>
      </w:pPr>
      <w:r>
        <w:rPr>
          <w:rFonts w:ascii="Arial" w:hAnsi="Arial" w:cs="Arial"/>
          <w:sz w:val="22"/>
          <w:szCs w:val="22"/>
          <w:lang w:val="pl-PL"/>
        </w:rPr>
        <w:t xml:space="preserve">Konsultanci Ford Pro Charging będą towarzyszyć klientom podczas skomplikowanego procesu przechodzenia na pojazdy elektryczne w ich flotach, pomagając im w wyborze optymalnego rozwiązania w zakresie ładowania, odpowiadającego profilowi ich przedsiębiorstw. </w:t>
      </w:r>
    </w:p>
    <w:p w14:paraId="7374C656" w14:textId="77777777" w:rsidR="00C8512E" w:rsidRDefault="00C8512E">
      <w:pPr>
        <w:pStyle w:val="BodyText2"/>
        <w:spacing w:line="240" w:lineRule="auto"/>
        <w:rPr>
          <w:rFonts w:ascii="Arial" w:hAnsi="Arial" w:cs="Arial"/>
          <w:sz w:val="22"/>
          <w:szCs w:val="22"/>
          <w:lang w:val="pl-PL"/>
        </w:rPr>
      </w:pPr>
    </w:p>
    <w:p w14:paraId="61E9C980" w14:textId="028B0DFE" w:rsidR="00C8512E" w:rsidRDefault="0078758D">
      <w:pPr>
        <w:pStyle w:val="BodyText2"/>
        <w:spacing w:line="240" w:lineRule="auto"/>
        <w:rPr>
          <w:rFonts w:ascii="Arial" w:hAnsi="Arial" w:cs="Arial"/>
          <w:sz w:val="22"/>
          <w:szCs w:val="22"/>
          <w:lang w:val="pl-PL"/>
        </w:rPr>
      </w:pPr>
      <w:r>
        <w:rPr>
          <w:rFonts w:ascii="Arial" w:hAnsi="Arial" w:cs="Arial"/>
          <w:sz w:val="22"/>
          <w:szCs w:val="22"/>
          <w:lang w:val="pl-PL"/>
        </w:rPr>
        <w:t xml:space="preserve">Firma oferuje kompleksowe, dostosowane do potrzeb klienta rozwiązania, obejmujące zarówno osprzęt i instalację w bazach i na parkingach firm oraz inteligentne oprogramowanie umożliwiające planowanie i optymalizowanie czasu ładowania pojazdów. Ford Pro Charging daje również możliwość korzystania z uproszczonych rozliczeń i administracji kierowcom, zabierającym pojazdy służbowe do domu, system usprawnia także ładowanie w miejscach publicznych. </w:t>
      </w:r>
    </w:p>
    <w:p w14:paraId="60E421DE" w14:textId="77777777" w:rsidR="00C8512E" w:rsidRDefault="00C8512E">
      <w:pPr>
        <w:pStyle w:val="BodyText2"/>
        <w:spacing w:line="240" w:lineRule="auto"/>
        <w:rPr>
          <w:shd w:val="clear" w:color="auto" w:fill="FFFFFF"/>
          <w:lang w:val="pl-PL"/>
        </w:rPr>
      </w:pPr>
    </w:p>
    <w:p w14:paraId="2AF430D8" w14:textId="77777777" w:rsidR="00C8512E" w:rsidRDefault="0078758D">
      <w:pPr>
        <w:rPr>
          <w:rFonts w:ascii="Arial" w:hAnsi="Arial" w:cs="Arial"/>
          <w:color w:val="000000" w:themeColor="text1"/>
          <w:sz w:val="22"/>
          <w:szCs w:val="22"/>
          <w:shd w:val="clear" w:color="auto" w:fill="FFFFFF"/>
          <w:lang w:val="pl-PL"/>
        </w:rPr>
      </w:pPr>
      <w:r>
        <w:rPr>
          <w:rFonts w:ascii="Arial" w:hAnsi="Arial" w:cs="Arial"/>
          <w:color w:val="000000" w:themeColor="text1"/>
          <w:sz w:val="22"/>
          <w:szCs w:val="22"/>
          <w:shd w:val="clear" w:color="auto" w:fill="FFFFFF"/>
          <w:lang w:val="pl-PL"/>
        </w:rPr>
        <w:t>„Ford Pro Charging oferuje flotom jedno, zintegrowane rozwiązanie dla całego procesu ładowania, dostarczane przez partnera, któremu mogą zaufać" – powiedziała Iza Łozowska, europejski menedżer Ford Pro Charging. „Będziemy z nimi współpracować, aby zabezpieczyć ich firmy na przyszłość poprzez znalezienie odpowiedniej strategii ładowania, dzięki czemu ułatwimy maksymalnie przejście na pojazdy elektryczne”.</w:t>
      </w:r>
    </w:p>
    <w:p w14:paraId="75029739" w14:textId="77777777" w:rsidR="00C8512E" w:rsidRPr="0078758D" w:rsidRDefault="00C8512E">
      <w:pPr>
        <w:rPr>
          <w:lang w:val="pl-PL"/>
        </w:rPr>
      </w:pPr>
    </w:p>
    <w:p w14:paraId="7F704DDB" w14:textId="77777777" w:rsidR="00C8512E" w:rsidRDefault="0078758D">
      <w:pPr>
        <w:pStyle w:val="BodyText2"/>
        <w:spacing w:before="120" w:line="240" w:lineRule="auto"/>
        <w:rPr>
          <w:rFonts w:ascii="Arial" w:hAnsi="Arial" w:cs="Arial"/>
          <w:b/>
          <w:bCs/>
          <w:sz w:val="22"/>
          <w:szCs w:val="22"/>
          <w:lang w:val="pl-PL"/>
        </w:rPr>
      </w:pPr>
      <w:r>
        <w:rPr>
          <w:rFonts w:ascii="Arial" w:hAnsi="Arial" w:cs="Arial"/>
          <w:b/>
          <w:bCs/>
          <w:sz w:val="22"/>
          <w:szCs w:val="22"/>
          <w:lang w:val="pl-PL"/>
        </w:rPr>
        <w:lastRenderedPageBreak/>
        <w:t>Kompleksowe rozwiązania w zakresie ładowania, stworzone z myślą o przedsiębiorstwach</w:t>
      </w:r>
    </w:p>
    <w:p w14:paraId="1267B6FC" w14:textId="77777777" w:rsidR="00C8512E" w:rsidRDefault="00C8512E">
      <w:pPr>
        <w:pStyle w:val="BodyText2"/>
        <w:spacing w:line="240" w:lineRule="auto"/>
        <w:rPr>
          <w:rFonts w:ascii="Arial" w:hAnsi="Arial" w:cs="Arial"/>
          <w:sz w:val="22"/>
          <w:szCs w:val="22"/>
          <w:lang w:val="pl-PL"/>
        </w:rPr>
      </w:pPr>
    </w:p>
    <w:p w14:paraId="2FE38EBB" w14:textId="77777777" w:rsidR="00C8512E" w:rsidRDefault="0078758D">
      <w:pPr>
        <w:pStyle w:val="BodyText2"/>
        <w:spacing w:line="240" w:lineRule="auto"/>
        <w:rPr>
          <w:rFonts w:ascii="Arial" w:hAnsi="Arial" w:cs="Arial"/>
          <w:sz w:val="22"/>
          <w:szCs w:val="22"/>
          <w:lang w:val="pl-PL"/>
        </w:rPr>
      </w:pPr>
      <w:r>
        <w:rPr>
          <w:rFonts w:ascii="Arial" w:hAnsi="Arial" w:cs="Arial"/>
          <w:sz w:val="22"/>
          <w:szCs w:val="22"/>
          <w:lang w:val="pl-PL"/>
        </w:rPr>
        <w:t xml:space="preserve">Ford Pro rozumie rosnącą presję na elektryfikację flot – zarówno ze strony firm, które chcą realizować cele zrównoważonego rozwoju, jak i coraz bardziej świadomych ekologicznie klientów. Firma Ford Pro Charging ma pomagać klientom w odkryciu ekonomicznych korzyści płynących z elektryfikacji i wskazywać im najodpowiedniejsze długoterminowe rozwiązania dotyczące ładowania pojazdów ich flot. </w:t>
      </w:r>
    </w:p>
    <w:p w14:paraId="47E763B7" w14:textId="77777777" w:rsidR="00C8512E" w:rsidRDefault="00C8512E">
      <w:pPr>
        <w:pStyle w:val="BodyText2"/>
        <w:spacing w:line="240" w:lineRule="auto"/>
        <w:rPr>
          <w:rFonts w:ascii="Arial" w:hAnsi="Arial" w:cs="Arial"/>
          <w:sz w:val="22"/>
          <w:szCs w:val="22"/>
          <w:lang w:val="pl-PL"/>
        </w:rPr>
      </w:pPr>
    </w:p>
    <w:p w14:paraId="12E93DC6" w14:textId="77777777" w:rsidR="00C8512E" w:rsidRDefault="0078758D">
      <w:pPr>
        <w:pStyle w:val="BodyText2"/>
        <w:spacing w:line="240" w:lineRule="auto"/>
        <w:rPr>
          <w:rFonts w:ascii="Arial" w:hAnsi="Arial" w:cs="Arial"/>
          <w:color w:val="000000" w:themeColor="text1"/>
          <w:sz w:val="22"/>
          <w:szCs w:val="22"/>
          <w:shd w:val="clear" w:color="auto" w:fill="FFFFFF"/>
          <w:lang w:val="pl-PL"/>
        </w:rPr>
      </w:pPr>
      <w:r>
        <w:rPr>
          <w:rFonts w:ascii="Arial" w:hAnsi="Arial" w:cs="Arial"/>
          <w:color w:val="000000" w:themeColor="text1"/>
          <w:sz w:val="22"/>
          <w:szCs w:val="22"/>
          <w:shd w:val="clear" w:color="auto" w:fill="FFFFFF"/>
          <w:lang w:val="pl-PL"/>
        </w:rPr>
        <w:t>W skład zespołu Ford Pro Charging wchodzą pełnoetatowi konsultanci, działający na głównych rynkach europejskich, których zadaniem jest pomaganie klientom przy wdrożeniu najbardziej efektywnej strategii ładowania, uwzględniającej specyficzne potrzeby ich firm.</w:t>
      </w:r>
    </w:p>
    <w:p w14:paraId="18F383B0" w14:textId="77777777" w:rsidR="00C8512E" w:rsidRDefault="00C8512E">
      <w:pPr>
        <w:pStyle w:val="BodyText2"/>
        <w:spacing w:line="240" w:lineRule="auto"/>
        <w:rPr>
          <w:rFonts w:ascii="Arial" w:hAnsi="Arial" w:cs="Arial"/>
          <w:sz w:val="22"/>
          <w:szCs w:val="22"/>
          <w:lang w:val="pl-PL"/>
        </w:rPr>
      </w:pPr>
    </w:p>
    <w:p w14:paraId="510FB79A" w14:textId="77777777" w:rsidR="00C8512E" w:rsidRDefault="0078758D">
      <w:pPr>
        <w:pStyle w:val="BodyText2"/>
        <w:spacing w:line="240" w:lineRule="auto"/>
        <w:rPr>
          <w:rFonts w:ascii="Arial" w:hAnsi="Arial" w:cs="Arial"/>
          <w:sz w:val="22"/>
          <w:szCs w:val="22"/>
          <w:lang w:val="pl-PL"/>
        </w:rPr>
      </w:pPr>
      <w:r>
        <w:rPr>
          <w:rFonts w:ascii="Arial" w:hAnsi="Arial" w:cs="Arial"/>
          <w:sz w:val="22"/>
          <w:szCs w:val="22"/>
          <w:lang w:val="pl-PL"/>
        </w:rPr>
        <w:t>Kierownicy flot mogą mieć pewność, że ich pojazdy będą dostatecznie naładowane i zostaną efektywnie wykorzystane, dzięki oprogramowaniu E-Telematics firmy Ford Pro, które przekłada kluczowe dane o pojeździe, przesyłane przez standardowy modem FordPass Connect</w:t>
      </w:r>
      <w:r>
        <w:rPr>
          <w:rFonts w:ascii="Arial" w:hAnsi="Arial" w:cs="Arial"/>
          <w:sz w:val="22"/>
          <w:szCs w:val="22"/>
          <w:vertAlign w:val="superscript"/>
          <w:lang w:val="pl-PL"/>
        </w:rPr>
        <w:t xml:space="preserve"> 1</w:t>
      </w:r>
      <w:r>
        <w:rPr>
          <w:rFonts w:ascii="Arial" w:hAnsi="Arial" w:cs="Arial"/>
          <w:sz w:val="22"/>
          <w:szCs w:val="22"/>
          <w:lang w:val="pl-PL"/>
        </w:rPr>
        <w:t xml:space="preserve"> pracujący na pokładzie E</w:t>
      </w:r>
      <w:r>
        <w:rPr>
          <w:rFonts w:ascii="Arial" w:hAnsi="Arial" w:cs="Arial"/>
          <w:sz w:val="22"/>
          <w:szCs w:val="22"/>
          <w:lang w:val="pl-PL"/>
        </w:rPr>
        <w:noBreakHyphen/>
        <w:t xml:space="preserve">Transita, na szczegółowe rozpoznania i alerty. Obejmują one informacje o zasięgu, w tym konfigurowalne ostrzeżenia progów niskiego zasięgu, ostrzeżenia, jeśli pojazd nie ładuje się, kiedy powinien oraz informacje o efektywności ładowania, w tym o zużyciu kWh, prędkości ładowania i dystansie do wyczerpania akumulatora. </w:t>
      </w:r>
    </w:p>
    <w:p w14:paraId="63035F6B" w14:textId="77777777" w:rsidR="00C8512E" w:rsidRDefault="00C8512E">
      <w:pPr>
        <w:pStyle w:val="BodyText2"/>
        <w:spacing w:line="240" w:lineRule="auto"/>
        <w:rPr>
          <w:rFonts w:ascii="Arial" w:hAnsi="Arial" w:cs="Arial"/>
          <w:sz w:val="22"/>
          <w:szCs w:val="22"/>
          <w:lang w:val="pl-PL"/>
        </w:rPr>
      </w:pPr>
    </w:p>
    <w:p w14:paraId="137068DC" w14:textId="77777777" w:rsidR="00C8512E" w:rsidRDefault="0078758D">
      <w:pPr>
        <w:pStyle w:val="BodyText2"/>
        <w:spacing w:line="240" w:lineRule="auto"/>
        <w:rPr>
          <w:rFonts w:ascii="Arial" w:hAnsi="Arial" w:cs="Arial"/>
          <w:sz w:val="22"/>
          <w:szCs w:val="22"/>
          <w:lang w:val="pl-PL"/>
        </w:rPr>
      </w:pPr>
      <w:r>
        <w:rPr>
          <w:rFonts w:ascii="Arial" w:hAnsi="Arial" w:cs="Arial"/>
          <w:sz w:val="22"/>
          <w:szCs w:val="22"/>
          <w:lang w:val="pl-PL"/>
        </w:rPr>
        <w:t>System umożliwia również zdalne, rozruchowe programowanie klimatyzacji, które zapewnia optymalną temperaturę pracy akumulatora E-Transit podczas ładowania, aby zmaksymalizować dostępny zasięg.</w:t>
      </w:r>
    </w:p>
    <w:p w14:paraId="5A73835B" w14:textId="77777777" w:rsidR="00C8512E" w:rsidRDefault="00C8512E">
      <w:pPr>
        <w:pStyle w:val="BodyText2"/>
        <w:spacing w:line="240" w:lineRule="auto"/>
        <w:rPr>
          <w:rFonts w:ascii="Arial" w:hAnsi="Arial" w:cs="Arial"/>
          <w:b/>
          <w:sz w:val="22"/>
          <w:szCs w:val="22"/>
          <w:lang w:val="pl-PL"/>
        </w:rPr>
      </w:pPr>
    </w:p>
    <w:p w14:paraId="1C83262F" w14:textId="2BA46A8B" w:rsidR="00C8512E" w:rsidRDefault="0078758D">
      <w:pPr>
        <w:pStyle w:val="BodyText2"/>
        <w:spacing w:before="120" w:line="240" w:lineRule="auto"/>
        <w:rPr>
          <w:rFonts w:ascii="Arial" w:hAnsi="Arial" w:cs="Arial"/>
          <w:b/>
          <w:sz w:val="22"/>
          <w:szCs w:val="22"/>
          <w:lang w:val="pl-PL"/>
        </w:rPr>
      </w:pPr>
      <w:r>
        <w:rPr>
          <w:rFonts w:ascii="Arial" w:hAnsi="Arial" w:cs="Arial"/>
          <w:b/>
          <w:sz w:val="22"/>
          <w:szCs w:val="22"/>
          <w:lang w:val="pl-PL"/>
        </w:rPr>
        <w:t>Indywidualne rozwiązania ładowania w bazach floty</w:t>
      </w:r>
    </w:p>
    <w:p w14:paraId="6E5C90AB" w14:textId="77777777" w:rsidR="00C8512E" w:rsidRDefault="00C8512E">
      <w:pPr>
        <w:pStyle w:val="BodyText2"/>
        <w:spacing w:line="240" w:lineRule="auto"/>
        <w:rPr>
          <w:rFonts w:ascii="Arial" w:hAnsi="Arial" w:cs="Arial"/>
          <w:b/>
          <w:sz w:val="22"/>
          <w:szCs w:val="22"/>
          <w:lang w:val="pl-PL"/>
        </w:rPr>
      </w:pPr>
    </w:p>
    <w:p w14:paraId="7026E7C7" w14:textId="5D9822D9" w:rsidR="00C8512E" w:rsidRDefault="0078758D">
      <w:pPr>
        <w:pStyle w:val="CommentText"/>
        <w:rPr>
          <w:rFonts w:ascii="Arial" w:hAnsi="Arial" w:cs="Arial"/>
          <w:sz w:val="22"/>
          <w:szCs w:val="22"/>
          <w:lang w:val="pl-PL"/>
        </w:rPr>
      </w:pPr>
      <w:r>
        <w:rPr>
          <w:rFonts w:ascii="Arial" w:hAnsi="Arial" w:cs="Arial"/>
          <w:sz w:val="22"/>
          <w:szCs w:val="22"/>
          <w:lang w:val="pl-PL"/>
        </w:rPr>
        <w:t>W Ford Pro Charging zdajemy sobie sprawę, że każdy z przypadków będzie wymagał stosowania innego efektywnego rozwiązania w zakresie ładowania pojazdów. Nawet klienci, których floty działają w cyklach pracy i dysponują zapleczem umożliwiającym ładowanie na miejscu, mogą zauważyć, że poszczególne bazy w ramach tej samej floty mają inne wymagania.</w:t>
      </w:r>
    </w:p>
    <w:p w14:paraId="1F96C0A5" w14:textId="77777777" w:rsidR="00C8512E" w:rsidRDefault="00C8512E">
      <w:pPr>
        <w:pStyle w:val="CommentText"/>
        <w:rPr>
          <w:rFonts w:ascii="Arial" w:hAnsi="Arial" w:cs="Arial"/>
          <w:sz w:val="22"/>
          <w:szCs w:val="22"/>
          <w:lang w:val="pl-PL"/>
        </w:rPr>
      </w:pPr>
    </w:p>
    <w:p w14:paraId="75693D73" w14:textId="307DD332" w:rsidR="00C8512E" w:rsidRDefault="0078758D">
      <w:pPr>
        <w:pStyle w:val="BodyText2"/>
        <w:spacing w:line="240" w:lineRule="auto"/>
        <w:rPr>
          <w:rFonts w:ascii="Arial" w:hAnsi="Arial" w:cs="Arial"/>
          <w:sz w:val="22"/>
          <w:szCs w:val="22"/>
          <w:lang w:val="pl-PL"/>
        </w:rPr>
      </w:pPr>
      <w:r>
        <w:rPr>
          <w:rFonts w:ascii="Arial" w:hAnsi="Arial" w:cs="Arial"/>
          <w:sz w:val="22"/>
          <w:szCs w:val="22"/>
          <w:lang w:val="pl-PL"/>
        </w:rPr>
        <w:t>Wykwalifikowani konsultanci Ford Pro Charging współpracują z każdą bazą i parkiem pojazdów flotowych w celu określenia najbardziej efektywnego, dopasowanego do przyszłych zastosowań modelu ładowania oraz zarządzają całym procesem planowania i wdrażania, co oznacza, że nawet właściciele flot o ograniczonej wiedzy na temat możliwości elektryfikacji mogą z łatwością dokonać zmiany.</w:t>
      </w:r>
    </w:p>
    <w:p w14:paraId="616757DE" w14:textId="77777777" w:rsidR="00C8512E" w:rsidRDefault="00C8512E">
      <w:pPr>
        <w:pStyle w:val="BodyText2"/>
        <w:spacing w:line="240" w:lineRule="auto"/>
        <w:rPr>
          <w:rFonts w:ascii="Arial" w:hAnsi="Arial" w:cs="Arial"/>
          <w:sz w:val="22"/>
          <w:szCs w:val="22"/>
          <w:lang w:val="pl-PL"/>
        </w:rPr>
      </w:pPr>
    </w:p>
    <w:p w14:paraId="54A2B97D" w14:textId="661C025F" w:rsidR="00C8512E" w:rsidRDefault="0078758D">
      <w:pPr>
        <w:pStyle w:val="BodyText2"/>
        <w:spacing w:line="240" w:lineRule="auto"/>
        <w:rPr>
          <w:rFonts w:ascii="Arial" w:hAnsi="Arial" w:cs="Arial"/>
          <w:sz w:val="22"/>
          <w:szCs w:val="22"/>
          <w:lang w:val="pl-PL"/>
        </w:rPr>
      </w:pPr>
      <w:r>
        <w:rPr>
          <w:rFonts w:ascii="Arial" w:hAnsi="Arial" w:cs="Arial"/>
          <w:sz w:val="22"/>
          <w:szCs w:val="22"/>
          <w:lang w:val="pl-PL"/>
        </w:rPr>
        <w:t>Kompleksowa usługa "pod klucz" obejmuje zaprojektowanie rozwiązania, współpracę z odpowiednimi podmiotami w celu uwzględnienia ograniczeń związanych z infrastrukturą i planowaniem, instalację urządzeń klasy komercyjnej do ładowania w bazach oraz zapewnienie serwisu i wsparcia po uruchomieniu systemu ładowania. Montaż i obsługa serwisowa urządzeń jest realizowana we współpracy z wiodącymi partnerami, wykonującymi instalacje i producentami ładowarek.</w:t>
      </w:r>
    </w:p>
    <w:p w14:paraId="01B2C216" w14:textId="77777777" w:rsidR="00C8512E" w:rsidRDefault="00C8512E">
      <w:pPr>
        <w:pStyle w:val="BodyText2"/>
        <w:spacing w:line="240" w:lineRule="auto"/>
        <w:rPr>
          <w:rFonts w:ascii="Arial" w:hAnsi="Arial" w:cs="Arial"/>
          <w:sz w:val="22"/>
          <w:szCs w:val="22"/>
          <w:lang w:val="pl-PL"/>
        </w:rPr>
      </w:pPr>
    </w:p>
    <w:p w14:paraId="41CC7905" w14:textId="56331EBD" w:rsidR="00C8512E" w:rsidRDefault="0078758D">
      <w:pPr>
        <w:pStyle w:val="BodyText2"/>
        <w:spacing w:line="240" w:lineRule="auto"/>
        <w:rPr>
          <w:rFonts w:ascii="Arial" w:hAnsi="Arial" w:cs="Arial"/>
          <w:sz w:val="22"/>
          <w:szCs w:val="22"/>
          <w:lang w:val="pl-PL"/>
        </w:rPr>
      </w:pPr>
      <w:r>
        <w:rPr>
          <w:rFonts w:ascii="Arial" w:hAnsi="Arial" w:cs="Arial"/>
          <w:sz w:val="22"/>
          <w:szCs w:val="22"/>
          <w:lang w:val="pl-PL"/>
        </w:rPr>
        <w:lastRenderedPageBreak/>
        <w:t xml:space="preserve">Gdy ładowanie w bazie jest aktywne, inteligentne oprogramowanie Ford Pro Charging może automatycznie ocenić cykl pracy i poziom naładowania każdego pojazdu, aby zarządzać zasilaniem w całej bazie i zapewnić optymalną wydajność i czas pracy. </w:t>
      </w:r>
    </w:p>
    <w:p w14:paraId="5C4B830B" w14:textId="77777777" w:rsidR="00C8512E" w:rsidRDefault="00C8512E">
      <w:pPr>
        <w:pStyle w:val="BodyText2"/>
        <w:spacing w:line="240" w:lineRule="auto"/>
        <w:rPr>
          <w:rFonts w:ascii="Arial" w:hAnsi="Arial" w:cs="Arial"/>
          <w:sz w:val="22"/>
          <w:szCs w:val="22"/>
          <w:lang w:val="pl-PL"/>
        </w:rPr>
      </w:pPr>
    </w:p>
    <w:p w14:paraId="57EF1FC0" w14:textId="6CBBE3C9" w:rsidR="00C8512E" w:rsidRDefault="0078758D">
      <w:pPr>
        <w:pStyle w:val="BodyText2"/>
        <w:spacing w:line="240" w:lineRule="auto"/>
        <w:rPr>
          <w:rFonts w:ascii="Arial" w:hAnsi="Arial" w:cs="Arial"/>
          <w:sz w:val="22"/>
          <w:szCs w:val="22"/>
          <w:lang w:val="pl-PL"/>
        </w:rPr>
      </w:pPr>
      <w:r>
        <w:rPr>
          <w:rFonts w:ascii="Arial" w:hAnsi="Arial" w:cs="Arial"/>
          <w:sz w:val="22"/>
          <w:szCs w:val="22"/>
          <w:lang w:val="pl-PL"/>
        </w:rPr>
        <w:t>Bezpieczny system wykorzystuje dane o pojazdach i ładowarkach, co upraszcza ładowanie floty, pozwalając na pełną automatyzację tego procesu i optymalne dostosowywanie go do cykli eksploatacji. System pozwala też na ładowanie nadzorowane, w którym operatorzy mogą zaplanować zasilanie w wybranych godzinach lub do momentu osiągnięcia określonego stanu akumulatorów. Może to pomóc klientom wykorzystującym pojazdy, które muszą wyjeżdżać wcześniej, może także obniżyć koszty energii dla klientów, ładującym floty w nocy, przy korzystniejszych taryfach energetycznych.</w:t>
      </w:r>
    </w:p>
    <w:p w14:paraId="0BA1F207" w14:textId="77777777" w:rsidR="00C8512E" w:rsidRDefault="00C8512E">
      <w:pPr>
        <w:pStyle w:val="BodyText2"/>
        <w:spacing w:line="240" w:lineRule="auto"/>
        <w:rPr>
          <w:rFonts w:ascii="Arial" w:hAnsi="Arial" w:cs="Arial"/>
          <w:sz w:val="22"/>
          <w:szCs w:val="22"/>
          <w:lang w:val="pl-PL"/>
        </w:rPr>
      </w:pPr>
    </w:p>
    <w:p w14:paraId="5ECEB1E2" w14:textId="77777777" w:rsidR="00C8512E" w:rsidRDefault="0078758D">
      <w:pPr>
        <w:pStyle w:val="BodyText2"/>
        <w:spacing w:line="240" w:lineRule="auto"/>
        <w:rPr>
          <w:rFonts w:ascii="Arial" w:hAnsi="Arial" w:cs="Arial"/>
          <w:sz w:val="22"/>
          <w:szCs w:val="22"/>
          <w:lang w:val="pl-PL"/>
        </w:rPr>
      </w:pPr>
      <w:r>
        <w:rPr>
          <w:rFonts w:ascii="Arial" w:hAnsi="Arial" w:cs="Arial"/>
          <w:sz w:val="22"/>
          <w:szCs w:val="22"/>
          <w:lang w:val="pl-PL"/>
        </w:rPr>
        <w:t>Aby usprawnić pracę operatorów zarządzających flotami mieszanymi, oprogramowanie i wyposażenie Ford Pro Charging jest również kompatybilne z pojazdami innych producentów.</w:t>
      </w:r>
    </w:p>
    <w:p w14:paraId="3A8B25E9" w14:textId="77777777" w:rsidR="00C8512E" w:rsidRDefault="00C8512E">
      <w:pPr>
        <w:pStyle w:val="BodyText2"/>
        <w:spacing w:line="240" w:lineRule="auto"/>
        <w:rPr>
          <w:rFonts w:ascii="Arial" w:hAnsi="Arial" w:cs="Arial"/>
          <w:b/>
          <w:bCs/>
          <w:sz w:val="22"/>
          <w:szCs w:val="22"/>
          <w:lang w:val="pl-PL"/>
        </w:rPr>
      </w:pPr>
    </w:p>
    <w:p w14:paraId="073A2A53" w14:textId="77777777" w:rsidR="00C8512E" w:rsidRDefault="0078758D">
      <w:pPr>
        <w:pStyle w:val="BodyText2"/>
        <w:spacing w:before="120" w:line="240" w:lineRule="auto"/>
        <w:rPr>
          <w:rFonts w:ascii="Arial" w:hAnsi="Arial" w:cs="Arial"/>
          <w:b/>
          <w:sz w:val="22"/>
          <w:szCs w:val="22"/>
          <w:lang w:val="pl-PL"/>
        </w:rPr>
      </w:pPr>
      <w:r>
        <w:rPr>
          <w:rFonts w:ascii="Arial" w:hAnsi="Arial" w:cs="Arial"/>
          <w:b/>
          <w:sz w:val="22"/>
          <w:szCs w:val="22"/>
          <w:lang w:val="pl-PL"/>
        </w:rPr>
        <w:t>Uproszczone ładowanie w domu</w:t>
      </w:r>
    </w:p>
    <w:p w14:paraId="5D765AFD" w14:textId="022F17C0" w:rsidR="00C8512E" w:rsidRDefault="0078758D">
      <w:pPr>
        <w:pStyle w:val="BodyText2"/>
        <w:spacing w:line="240" w:lineRule="auto"/>
        <w:rPr>
          <w:rFonts w:ascii="Arial" w:hAnsi="Arial" w:cs="Arial"/>
          <w:bCs/>
          <w:sz w:val="22"/>
          <w:szCs w:val="22"/>
          <w:lang w:val="pl-PL"/>
        </w:rPr>
      </w:pPr>
      <w:r>
        <w:rPr>
          <w:rFonts w:ascii="Arial" w:hAnsi="Arial" w:cs="Arial"/>
          <w:bCs/>
          <w:sz w:val="22"/>
          <w:szCs w:val="22"/>
          <w:lang w:val="pl-PL"/>
        </w:rPr>
        <w:br/>
        <w:t>Wielu kierowców flotowych po zakończeniu pracy wraca swoimi samochodami dostawczymi do domu, w związku z czym potrzebują systemu ładowania z dala od bazy. Po pełnej elektryfikacji floty, Ford Pro Charging oferuje rozwiązanie do zasilania akumulatora w domu, które zapewnia wygodne ładowanie w nocy i zmniejsza obciążenia formalne dla menedżerów i kierowców floty.</w:t>
      </w:r>
    </w:p>
    <w:p w14:paraId="208D7587" w14:textId="77777777" w:rsidR="00C8512E" w:rsidRDefault="00C8512E">
      <w:pPr>
        <w:pStyle w:val="BodyText2"/>
        <w:spacing w:line="240" w:lineRule="auto"/>
        <w:rPr>
          <w:rFonts w:ascii="Arial" w:hAnsi="Arial" w:cs="Arial"/>
          <w:bCs/>
          <w:sz w:val="22"/>
          <w:szCs w:val="22"/>
          <w:lang w:val="pl-PL"/>
        </w:rPr>
      </w:pPr>
    </w:p>
    <w:p w14:paraId="6DE278CF" w14:textId="77777777" w:rsidR="00C8512E" w:rsidRDefault="0078758D">
      <w:pPr>
        <w:pStyle w:val="BodyText2"/>
        <w:spacing w:line="240" w:lineRule="auto"/>
        <w:rPr>
          <w:rFonts w:ascii="Arial" w:hAnsi="Arial" w:cs="Arial"/>
          <w:bCs/>
          <w:sz w:val="22"/>
          <w:szCs w:val="22"/>
          <w:lang w:val="pl-PL"/>
        </w:rPr>
      </w:pPr>
      <w:r>
        <w:rPr>
          <w:rFonts w:ascii="Arial" w:hAnsi="Arial" w:cs="Arial"/>
          <w:bCs/>
          <w:sz w:val="22"/>
          <w:szCs w:val="22"/>
          <w:lang w:val="pl-PL"/>
        </w:rPr>
        <w:t xml:space="preserve">Po zainstalowaniu w domu kierowcy, nie rzucający się w oczy Wallbox Ford Connected może ładować pojazdy służbowe i automatycznie wysyłać raporty do centralnego systemu menedżera floty. Do aktywacji ładowarki wymagany jest unikatowy pilot powiązany z pojazdem, co pomaga zapobiegać nadużyciom i zapewnia, że menedżerowie flot otrzymują tylko właściwe raporty dotyczące opłat. Oprogramowanie Ford Pro może generować raporty użytkowania, dzięki czemu zwracanie kosztów kierowcom ładującym samochody w domu jest szybkie i łatwe. Osoby zarządzające flotą mogą również zdalnie sprawdzić, czy kierowca nie przeoczył terminu ładowania pojazdu w swoim domu. </w:t>
      </w:r>
    </w:p>
    <w:p w14:paraId="244182F4" w14:textId="77777777" w:rsidR="00C8512E" w:rsidRDefault="00C8512E">
      <w:pPr>
        <w:pStyle w:val="BodyText2"/>
        <w:spacing w:line="240" w:lineRule="auto"/>
        <w:rPr>
          <w:rFonts w:ascii="Arial" w:hAnsi="Arial" w:cs="Arial"/>
          <w:b/>
          <w:sz w:val="22"/>
          <w:szCs w:val="22"/>
          <w:lang w:val="pl-PL"/>
        </w:rPr>
      </w:pPr>
    </w:p>
    <w:p w14:paraId="004997E5" w14:textId="77777777" w:rsidR="00C8512E" w:rsidRDefault="0078758D">
      <w:pPr>
        <w:pStyle w:val="BodyText2"/>
        <w:spacing w:line="240" w:lineRule="auto"/>
        <w:rPr>
          <w:rFonts w:ascii="Arial" w:hAnsi="Arial" w:cs="Arial"/>
          <w:bCs/>
          <w:sz w:val="22"/>
          <w:szCs w:val="22"/>
          <w:lang w:val="pl-PL"/>
        </w:rPr>
      </w:pPr>
      <w:r>
        <w:rPr>
          <w:rFonts w:ascii="Arial" w:hAnsi="Arial" w:cs="Arial"/>
          <w:bCs/>
          <w:sz w:val="22"/>
          <w:szCs w:val="22"/>
          <w:lang w:val="pl-PL"/>
        </w:rPr>
        <w:t xml:space="preserve">Nie każdy kierowca floty ma prywatne miejsce parkingowe. Coraz powszechniejsze stają się jednak punkty ładowania elektrycznego zintegrowane z latarniami i innymi elementami infrastruktury ulicznej. Tam, gdzie kierowcy mogą ładować akumulatory w pobliżu swojego domu bez konieczności prowadzenia kabli zasilających po publicznych chodnikach, mogą używać specjalnego pilota do ładowania pojazdu i automatycznie wystawiać fakturę na konto firmowe. </w:t>
      </w:r>
    </w:p>
    <w:p w14:paraId="2254EA16" w14:textId="423387B9" w:rsidR="00C8512E" w:rsidRDefault="0078758D">
      <w:pPr>
        <w:pStyle w:val="BodyText2"/>
        <w:spacing w:before="120" w:line="240" w:lineRule="auto"/>
        <w:rPr>
          <w:rFonts w:ascii="Arial" w:hAnsi="Arial" w:cs="Arial"/>
          <w:b/>
          <w:sz w:val="22"/>
          <w:szCs w:val="22"/>
          <w:lang w:val="pl-PL"/>
        </w:rPr>
      </w:pPr>
      <w:r>
        <w:rPr>
          <w:rFonts w:ascii="Arial" w:hAnsi="Arial" w:cs="Arial"/>
          <w:b/>
          <w:sz w:val="22"/>
          <w:szCs w:val="22"/>
          <w:lang w:val="pl-PL"/>
        </w:rPr>
        <w:br/>
        <w:t>Ładowanie z sieci publicznych przyjazne dla biznesu</w:t>
      </w:r>
    </w:p>
    <w:p w14:paraId="2EA502D2" w14:textId="77777777" w:rsidR="00C8512E" w:rsidRDefault="00C8512E">
      <w:pPr>
        <w:pStyle w:val="BodyText2"/>
        <w:spacing w:line="240" w:lineRule="auto"/>
        <w:rPr>
          <w:rFonts w:ascii="Arial" w:hAnsi="Arial" w:cs="Arial"/>
          <w:b/>
          <w:sz w:val="22"/>
          <w:szCs w:val="22"/>
          <w:lang w:val="pl-PL"/>
        </w:rPr>
      </w:pPr>
    </w:p>
    <w:p w14:paraId="0B69F654" w14:textId="77777777" w:rsidR="00C8512E" w:rsidRDefault="0078758D">
      <w:pPr>
        <w:pStyle w:val="BodyText2"/>
        <w:spacing w:line="240" w:lineRule="auto"/>
        <w:rPr>
          <w:rFonts w:ascii="Arial" w:hAnsi="Arial" w:cs="Arial"/>
          <w:bCs/>
          <w:sz w:val="22"/>
          <w:szCs w:val="22"/>
          <w:lang w:val="pl-PL"/>
        </w:rPr>
      </w:pPr>
      <w:r>
        <w:rPr>
          <w:rFonts w:ascii="Arial" w:hAnsi="Arial" w:cs="Arial"/>
          <w:bCs/>
          <w:sz w:val="22"/>
          <w:szCs w:val="22"/>
          <w:lang w:val="pl-PL"/>
        </w:rPr>
        <w:t xml:space="preserve">Ford Pro przewiduje, że floty będą rzadko korzystać z publicznych punktów ładowania, aby korzystać z naładowanych pojazdów podczas pracy. Aby jednak uwzględnić wszystkie okoliczności i zapewnić większą elastyczność, firma gwarantuje dostęp do najbardziej rozbudowanej publicznej sieci ładowania w Europie, a także umożliwia automatyczne płatności i scentralizowane rozliczanie za pomocą indywidualnej karty rozliczeniowej dla każdego samochodu dostawczego. </w:t>
      </w:r>
    </w:p>
    <w:p w14:paraId="7B1BA54A" w14:textId="77777777" w:rsidR="00C8512E" w:rsidRDefault="00C8512E">
      <w:pPr>
        <w:pStyle w:val="BodyText2"/>
        <w:spacing w:line="240" w:lineRule="auto"/>
        <w:rPr>
          <w:rFonts w:ascii="Arial" w:hAnsi="Arial" w:cs="Arial"/>
          <w:bCs/>
          <w:sz w:val="22"/>
          <w:szCs w:val="22"/>
          <w:lang w:val="pl-PL"/>
        </w:rPr>
      </w:pPr>
    </w:p>
    <w:p w14:paraId="6EA11199" w14:textId="77777777" w:rsidR="00C8512E" w:rsidRDefault="0078758D">
      <w:pPr>
        <w:pStyle w:val="BodyText2"/>
        <w:spacing w:line="240" w:lineRule="auto"/>
        <w:rPr>
          <w:rFonts w:ascii="Arial" w:hAnsi="Arial" w:cs="Arial"/>
          <w:bCs/>
          <w:sz w:val="22"/>
          <w:szCs w:val="22"/>
          <w:lang w:val="pl-PL"/>
        </w:rPr>
      </w:pPr>
      <w:r>
        <w:rPr>
          <w:rFonts w:ascii="Arial" w:hAnsi="Arial" w:cs="Arial"/>
          <w:bCs/>
          <w:sz w:val="22"/>
          <w:szCs w:val="22"/>
          <w:lang w:val="pl-PL"/>
        </w:rPr>
        <w:lastRenderedPageBreak/>
        <w:t xml:space="preserve">Dzięki dostępowi do europejskiej sieci ponad 300 000 ładowarek szybko rozwijającej się Blue Oval Charging Network, znalezienie ładowarki, z pomocą której można doładować akumulator w trasie, jest łatwiejsze niż kiedykolwiek. </w:t>
      </w:r>
    </w:p>
    <w:p w14:paraId="342D1564" w14:textId="77777777" w:rsidR="00C8512E" w:rsidRDefault="00C8512E">
      <w:pPr>
        <w:pStyle w:val="BodyText2"/>
        <w:spacing w:line="240" w:lineRule="auto"/>
        <w:rPr>
          <w:rFonts w:ascii="Arial" w:hAnsi="Arial" w:cs="Arial"/>
          <w:bCs/>
          <w:sz w:val="22"/>
          <w:szCs w:val="22"/>
          <w:lang w:val="pl-PL"/>
        </w:rPr>
      </w:pPr>
    </w:p>
    <w:p w14:paraId="409A6C14" w14:textId="77777777" w:rsidR="00C8512E" w:rsidRDefault="0078758D">
      <w:pPr>
        <w:pStyle w:val="BodyText2"/>
        <w:spacing w:line="240" w:lineRule="auto"/>
        <w:rPr>
          <w:rFonts w:ascii="Arial" w:hAnsi="Arial" w:cs="Arial"/>
          <w:sz w:val="22"/>
          <w:szCs w:val="22"/>
          <w:lang w:val="pl-PL"/>
        </w:rPr>
      </w:pPr>
      <w:r>
        <w:rPr>
          <w:rFonts w:ascii="Arial" w:hAnsi="Arial" w:cs="Arial"/>
          <w:bCs/>
          <w:sz w:val="22"/>
          <w:szCs w:val="22"/>
          <w:lang w:val="pl-PL"/>
        </w:rPr>
        <w:t>Aplikacja Ford Charge Assist, obsługiwana z poziomu ekranu dotykowego systemu łączności i rozrywki Forda SYNC 4,</w:t>
      </w:r>
      <w:r>
        <w:rPr>
          <w:rFonts w:ascii="Arial" w:hAnsi="Arial" w:cs="Arial"/>
          <w:bCs/>
          <w:sz w:val="22"/>
          <w:szCs w:val="22"/>
          <w:vertAlign w:val="superscript"/>
          <w:lang w:val="pl-PL"/>
        </w:rPr>
        <w:t xml:space="preserve"> 2</w:t>
      </w:r>
      <w:r>
        <w:rPr>
          <w:rFonts w:ascii="Arial" w:hAnsi="Arial" w:cs="Arial"/>
          <w:bCs/>
          <w:sz w:val="22"/>
          <w:szCs w:val="22"/>
          <w:lang w:val="pl-PL"/>
        </w:rPr>
        <w:t xml:space="preserve"> pomaga kierowcom w znalezieniu stacji ładowania. System pomaga zlokalizować ładowarki w pobliżu lub na trasie podróży. Aby maksymalnie wykorzystać czas pracy, kierowcy mogą sprawdzić dostępność, koszt i szybkość ładowania przed przybyciem na miejsce, a także sprawdzić minimalny czas ładowania, który pozwoli na osiągnięcie zasięgu, wystarczającego na dotarcie do celu.</w:t>
      </w:r>
    </w:p>
    <w:p w14:paraId="7F31116E" w14:textId="77777777" w:rsidR="00C8512E" w:rsidRDefault="00C8512E">
      <w:pPr>
        <w:pStyle w:val="BodyText2"/>
        <w:spacing w:line="240" w:lineRule="auto"/>
        <w:rPr>
          <w:rFonts w:ascii="Arial" w:hAnsi="Arial" w:cs="Arial"/>
          <w:sz w:val="22"/>
          <w:szCs w:val="22"/>
          <w:lang w:val="pl-PL"/>
        </w:rPr>
      </w:pPr>
    </w:p>
    <w:p w14:paraId="1876A4D2" w14:textId="77777777" w:rsidR="00C8512E" w:rsidRDefault="0078758D">
      <w:pPr>
        <w:jc w:val="center"/>
        <w:rPr>
          <w:rFonts w:ascii="Arial" w:hAnsi="Arial" w:cs="Arial"/>
          <w:sz w:val="22"/>
          <w:szCs w:val="22"/>
          <w:lang w:val="pl-PL"/>
        </w:rPr>
      </w:pPr>
      <w:r>
        <w:rPr>
          <w:rFonts w:ascii="Arial" w:hAnsi="Arial" w:cs="Arial"/>
          <w:sz w:val="22"/>
          <w:szCs w:val="22"/>
          <w:lang w:val="pl-PL"/>
        </w:rPr>
        <w:t># # #</w:t>
      </w:r>
    </w:p>
    <w:p w14:paraId="1A9DC982" w14:textId="77777777" w:rsidR="00C8512E" w:rsidRDefault="0078758D">
      <w:pPr>
        <w:tabs>
          <w:tab w:val="left" w:pos="7496"/>
        </w:tabs>
        <w:rPr>
          <w:rFonts w:ascii="Arial" w:hAnsi="Arial" w:cs="Arial"/>
          <w:sz w:val="22"/>
          <w:szCs w:val="22"/>
          <w:lang w:val="pl-PL"/>
        </w:rPr>
      </w:pPr>
      <w:r>
        <w:rPr>
          <w:rFonts w:ascii="Arial" w:hAnsi="Arial" w:cs="Arial"/>
          <w:sz w:val="22"/>
          <w:szCs w:val="22"/>
          <w:lang w:val="pl-PL"/>
        </w:rPr>
        <w:tab/>
      </w:r>
    </w:p>
    <w:p w14:paraId="32484310" w14:textId="77777777" w:rsidR="00C8512E" w:rsidRDefault="0078758D">
      <w:pPr>
        <w:rPr>
          <w:rFonts w:ascii="Arial" w:hAnsi="Arial" w:cs="Arial"/>
          <w:szCs w:val="20"/>
          <w:lang w:val="pl-PL"/>
        </w:rPr>
      </w:pPr>
      <w:r>
        <w:rPr>
          <w:rFonts w:ascii="Arial" w:hAnsi="Arial" w:cs="Arial"/>
          <w:szCs w:val="20"/>
          <w:vertAlign w:val="superscript"/>
          <w:lang w:val="pl-PL"/>
        </w:rPr>
        <w:t>1</w:t>
      </w:r>
      <w:r>
        <w:rPr>
          <w:rFonts w:ascii="Arial" w:hAnsi="Arial" w:cs="Arial"/>
          <w:szCs w:val="20"/>
          <w:lang w:val="pl-PL"/>
        </w:rPr>
        <w:t xml:space="preserve"> FordPass Connect, aplikacja FordPass dla smartfonów i bezpłatne usługi powiązane z komunikacją sieciową są wymagane w przypadku korzystania z funkcji zdalnych (szczegóły można znaleźć w warunkach użytkowania FordPass).  Usługi zdalne i ich funkcjonowanie zależą od dostępności wybranej sieci. Zmieniająca się technologia / sieci komórkowe / systemy pojazdu mogą ograniczać funkcjonalność i uniemożliwiać działanie usług korzystających z sieci. Usługi dla pojazdów skomunikowanych nie obejmują hotspotu Wi-Fi.</w:t>
      </w:r>
    </w:p>
    <w:p w14:paraId="1941978E" w14:textId="77777777" w:rsidR="00C8512E" w:rsidRDefault="00C8512E">
      <w:pPr>
        <w:rPr>
          <w:rFonts w:ascii="Arial" w:hAnsi="Arial" w:cs="Arial"/>
          <w:szCs w:val="20"/>
          <w:lang w:val="pl-PL"/>
        </w:rPr>
      </w:pPr>
    </w:p>
    <w:p w14:paraId="045FD4CB" w14:textId="77777777" w:rsidR="00C8512E" w:rsidRDefault="0078758D">
      <w:pPr>
        <w:rPr>
          <w:rFonts w:ascii="Arial" w:hAnsi="Arial" w:cs="Arial"/>
          <w:szCs w:val="20"/>
          <w:lang w:val="pl-PL"/>
        </w:rPr>
      </w:pPr>
      <w:r>
        <w:rPr>
          <w:rFonts w:ascii="Arial" w:hAnsi="Arial" w:cs="Arial"/>
          <w:szCs w:val="20"/>
          <w:vertAlign w:val="superscript"/>
          <w:lang w:val="pl-PL"/>
        </w:rPr>
        <w:t>2</w:t>
      </w:r>
      <w:r>
        <w:rPr>
          <w:rFonts w:ascii="Arial" w:hAnsi="Arial" w:cs="Arial"/>
          <w:szCs w:val="20"/>
          <w:lang w:val="pl-PL"/>
        </w:rPr>
        <w:t xml:space="preserve"> Nie prowadź samochodu, gdy jesteś zdekoncentrowany oraz podczas korzystania z urządzeń mobilnych. w miarę możliwości korzystaj z systemów sterowania głosem. Niektóre funkcje mogą nie być dostępne, kiedy pojazd znajduje się w ruchu. Nie wszystkie funkcje są kompatybilne ze wszystkimi telefonami.</w:t>
      </w:r>
    </w:p>
    <w:p w14:paraId="6B7317AE" w14:textId="77777777" w:rsidR="00C8512E" w:rsidRDefault="00C8512E">
      <w:pPr>
        <w:tabs>
          <w:tab w:val="left" w:pos="7496"/>
        </w:tabs>
        <w:rPr>
          <w:rFonts w:ascii="Arial" w:hAnsi="Arial" w:cs="Arial"/>
          <w:sz w:val="22"/>
          <w:szCs w:val="22"/>
          <w:lang w:val="pl-PL"/>
        </w:rPr>
      </w:pPr>
    </w:p>
    <w:p w14:paraId="3960674C" w14:textId="77777777" w:rsidR="00C8512E" w:rsidRDefault="0078758D">
      <w:pPr>
        <w:rPr>
          <w:rFonts w:ascii="Arial" w:hAnsi="Arial" w:cs="Arial"/>
          <w:b/>
          <w:bCs/>
          <w:i/>
          <w:iCs/>
          <w:szCs w:val="20"/>
          <w:lang w:val="pl-PL"/>
        </w:rPr>
      </w:pPr>
      <w:r>
        <w:rPr>
          <w:rFonts w:ascii="Arial" w:hAnsi="Arial" w:cs="Arial"/>
          <w:b/>
          <w:bCs/>
          <w:i/>
          <w:iCs/>
          <w:szCs w:val="20"/>
          <w:lang w:val="pl-PL"/>
        </w:rPr>
        <w:t>O Ford Motor Company</w:t>
      </w:r>
    </w:p>
    <w:p w14:paraId="42679677" w14:textId="77777777" w:rsidR="00C8512E" w:rsidRDefault="0078758D">
      <w:pPr>
        <w:rPr>
          <w:rFonts w:ascii="Arial" w:hAnsi="Arial" w:cs="Arial"/>
          <w:i/>
          <w:iCs/>
          <w:szCs w:val="20"/>
          <w:lang w:val="pl-PL"/>
        </w:rPr>
      </w:pPr>
      <w:r>
        <w:rPr>
          <w:rFonts w:ascii="Arial" w:hAnsi="Arial" w:cs="Arial"/>
          <w:i/>
          <w:iCs/>
          <w:szCs w:val="20"/>
          <w:lang w:val="pl-PL"/>
        </w:rPr>
        <w:t>Ford Motor Company (NYSE: F) z centralą w Dearborn w stanie Michigan w USA jest globalną marką, stawiającą sobie za cel pomoc w budowaniu lepszego świata, w którym każda osoba może swobodnie poruszać się i realizować swoje marzenia. Plan wzrostu i tworzenia wartości rynkowej firmy, Ford+, wykorzystuje wypracowane atuty, nowe możliwości i trwałe relacje z klientami dla podniesienia satysfakcji i pogłębienia lojalności tych klientów. Ford zajmuje się projektowaniem, produkcją, marketingiem, finansowaniem i serwisowaniem całej gamy skomunikowanych pojazdów osobowych, użytkowych, SUV-ów oraz ciężarowych - coraz częściej w wersjach zelektryfikowanych - marki Ford i luksusowej marki Lincoln. Firma jest liderem w dziedzinie elektryfikacji pojazdów, inwestuje w rozwój mobilności, systemy autonomicznej jazdy, usługi dla pojazdów skomunikowanych, a także świadczy usługi finansowe za pośrednictwem Ford Motor Credit Company. Ford zatrudnia około 183 tys. pracowników w zakładach na całym świecie. Więcej informacji na temat Forda, produktów firmy oraz oddziału Ford Motor Credit Company na stronie corporate.ford.com.</w:t>
      </w:r>
    </w:p>
    <w:p w14:paraId="1B04347D" w14:textId="77777777" w:rsidR="00C8512E" w:rsidRDefault="00C8512E">
      <w:pPr>
        <w:rPr>
          <w:rFonts w:ascii="Arial" w:hAnsi="Arial" w:cs="Arial"/>
          <w:i/>
          <w:iCs/>
          <w:szCs w:val="20"/>
          <w:lang w:val="pl-PL"/>
        </w:rPr>
      </w:pPr>
    </w:p>
    <w:p w14:paraId="0B5E7069" w14:textId="77777777" w:rsidR="00C8512E" w:rsidRDefault="0078758D">
      <w:pPr>
        <w:rPr>
          <w:rFonts w:ascii="Arial" w:hAnsi="Arial" w:cs="Arial"/>
          <w:i/>
          <w:iCs/>
          <w:color w:val="000000"/>
          <w:sz w:val="22"/>
          <w:szCs w:val="22"/>
          <w:lang w:val="pl-PL"/>
        </w:rPr>
      </w:pPr>
      <w:r>
        <w:rPr>
          <w:rFonts w:ascii="Arial" w:hAnsi="Arial" w:cs="Arial"/>
          <w:b/>
          <w:bCs/>
          <w:i/>
          <w:iCs/>
          <w:color w:val="000000"/>
          <w:lang w:val="pl-PL"/>
        </w:rPr>
        <w:t>Ford of Europe</w:t>
      </w:r>
      <w:r>
        <w:rPr>
          <w:rFonts w:ascii="Arial" w:hAnsi="Arial" w:cs="Arial"/>
          <w:i/>
          <w:iCs/>
          <w:color w:val="000000"/>
          <w:lang w:val="pl-PL"/>
        </w:rPr>
        <w:t xml:space="preserve"> wytwarza, sprzedaje i serwisuje pojazdy marki Ford na 50 indywidualnych rynkach, zatrudniając około 41 tys. pracowników we własnych oddziałach oraz spółkach typu joint venture, łącznie około 55 tys. osób, po uwzględnieniu działalności nieskonsolidowanej. Oprócz spółki Ford Motor Credit Company, usługi firmy Ford of Europe obejmują dział Ford Customer Service Division oraz 14 oddziałów produkcyjnych (10 spółek całkowicie zależnych oraz 4 nieskonsolidowane typu joint venture). Pierwsze samochody marki Ford dotarły do Europy w 1903 roku – w tym samym roku powstała firma Ford Motor Company. Produkcja w Europie ruszyła w roku 1911.</w:t>
      </w:r>
    </w:p>
    <w:p w14:paraId="410B2D2F" w14:textId="77777777" w:rsidR="00C8512E" w:rsidRDefault="00C8512E">
      <w:pPr>
        <w:rPr>
          <w:rFonts w:ascii="Arial" w:hAnsi="Arial" w:cs="Arial"/>
          <w:i/>
          <w:sz w:val="22"/>
          <w:szCs w:val="22"/>
          <w:lang w:val="pl-PL"/>
        </w:rPr>
      </w:pPr>
    </w:p>
    <w:tbl>
      <w:tblPr>
        <w:tblW w:w="9360" w:type="dxa"/>
        <w:tblLayout w:type="fixed"/>
        <w:tblLook w:val="04A0" w:firstRow="1" w:lastRow="0" w:firstColumn="1" w:lastColumn="0" w:noHBand="0" w:noVBand="1"/>
      </w:tblPr>
      <w:tblGrid>
        <w:gridCol w:w="1373"/>
        <w:gridCol w:w="7987"/>
      </w:tblGrid>
      <w:tr w:rsidR="00C11F58" w14:paraId="251AC669" w14:textId="77777777" w:rsidTr="00C11F58">
        <w:tc>
          <w:tcPr>
            <w:tcW w:w="1373" w:type="dxa"/>
            <w:shd w:val="clear" w:color="auto" w:fill="auto"/>
          </w:tcPr>
          <w:p w14:paraId="64D13106" w14:textId="77777777" w:rsidR="00C11F58" w:rsidRDefault="00C11F58" w:rsidP="00C11F58">
            <w:pPr>
              <w:widowControl w:val="0"/>
              <w:rPr>
                <w:rFonts w:ascii="Arial" w:hAnsi="Arial" w:cs="Arial"/>
                <w:b/>
                <w:szCs w:val="20"/>
                <w:lang w:val="pl-PL"/>
              </w:rPr>
            </w:pPr>
            <w:r>
              <w:rPr>
                <w:rFonts w:ascii="Arial" w:hAnsi="Arial" w:cs="Arial"/>
                <w:b/>
                <w:szCs w:val="20"/>
                <w:lang w:val="pl-PL"/>
              </w:rPr>
              <w:t>Kontakt:</w:t>
            </w:r>
          </w:p>
        </w:tc>
        <w:tc>
          <w:tcPr>
            <w:tcW w:w="7987" w:type="dxa"/>
            <w:shd w:val="clear" w:color="auto" w:fill="auto"/>
          </w:tcPr>
          <w:p w14:paraId="4852A1EC" w14:textId="4DEA9D4C" w:rsidR="00C11F58" w:rsidRDefault="00C11F58" w:rsidP="00C11F58">
            <w:pPr>
              <w:widowControl w:val="0"/>
              <w:rPr>
                <w:rFonts w:ascii="Arial" w:hAnsi="Arial" w:cs="Arial"/>
                <w:szCs w:val="20"/>
                <w:lang w:val="pl-PL"/>
              </w:rPr>
            </w:pPr>
            <w:r w:rsidRPr="0058316F">
              <w:rPr>
                <w:rFonts w:ascii="Arial" w:hAnsi="Arial" w:cs="Arial"/>
                <w:sz w:val="22"/>
                <w:szCs w:val="22"/>
                <w:lang w:val="pl-PL" w:eastAsia="ar-SA" w:bidi="hi-IN"/>
              </w:rPr>
              <w:t>Mariusz Jasiński</w:t>
            </w:r>
          </w:p>
        </w:tc>
      </w:tr>
      <w:tr w:rsidR="00C11F58" w:rsidRPr="004C3BD9" w14:paraId="36E12ABB" w14:textId="77777777" w:rsidTr="00C11F58">
        <w:tc>
          <w:tcPr>
            <w:tcW w:w="1373" w:type="dxa"/>
            <w:shd w:val="clear" w:color="auto" w:fill="auto"/>
          </w:tcPr>
          <w:p w14:paraId="0F3A5E4C" w14:textId="77777777" w:rsidR="00C11F58" w:rsidRDefault="00C11F58" w:rsidP="00C11F58">
            <w:pPr>
              <w:widowControl w:val="0"/>
              <w:rPr>
                <w:rFonts w:ascii="Arial" w:hAnsi="Arial" w:cs="Arial"/>
                <w:szCs w:val="20"/>
                <w:lang w:val="pl-PL"/>
              </w:rPr>
            </w:pPr>
          </w:p>
        </w:tc>
        <w:tc>
          <w:tcPr>
            <w:tcW w:w="7987" w:type="dxa"/>
            <w:shd w:val="clear" w:color="auto" w:fill="auto"/>
          </w:tcPr>
          <w:p w14:paraId="4D404D45" w14:textId="3CA14553" w:rsidR="00C11F58" w:rsidRDefault="00C11F58" w:rsidP="00C11F58">
            <w:pPr>
              <w:widowControl w:val="0"/>
              <w:rPr>
                <w:rFonts w:ascii="Arial" w:hAnsi="Arial" w:cs="Arial"/>
                <w:szCs w:val="20"/>
                <w:lang w:val="pl-PL"/>
              </w:rPr>
            </w:pPr>
            <w:r w:rsidRPr="0058316F">
              <w:rPr>
                <w:rFonts w:ascii="Arial" w:hAnsi="Arial" w:cs="Arial"/>
                <w:sz w:val="22"/>
                <w:szCs w:val="22"/>
                <w:lang w:val="pl-PL" w:eastAsia="ar-SA" w:bidi="hi-IN"/>
              </w:rPr>
              <w:t xml:space="preserve">Ford Polska Sp. z o.o.  </w:t>
            </w:r>
          </w:p>
        </w:tc>
      </w:tr>
      <w:tr w:rsidR="00C11F58" w14:paraId="5FCFBF5C" w14:textId="77777777" w:rsidTr="00C11F58">
        <w:tc>
          <w:tcPr>
            <w:tcW w:w="1373" w:type="dxa"/>
            <w:shd w:val="clear" w:color="auto" w:fill="auto"/>
          </w:tcPr>
          <w:p w14:paraId="77311987" w14:textId="77777777" w:rsidR="00C11F58" w:rsidRDefault="00C11F58" w:rsidP="00C11F58">
            <w:pPr>
              <w:widowControl w:val="0"/>
              <w:rPr>
                <w:rFonts w:ascii="Arial" w:hAnsi="Arial" w:cs="Arial"/>
                <w:szCs w:val="20"/>
                <w:lang w:val="pl-PL"/>
              </w:rPr>
            </w:pPr>
          </w:p>
        </w:tc>
        <w:tc>
          <w:tcPr>
            <w:tcW w:w="7987" w:type="dxa"/>
            <w:shd w:val="clear" w:color="auto" w:fill="auto"/>
          </w:tcPr>
          <w:p w14:paraId="31AD48D4" w14:textId="11ED5D64" w:rsidR="00C11F58" w:rsidRDefault="00C11F58" w:rsidP="00C11F58">
            <w:pPr>
              <w:widowControl w:val="0"/>
              <w:rPr>
                <w:rFonts w:ascii="Arial" w:hAnsi="Arial" w:cs="Arial"/>
                <w:szCs w:val="20"/>
                <w:lang w:val="pl-PL"/>
              </w:rPr>
            </w:pPr>
            <w:r w:rsidRPr="0058316F">
              <w:rPr>
                <w:rFonts w:ascii="Arial" w:hAnsi="Arial" w:cs="Arial"/>
                <w:sz w:val="22"/>
                <w:szCs w:val="22"/>
                <w:lang w:val="pl-PL" w:eastAsia="ar-SA" w:bidi="hi-IN"/>
              </w:rPr>
              <w:t xml:space="preserve">(22) 6086815   </w:t>
            </w:r>
          </w:p>
        </w:tc>
      </w:tr>
      <w:tr w:rsidR="00C8512E" w14:paraId="6948E199" w14:textId="77777777" w:rsidTr="00C11F58">
        <w:tc>
          <w:tcPr>
            <w:tcW w:w="1373" w:type="dxa"/>
            <w:shd w:val="clear" w:color="auto" w:fill="auto"/>
          </w:tcPr>
          <w:p w14:paraId="3FED1E2A" w14:textId="77777777" w:rsidR="00C8512E" w:rsidRDefault="00C8512E">
            <w:pPr>
              <w:widowControl w:val="0"/>
              <w:rPr>
                <w:rFonts w:ascii="Arial" w:hAnsi="Arial" w:cs="Arial"/>
                <w:szCs w:val="20"/>
                <w:lang w:val="pl-PL"/>
              </w:rPr>
            </w:pPr>
          </w:p>
        </w:tc>
        <w:tc>
          <w:tcPr>
            <w:tcW w:w="7987" w:type="dxa"/>
            <w:shd w:val="clear" w:color="auto" w:fill="auto"/>
          </w:tcPr>
          <w:p w14:paraId="06AB00C3" w14:textId="06C0D120" w:rsidR="00C8512E" w:rsidRPr="008D5501" w:rsidRDefault="00C11F58" w:rsidP="008D5501">
            <w:pPr>
              <w:rPr>
                <w:lang w:val="pl-PL"/>
              </w:rPr>
            </w:pPr>
            <w:r w:rsidRPr="0058316F">
              <w:rPr>
                <w:rFonts w:ascii="Arial" w:hAnsi="Arial" w:cs="Arial"/>
                <w:sz w:val="22"/>
                <w:szCs w:val="22"/>
                <w:u w:val="single"/>
                <w:lang w:val="pl-PL" w:eastAsia="ar-SA"/>
              </w:rPr>
              <w:t>mjasinsk@ford.com</w:t>
            </w:r>
          </w:p>
        </w:tc>
      </w:tr>
    </w:tbl>
    <w:p w14:paraId="185B5430" w14:textId="77777777" w:rsidR="00C8512E" w:rsidRDefault="00C8512E">
      <w:pPr>
        <w:rPr>
          <w:rFonts w:ascii="Arial" w:hAnsi="Arial" w:cs="Arial"/>
          <w:i/>
          <w:sz w:val="22"/>
          <w:szCs w:val="22"/>
          <w:lang w:val="pl-PL"/>
        </w:rPr>
      </w:pPr>
    </w:p>
    <w:sectPr w:rsidR="00C8512E">
      <w:footerReference w:type="default" r:id="rId11"/>
      <w:headerReference w:type="first" r:id="rId12"/>
      <w:footerReference w:type="first" r:id="rId13"/>
      <w:pgSz w:w="12240" w:h="15840"/>
      <w:pgMar w:top="1440" w:right="1440" w:bottom="864" w:left="1440" w:header="720" w:footer="432" w:gutter="0"/>
      <w:cols w:space="720"/>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2D694" w14:textId="77777777" w:rsidR="008B57BB" w:rsidRDefault="0078758D">
      <w:r>
        <w:separator/>
      </w:r>
    </w:p>
  </w:endnote>
  <w:endnote w:type="continuationSeparator" w:id="0">
    <w:p w14:paraId="09CA916F" w14:textId="77777777" w:rsidR="008B57BB" w:rsidRDefault="00787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Pro-BdEx">
    <w:altName w:val="Arial"/>
    <w:charset w:val="01"/>
    <w:family w:val="roman"/>
    <w:pitch w:val="default"/>
  </w:font>
  <w:font w:name="Liberation Sans;Arial">
    <w:panose1 w:val="00000000000000000000"/>
    <w:charset w:val="00"/>
    <w:family w:val="roman"/>
    <w:notTrueType/>
    <w:pitch w:val="default"/>
  </w:font>
  <w:font w:name="PingFang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56" w:type="dxa"/>
      <w:tblLayout w:type="fixed"/>
      <w:tblLook w:val="0000" w:firstRow="0" w:lastRow="0" w:firstColumn="0" w:lastColumn="0" w:noHBand="0" w:noVBand="0"/>
    </w:tblPr>
    <w:tblGrid>
      <w:gridCol w:w="9469"/>
      <w:gridCol w:w="1787"/>
    </w:tblGrid>
    <w:tr w:rsidR="00C8512E" w:rsidRPr="004C3BD9" w14:paraId="1695971F" w14:textId="77777777">
      <w:tc>
        <w:tcPr>
          <w:tcW w:w="9468" w:type="dxa"/>
        </w:tcPr>
        <w:p w14:paraId="3C509B39" w14:textId="77777777" w:rsidR="00C8512E" w:rsidRDefault="0078758D">
          <w:pPr>
            <w:pStyle w:val="Footer"/>
            <w:widowControl w:val="0"/>
            <w:jc w:val="center"/>
            <w:rPr>
              <w:rFonts w:ascii="Arial" w:hAnsi="Arial" w:cs="Arial"/>
              <w:lang w:val="pl-PL"/>
            </w:rPr>
          </w:pPr>
          <w:r>
            <w:rPr>
              <w:noProof/>
            </w:rPr>
            <mc:AlternateContent>
              <mc:Choice Requires="wps">
                <w:drawing>
                  <wp:anchor distT="0" distB="0" distL="0" distR="0" simplePos="0" relativeHeight="9" behindDoc="0" locked="0" layoutInCell="0" allowOverlap="1" wp14:anchorId="6810CB18" wp14:editId="674C438A">
                    <wp:simplePos x="0" y="0"/>
                    <wp:positionH relativeFrom="margin">
                      <wp:align>center</wp:align>
                    </wp:positionH>
                    <wp:positionV relativeFrom="paragraph">
                      <wp:posOffset>635</wp:posOffset>
                    </wp:positionV>
                    <wp:extent cx="702945" cy="146685"/>
                    <wp:effectExtent l="0" t="0" r="0" b="0"/>
                    <wp:wrapSquare wrapText="bothSides"/>
                    <wp:docPr id="11" name="Ramka1"/>
                    <wp:cNvGraphicFramePr/>
                    <a:graphic xmlns:a="http://schemas.openxmlformats.org/drawingml/2006/main">
                      <a:graphicData uri="http://schemas.microsoft.com/office/word/2010/wordprocessingShape">
                        <wps:wsp>
                          <wps:cNvSpPr txBox="1"/>
                          <wps:spPr>
                            <a:xfrm>
                              <a:off x="0" y="0"/>
                              <a:ext cx="702945" cy="146685"/>
                            </a:xfrm>
                            <a:prstGeom prst="rect">
                              <a:avLst/>
                            </a:prstGeom>
                            <a:solidFill>
                              <a:srgbClr val="FFFFFF">
                                <a:alpha val="0"/>
                              </a:srgbClr>
                            </a:solidFill>
                          </wps:spPr>
                          <wps:txbx>
                            <w:txbxContent>
                              <w:p w14:paraId="01429842" w14:textId="77777777" w:rsidR="00C8512E" w:rsidRDefault="0078758D">
                                <w:pPr>
                                  <w:pStyle w:val="Footer"/>
                                  <w:rPr>
                                    <w:rStyle w:val="PageNumber"/>
                                    <w:lang w:val="pl-PL"/>
                                  </w:rPr>
                                </w:pPr>
                                <w:r>
                                  <w:rPr>
                                    <w:rStyle w:val="PageNumber"/>
                                    <w:lang w:val="pl-PL"/>
                                  </w:rPr>
                                  <w:fldChar w:fldCharType="begin"/>
                                </w:r>
                                <w:r>
                                  <w:rPr>
                                    <w:rStyle w:val="PageNumber"/>
                                    <w:lang w:val="pl-PL"/>
                                  </w:rPr>
                                  <w:instrText>PAGE</w:instrText>
                                </w:r>
                                <w:r>
                                  <w:rPr>
                                    <w:rStyle w:val="PageNumber"/>
                                    <w:lang w:val="pl-PL"/>
                                  </w:rPr>
                                  <w:fldChar w:fldCharType="separate"/>
                                </w:r>
                                <w:r>
                                  <w:rPr>
                                    <w:rStyle w:val="PageNumber"/>
                                    <w:lang w:val="pl-PL"/>
                                  </w:rPr>
                                  <w:t>0</w:t>
                                </w:r>
                                <w:r>
                                  <w:rPr>
                                    <w:rStyle w:val="PageNumber"/>
                                    <w:lang w:val="pl-PL"/>
                                  </w:rPr>
                                  <w:fldChar w:fldCharType="end"/>
                                </w:r>
                              </w:p>
                            </w:txbxContent>
                          </wps:txbx>
                          <wps:bodyPr lIns="0" tIns="0" rIns="0" bIns="0" anchor="t">
                            <a:spAutoFit/>
                          </wps:bodyPr>
                        </wps:wsp>
                      </a:graphicData>
                    </a:graphic>
                  </wp:anchor>
                </w:drawing>
              </mc:Choice>
              <mc:Fallback>
                <w:pict>
                  <v:shapetype w14:anchorId="6810CB18" id="_x0000_t202" coordsize="21600,21600" o:spt="202" path="m,l,21600r21600,l21600,xe">
                    <v:stroke joinstyle="miter"/>
                    <v:path gradientshapeok="t" o:connecttype="rect"/>
                  </v:shapetype>
                  <v:shape id="Ramka1" o:spid="_x0000_s1026" type="#_x0000_t202" style="position:absolute;left:0;text-align:left;margin-left:0;margin-top:.05pt;width:55.35pt;height:11.55pt;z-index:9;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" o:allowincell="f" stroked="f">
                    <v:fill opacity="0"/>
                    <v:textbox style="mso-fit-shape-to-text:t" inset="0,0,0,0">
                      <w:txbxContent>
                        <w:p w14:paraId="01429842" w14:textId="77777777" w:rsidR="00C8512E" w:rsidRDefault="0078758D">
                          <w:pPr>
                            <w:pStyle w:val="Footer"/>
                            <w:rPr>
                              <w:rStyle w:val="PageNumber"/>
                              <w:lang w:val="pl-PL"/>
                            </w:rPr>
                          </w:pPr>
                          <w:r>
                            <w:rPr>
                              <w:rStyle w:val="PageNumber"/>
                              <w:lang w:val="pl-PL"/>
                            </w:rPr>
                            <w:fldChar w:fldCharType="begin"/>
                          </w:r>
                          <w:r>
                            <w:rPr>
                              <w:rStyle w:val="PageNumber"/>
                              <w:lang w:val="pl-PL"/>
                            </w:rPr>
                            <w:instrText>PAGE</w:instrText>
                          </w:r>
                          <w:r>
                            <w:rPr>
                              <w:rStyle w:val="PageNumber"/>
                              <w:lang w:val="pl-PL"/>
                            </w:rPr>
                            <w:fldChar w:fldCharType="separate"/>
                          </w:r>
                          <w:r>
                            <w:rPr>
                              <w:rStyle w:val="PageNumber"/>
                              <w:lang w:val="pl-PL"/>
                            </w:rPr>
                            <w:t>0</w:t>
                          </w:r>
                          <w:r>
                            <w:rPr>
                              <w:rStyle w:val="PageNumber"/>
                              <w:lang w:val="pl-PL"/>
                            </w:rPr>
                            <w:fldChar w:fldCharType="end"/>
                          </w:r>
                        </w:p>
                      </w:txbxContent>
                    </v:textbox>
                    <w10:wrap type="square" anchorx="margin"/>
                  </v:shape>
                </w:pict>
              </mc:Fallback>
            </mc:AlternateContent>
          </w:r>
        </w:p>
        <w:p w14:paraId="7B5FA349" w14:textId="77777777" w:rsidR="00C8512E" w:rsidRDefault="00C8512E">
          <w:pPr>
            <w:pStyle w:val="Footer"/>
            <w:widowControl w:val="0"/>
            <w:jc w:val="center"/>
            <w:rPr>
              <w:rFonts w:ascii="Arial" w:hAnsi="Arial" w:cs="Arial"/>
              <w:lang w:val="pl-PL"/>
            </w:rPr>
          </w:pPr>
        </w:p>
        <w:p w14:paraId="1F080F99" w14:textId="77777777" w:rsidR="00C8512E" w:rsidRDefault="0078758D">
          <w:pPr>
            <w:widowControl w:val="0"/>
            <w:jc w:val="center"/>
            <w:rPr>
              <w:rFonts w:ascii="Arial" w:eastAsia="Calibri" w:hAnsi="Arial" w:cs="Arial"/>
              <w:color w:val="000000"/>
              <w:sz w:val="18"/>
              <w:szCs w:val="18"/>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Fonts w:ascii="Arial" w:eastAsia="Calibri" w:hAnsi="Arial" w:cs="Arial"/>
                <w:color w:val="0000FF"/>
                <w:sz w:val="18"/>
                <w:szCs w:val="18"/>
                <w:u w:val="single"/>
                <w:lang w:val="pl-PL"/>
              </w:rPr>
              <w:t>www.ford.media.eu</w:t>
            </w:r>
          </w:hyperlink>
          <w:r>
            <w:rPr>
              <w:rFonts w:ascii="Arial" w:eastAsia="Calibri" w:hAnsi="Arial" w:cs="Arial"/>
              <w:color w:val="000000"/>
              <w:sz w:val="18"/>
              <w:szCs w:val="18"/>
              <w:lang w:val="pl-PL"/>
            </w:rPr>
            <w:t xml:space="preserve"> lub </w:t>
          </w:r>
          <w:hyperlink r:id="rId2">
            <w:r>
              <w:rPr>
                <w:rFonts w:ascii="Arial" w:eastAsia="Calibri" w:hAnsi="Arial" w:cs="Arial"/>
                <w:color w:val="0000FF"/>
                <w:sz w:val="18"/>
                <w:szCs w:val="18"/>
                <w:u w:val="single"/>
                <w:lang w:val="pl-PL"/>
              </w:rPr>
              <w:t>www.media.ford.com</w:t>
            </w:r>
          </w:hyperlink>
          <w:r>
            <w:rPr>
              <w:rFonts w:ascii="Arial" w:eastAsia="Calibri" w:hAnsi="Arial" w:cs="Arial"/>
              <w:color w:val="000000"/>
              <w:sz w:val="18"/>
              <w:szCs w:val="18"/>
              <w:lang w:val="pl-PL"/>
            </w:rPr>
            <w:t>.</w:t>
          </w:r>
        </w:p>
        <w:p w14:paraId="134B1F9A" w14:textId="77777777" w:rsidR="00C8512E" w:rsidRDefault="0078758D">
          <w:pPr>
            <w:pStyle w:val="Footer"/>
            <w:widowControl w:val="0"/>
            <w:jc w:val="center"/>
            <w:rPr>
              <w:rFonts w:ascii="Arial" w:hAnsi="Arial" w:cs="Arial"/>
              <w:sz w:val="18"/>
              <w:szCs w:val="18"/>
              <w:lang w:val="pl-PL"/>
            </w:rPr>
          </w:pPr>
          <w:r>
            <w:rPr>
              <w:rFonts w:ascii="Arial" w:eastAsia="Calibri" w:hAnsi="Arial" w:cs="Arial"/>
              <w:color w:val="000000"/>
              <w:sz w:val="18"/>
              <w:szCs w:val="18"/>
              <w:lang w:val="pl-PL"/>
            </w:rPr>
            <w:t xml:space="preserve">Śledź nas pod adresami </w:t>
          </w:r>
          <w:hyperlink r:id="rId3">
            <w:r>
              <w:rPr>
                <w:rStyle w:val="czeinternetowe"/>
                <w:rFonts w:ascii="Arial" w:eastAsia="Calibri" w:hAnsi="Arial" w:cs="Arial"/>
                <w:sz w:val="18"/>
                <w:szCs w:val="18"/>
                <w:lang w:val="pl-PL"/>
              </w:rPr>
              <w:t>http://www.twitter.com/FordNewsEurope</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www.youtube.com/FordNewsEurope</w:t>
            </w:r>
          </w:hyperlink>
        </w:p>
        <w:p w14:paraId="44080134" w14:textId="77777777" w:rsidR="00C8512E" w:rsidRPr="0078758D" w:rsidRDefault="00C8512E">
          <w:pPr>
            <w:pStyle w:val="Footer"/>
            <w:widowControl w:val="0"/>
            <w:jc w:val="center"/>
            <w:rPr>
              <w:lang w:val="pl-PL"/>
            </w:rPr>
          </w:pPr>
        </w:p>
      </w:tc>
      <w:tc>
        <w:tcPr>
          <w:tcW w:w="1787" w:type="dxa"/>
        </w:tcPr>
        <w:p w14:paraId="022312D1" w14:textId="77777777" w:rsidR="00C8512E" w:rsidRPr="0078758D" w:rsidRDefault="00C8512E">
          <w:pPr>
            <w:pStyle w:val="Footer"/>
            <w:widowControl w:val="0"/>
            <w:rPr>
              <w:lang w:val="pl-PL"/>
            </w:rPr>
          </w:pPr>
        </w:p>
      </w:tc>
    </w:tr>
  </w:tbl>
  <w:p w14:paraId="03D346C7" w14:textId="77777777" w:rsidR="00C8512E" w:rsidRPr="0078758D" w:rsidRDefault="00C8512E">
    <w:pPr>
      <w:pStyle w:val="Footer"/>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C750C" w14:textId="77777777" w:rsidR="00C8512E" w:rsidRDefault="00C8512E">
    <w:pPr>
      <w:pStyle w:val="Footer"/>
      <w:jc w:val="center"/>
    </w:pPr>
  </w:p>
  <w:p w14:paraId="71B32F70" w14:textId="77777777" w:rsidR="00C8512E" w:rsidRDefault="00C8512E">
    <w:pPr>
      <w:pStyle w:val="Footer"/>
      <w:jc w:val="center"/>
    </w:pPr>
  </w:p>
  <w:p w14:paraId="022FD2FA" w14:textId="77777777" w:rsidR="00C8512E" w:rsidRDefault="0078758D">
    <w:pPr>
      <w:jc w:val="center"/>
      <w:rPr>
        <w:rFonts w:ascii="Arial" w:eastAsia="Calibri" w:hAnsi="Arial" w:cs="Arial"/>
        <w:color w:val="000000"/>
        <w:sz w:val="18"/>
        <w:szCs w:val="18"/>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Fonts w:ascii="Arial" w:eastAsia="Calibri" w:hAnsi="Arial" w:cs="Arial"/>
          <w:color w:val="0000FF"/>
          <w:sz w:val="18"/>
          <w:szCs w:val="18"/>
          <w:u w:val="single"/>
          <w:lang w:val="pl-PL"/>
        </w:rPr>
        <w:t>www.ford.media.eu</w:t>
      </w:r>
    </w:hyperlink>
    <w:r>
      <w:rPr>
        <w:rFonts w:ascii="Arial" w:eastAsia="Calibri" w:hAnsi="Arial" w:cs="Arial"/>
        <w:color w:val="000000"/>
        <w:sz w:val="18"/>
        <w:szCs w:val="18"/>
        <w:lang w:val="pl-PL"/>
      </w:rPr>
      <w:t xml:space="preserve"> lub </w:t>
    </w:r>
    <w:hyperlink r:id="rId2">
      <w:r>
        <w:rPr>
          <w:rFonts w:ascii="Arial" w:eastAsia="Calibri" w:hAnsi="Arial" w:cs="Arial"/>
          <w:color w:val="0000FF"/>
          <w:sz w:val="18"/>
          <w:szCs w:val="18"/>
          <w:u w:val="single"/>
          <w:lang w:val="pl-PL"/>
        </w:rPr>
        <w:t>www.media.ford.com</w:t>
      </w:r>
    </w:hyperlink>
    <w:r>
      <w:rPr>
        <w:rFonts w:ascii="Arial" w:eastAsia="Calibri" w:hAnsi="Arial" w:cs="Arial"/>
        <w:color w:val="000000"/>
        <w:sz w:val="18"/>
        <w:szCs w:val="18"/>
        <w:lang w:val="pl-PL"/>
      </w:rPr>
      <w:t>.</w:t>
    </w:r>
  </w:p>
  <w:p w14:paraId="7FBD7AE3" w14:textId="77777777" w:rsidR="00C8512E" w:rsidRDefault="0078758D">
    <w:pPr>
      <w:pStyle w:val="Footer"/>
      <w:jc w:val="center"/>
      <w:rPr>
        <w:rFonts w:ascii="Arial" w:hAnsi="Arial" w:cs="Arial"/>
        <w:sz w:val="18"/>
        <w:szCs w:val="18"/>
        <w:lang w:val="pl-PL"/>
      </w:rPr>
    </w:pPr>
    <w:r>
      <w:rPr>
        <w:rFonts w:ascii="Arial" w:eastAsia="Calibri" w:hAnsi="Arial" w:cs="Arial"/>
        <w:color w:val="000000"/>
        <w:sz w:val="18"/>
        <w:szCs w:val="18"/>
        <w:lang w:val="pl-PL"/>
      </w:rPr>
      <w:t xml:space="preserve">Śledź nas pod adresami </w:t>
    </w:r>
    <w:hyperlink r:id="rId3">
      <w:r>
        <w:rPr>
          <w:rStyle w:val="czeinternetowe"/>
          <w:rFonts w:ascii="Arial" w:eastAsia="Calibri" w:hAnsi="Arial" w:cs="Arial"/>
          <w:sz w:val="18"/>
          <w:szCs w:val="18"/>
          <w:lang w:val="pl-PL"/>
        </w:rPr>
        <w:t>http://www.twitter.com/FordNewsEurope</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www.youtube.com/FordNewsEurope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98610" w14:textId="77777777" w:rsidR="008B57BB" w:rsidRDefault="0078758D">
      <w:r>
        <w:separator/>
      </w:r>
    </w:p>
  </w:footnote>
  <w:footnote w:type="continuationSeparator" w:id="0">
    <w:p w14:paraId="45719612" w14:textId="77777777" w:rsidR="008B57BB" w:rsidRDefault="00787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D3DCA" w14:textId="77777777" w:rsidR="00C8512E" w:rsidRDefault="0078758D">
    <w:pPr>
      <w:pStyle w:val="Header"/>
      <w:tabs>
        <w:tab w:val="left" w:pos="1483"/>
        <w:tab w:val="left" w:pos="2525"/>
      </w:tabs>
      <w:ind w:left="227"/>
      <w:rPr>
        <w:lang w:val="pl-PL"/>
      </w:rPr>
    </w:pPr>
    <w:r>
      <w:rPr>
        <w:noProof/>
      </w:rPr>
      <mc:AlternateContent>
        <mc:Choice Requires="wps">
          <w:drawing>
            <wp:anchor distT="6350" distB="6350" distL="6350" distR="6350" simplePos="0" relativeHeight="2" behindDoc="1" locked="0" layoutInCell="0" allowOverlap="1" wp14:anchorId="73C7ED94" wp14:editId="57F24EE9">
              <wp:simplePos x="0" y="0"/>
              <wp:positionH relativeFrom="column">
                <wp:posOffset>1295400</wp:posOffset>
              </wp:positionH>
              <wp:positionV relativeFrom="paragraph">
                <wp:posOffset>78740</wp:posOffset>
              </wp:positionV>
              <wp:extent cx="635" cy="229235"/>
              <wp:effectExtent l="0" t="0" r="0" b="0"/>
              <wp:wrapNone/>
              <wp:docPr id="1" name="Line 7"/>
              <wp:cNvGraphicFramePr/>
              <a:graphic xmlns:a="http://schemas.openxmlformats.org/drawingml/2006/main">
                <a:graphicData uri="http://schemas.microsoft.com/office/word/2010/wordprocessingShape">
                  <wps:wsp>
                    <wps:cNvCnPr/>
                    <wps:spPr>
                      <a:xfrm>
                        <a:off x="0" y="0"/>
                        <a:ext cx="0" cy="228600"/>
                      </a:xfrm>
                      <a:prstGeom prst="line">
                        <a:avLst/>
                      </a:prstGeom>
                      <a:ln w="127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102pt,6.2pt" to="102pt,24.15pt" ID="Line 7" stroked="t" style="position:absolute" wp14:anchorId="730159D2">
              <v:stroke color="black" weight="12600" joinstyle="round" endcap="flat"/>
              <v:fill o:detectmouseclick="t" on="false"/>
              <w10:wrap type="none"/>
            </v:line>
          </w:pict>
        </mc:Fallback>
      </mc:AlternateContent>
    </w:r>
    <w:r>
      <w:rPr>
        <w:noProof/>
      </w:rPr>
      <mc:AlternateContent>
        <mc:Choice Requires="wps">
          <w:drawing>
            <wp:anchor distT="0" distB="0" distL="114300" distR="114300" simplePos="0" relativeHeight="3" behindDoc="1" locked="0" layoutInCell="0" allowOverlap="1" wp14:anchorId="05CA1C23" wp14:editId="35A615E0">
              <wp:simplePos x="0" y="0"/>
              <wp:positionH relativeFrom="column">
                <wp:posOffset>3823335</wp:posOffset>
              </wp:positionH>
              <wp:positionV relativeFrom="paragraph">
                <wp:posOffset>4445</wp:posOffset>
              </wp:positionV>
              <wp:extent cx="1243965" cy="510540"/>
              <wp:effectExtent l="0" t="0" r="13970" b="4445"/>
              <wp:wrapTight wrapText="bothSides">
                <wp:wrapPolygon edited="0">
                  <wp:start x="0" y="0"/>
                  <wp:lineTo x="0" y="20981"/>
                  <wp:lineTo x="21512" y="20981"/>
                  <wp:lineTo x="21512" y="0"/>
                  <wp:lineTo x="0" y="0"/>
                </wp:wrapPolygon>
              </wp:wrapTight>
              <wp:docPr id="2" name="Text Box 8"/>
              <wp:cNvGraphicFramePr/>
              <a:graphic xmlns:a="http://schemas.openxmlformats.org/drawingml/2006/main">
                <a:graphicData uri="http://schemas.microsoft.com/office/word/2010/wordprocessingShape">
                  <wps:wsp>
                    <wps:cNvSpPr/>
                    <wps:spPr>
                      <a:xfrm>
                        <a:off x="0" y="0"/>
                        <a:ext cx="1243440" cy="509760"/>
                      </a:xfrm>
                      <a:prstGeom prst="rect">
                        <a:avLst/>
                      </a:prstGeom>
                      <a:noFill/>
                      <a:ln w="0">
                        <a:noFill/>
                      </a:ln>
                    </wps:spPr>
                    <wps:style>
                      <a:lnRef idx="0">
                        <a:scrgbClr r="0" g="0" b="0"/>
                      </a:lnRef>
                      <a:fillRef idx="0">
                        <a:scrgbClr r="0" g="0" b="0"/>
                      </a:fillRef>
                      <a:effectRef idx="0">
                        <a:scrgbClr r="0" g="0" b="0"/>
                      </a:effectRef>
                      <a:fontRef idx="minor"/>
                    </wps:style>
                    <wps:txbx>
                      <w:txbxContent>
                        <w:p w14:paraId="1848E1C1" w14:textId="77777777" w:rsidR="00C8512E" w:rsidRDefault="0078758D">
                          <w:pPr>
                            <w:pStyle w:val="Zawartoramki"/>
                            <w:jc w:val="center"/>
                            <w:rPr>
                              <w:rFonts w:ascii="Arial" w:hAnsi="Arial" w:cs="Arial"/>
                              <w:sz w:val="12"/>
                              <w:szCs w:val="12"/>
                              <w:lang w:val="pl-PL"/>
                            </w:rPr>
                          </w:pPr>
                          <w:r>
                            <w:rPr>
                              <w:noProof/>
                            </w:rPr>
                            <w:drawing>
                              <wp:inline distT="0" distB="0" distL="0" distR="0" wp14:anchorId="08B88745" wp14:editId="2A2A0E6D">
                                <wp:extent cx="1053465" cy="236220"/>
                                <wp:effectExtent l="0" t="0" r="0" b="0"/>
                                <wp:docPr id="4"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0" descr="A picture containing text&#10;&#10;Description automatically generated"/>
                                        <pic:cNvPicPr>
                                          <a:picLocks noChangeAspect="1" noChangeArrowheads="1"/>
                                        </pic:cNvPicPr>
                                      </pic:nvPicPr>
                                      <pic:blipFill>
                                        <a:blip r:embed="rId1"/>
                                        <a:stretch>
                                          <a:fillRect/>
                                        </a:stretch>
                                      </pic:blipFill>
                                      <pic:spPr bwMode="auto">
                                        <a:xfrm>
                                          <a:off x="0" y="0"/>
                                          <a:ext cx="1053465" cy="236220"/>
                                        </a:xfrm>
                                        <a:prstGeom prst="rect">
                                          <a:avLst/>
                                        </a:prstGeom>
                                      </pic:spPr>
                                    </pic:pic>
                                  </a:graphicData>
                                </a:graphic>
                              </wp:inline>
                            </w:drawing>
                          </w:r>
                          <w:r>
                            <w:rPr>
                              <w:rFonts w:ascii="Arial" w:hAnsi="Arial" w:cs="Arial"/>
                              <w:sz w:val="18"/>
                              <w:szCs w:val="18"/>
                              <w:lang w:val="pl-PL"/>
                            </w:rPr>
                            <w:br/>
                          </w:r>
                          <w:r>
                            <w:rPr>
                              <w:rFonts w:ascii="Arial" w:hAnsi="Arial" w:cs="Arial"/>
                              <w:sz w:val="4"/>
                              <w:szCs w:val="4"/>
                              <w:lang w:val="pl-PL"/>
                            </w:rPr>
                            <w:br/>
                          </w:r>
                          <w:hyperlink r:id="rId2">
                            <w:r>
                              <w:rPr>
                                <w:rStyle w:val="czeinternetowe"/>
                                <w:rFonts w:ascii="Arial" w:hAnsi="Arial" w:cs="Arial"/>
                                <w:sz w:val="12"/>
                                <w:szCs w:val="12"/>
                                <w:lang w:val="pl-PL"/>
                              </w:rPr>
                              <w:t>www.youtube.com/FordNewsEurope</w:t>
                            </w:r>
                          </w:hyperlink>
                        </w:p>
                      </w:txbxContent>
                    </wps:txbx>
                    <wps:bodyPr lIns="0" tIns="0" rIns="0" bIns="0" upright="1">
                      <a:noAutofit/>
                    </wps:bodyPr>
                  </wps:wsp>
                </a:graphicData>
              </a:graphic>
            </wp:anchor>
          </w:drawing>
        </mc:Choice>
        <mc:Fallback>
          <w:pict>
            <v:rect w14:anchorId="05CA1C23" id="Text Box 8" o:spid="_x0000_s1027" style="position:absolute;left:0;text-align:left;margin-left:301.05pt;margin-top:.35pt;width:97.95pt;height:40.2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" o:allowincell="f" filled="f" stroked="f" strokeweight="0">
              <v:textbox inset="0,0,0,0">
                <w:txbxContent>
                  <w:p w14:paraId="1848E1C1" w14:textId="77777777" w:rsidR="00C8512E" w:rsidRDefault="0078758D">
                    <w:pPr>
                      <w:pStyle w:val="Zawartoramki"/>
                      <w:jc w:val="center"/>
                      <w:rPr>
                        <w:rFonts w:ascii="Arial" w:hAnsi="Arial" w:cs="Arial"/>
                        <w:sz w:val="12"/>
                        <w:szCs w:val="12"/>
                        <w:lang w:val="pl-PL"/>
                      </w:rPr>
                    </w:pPr>
                    <w:r>
                      <w:rPr>
                        <w:noProof/>
                      </w:rPr>
                      <w:drawing>
                        <wp:inline distT="0" distB="0" distL="0" distR="0" wp14:anchorId="08B88745" wp14:editId="2A2A0E6D">
                          <wp:extent cx="1053465" cy="236220"/>
                          <wp:effectExtent l="0" t="0" r="0" b="0"/>
                          <wp:docPr id="4"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0" descr="A picture containing text&#10;&#10;Description automatically generated"/>
                                  <pic:cNvPicPr>
                                    <a:picLocks noChangeAspect="1" noChangeArrowheads="1"/>
                                  </pic:cNvPicPr>
                                </pic:nvPicPr>
                                <pic:blipFill>
                                  <a:blip r:embed="rId3"/>
                                  <a:stretch>
                                    <a:fillRect/>
                                  </a:stretch>
                                </pic:blipFill>
                                <pic:spPr bwMode="auto">
                                  <a:xfrm>
                                    <a:off x="0" y="0"/>
                                    <a:ext cx="1053465" cy="236220"/>
                                  </a:xfrm>
                                  <a:prstGeom prst="rect">
                                    <a:avLst/>
                                  </a:prstGeom>
                                </pic:spPr>
                              </pic:pic>
                            </a:graphicData>
                          </a:graphic>
                        </wp:inline>
                      </w:drawing>
                    </w:r>
                    <w:r>
                      <w:rPr>
                        <w:rFonts w:ascii="Arial" w:hAnsi="Arial" w:cs="Arial"/>
                        <w:sz w:val="18"/>
                        <w:szCs w:val="18"/>
                        <w:lang w:val="pl-PL"/>
                      </w:rPr>
                      <w:br/>
                    </w:r>
                    <w:r>
                      <w:rPr>
                        <w:rFonts w:ascii="Arial" w:hAnsi="Arial" w:cs="Arial"/>
                        <w:sz w:val="4"/>
                        <w:szCs w:val="4"/>
                        <w:lang w:val="pl-PL"/>
                      </w:rPr>
                      <w:br/>
                    </w:r>
                    <w:hyperlink r:id="rId4">
                      <w:r>
                        <w:rPr>
                          <w:rStyle w:val="czeinternetowe"/>
                          <w:rFonts w:ascii="Arial" w:hAnsi="Arial" w:cs="Arial"/>
                          <w:sz w:val="12"/>
                          <w:szCs w:val="12"/>
                          <w:lang w:val="pl-PL"/>
                        </w:rPr>
                        <w:t>www.youtube.com/FordNewsEurope</w:t>
                      </w:r>
                    </w:hyperlink>
                  </w:p>
                </w:txbxContent>
              </v:textbox>
              <w10:wrap type="tight"/>
            </v:rect>
          </w:pict>
        </mc:Fallback>
      </mc:AlternateContent>
    </w:r>
    <w:r>
      <w:rPr>
        <w:noProof/>
      </w:rPr>
      <mc:AlternateContent>
        <mc:Choice Requires="wps">
          <w:drawing>
            <wp:anchor distT="0" distB="0" distL="114300" distR="114300" simplePos="0" relativeHeight="4" behindDoc="1" locked="0" layoutInCell="0" allowOverlap="1" wp14:anchorId="3FA1FDD4" wp14:editId="4493847C">
              <wp:simplePos x="0" y="0"/>
              <wp:positionH relativeFrom="column">
                <wp:posOffset>5153025</wp:posOffset>
              </wp:positionH>
              <wp:positionV relativeFrom="paragraph">
                <wp:posOffset>4445</wp:posOffset>
              </wp:positionV>
              <wp:extent cx="1176020" cy="456565"/>
              <wp:effectExtent l="0" t="0" r="5715" b="1270"/>
              <wp:wrapTight wrapText="bothSides">
                <wp:wrapPolygon edited="0">
                  <wp:start x="0" y="0"/>
                  <wp:lineTo x="0" y="20758"/>
                  <wp:lineTo x="21355" y="20758"/>
                  <wp:lineTo x="21355" y="0"/>
                  <wp:lineTo x="0" y="0"/>
                </wp:wrapPolygon>
              </wp:wrapTight>
              <wp:docPr id="6" name="Text Box 9"/>
              <wp:cNvGraphicFramePr/>
              <a:graphic xmlns:a="http://schemas.openxmlformats.org/drawingml/2006/main">
                <a:graphicData uri="http://schemas.microsoft.com/office/word/2010/wordprocessingShape">
                  <wps:wsp>
                    <wps:cNvSpPr/>
                    <wps:spPr>
                      <a:xfrm>
                        <a:off x="0" y="0"/>
                        <a:ext cx="1175400" cy="455760"/>
                      </a:xfrm>
                      <a:prstGeom prst="rect">
                        <a:avLst/>
                      </a:prstGeom>
                      <a:noFill/>
                      <a:ln w="0">
                        <a:noFill/>
                      </a:ln>
                    </wps:spPr>
                    <wps:style>
                      <a:lnRef idx="0">
                        <a:scrgbClr r="0" g="0" b="0"/>
                      </a:lnRef>
                      <a:fillRef idx="0">
                        <a:scrgbClr r="0" g="0" b="0"/>
                      </a:fillRef>
                      <a:effectRef idx="0">
                        <a:scrgbClr r="0" g="0" b="0"/>
                      </a:effectRef>
                      <a:fontRef idx="minor"/>
                    </wps:style>
                    <wps:txbx>
                      <w:txbxContent>
                        <w:p w14:paraId="6995CBF5" w14:textId="77777777" w:rsidR="00C8512E" w:rsidRDefault="0078758D">
                          <w:pPr>
                            <w:pStyle w:val="Zawartoramki"/>
                            <w:jc w:val="center"/>
                          </w:pPr>
                          <w:r>
                            <w:rPr>
                              <w:noProof/>
                            </w:rPr>
                            <w:drawing>
                              <wp:inline distT="0" distB="0" distL="0" distR="0" wp14:anchorId="2A783375" wp14:editId="605ACA65">
                                <wp:extent cx="269240" cy="269240"/>
                                <wp:effectExtent l="0" t="0" r="0" b="0"/>
                                <wp:docPr id="8"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1" descr="Logo&#10;&#10;Description automatically generated"/>
                                        <pic:cNvPicPr>
                                          <a:picLocks noChangeAspect="1" noChangeArrowheads="1"/>
                                        </pic:cNvPicPr>
                                      </pic:nvPicPr>
                                      <pic:blipFill>
                                        <a:blip r:embed="rId5"/>
                                        <a:stretch>
                                          <a:fillRect/>
                                        </a:stretch>
                                      </pic:blipFill>
                                      <pic:spPr bwMode="auto">
                                        <a:xfrm>
                                          <a:off x="0" y="0"/>
                                          <a:ext cx="269240" cy="269240"/>
                                        </a:xfrm>
                                        <a:prstGeom prst="rect">
                                          <a:avLst/>
                                        </a:prstGeom>
                                      </pic:spPr>
                                    </pic:pic>
                                  </a:graphicData>
                                </a:graphic>
                              </wp:inline>
                            </w:drawing>
                          </w:r>
                        </w:p>
                        <w:p w14:paraId="32BE75AF" w14:textId="77777777" w:rsidR="00C8512E" w:rsidRDefault="004C3BD9">
                          <w:pPr>
                            <w:pStyle w:val="Zawartoramki"/>
                            <w:rPr>
                              <w:rFonts w:ascii="Arial" w:hAnsi="Arial" w:cs="Arial"/>
                              <w:sz w:val="12"/>
                              <w:szCs w:val="12"/>
                              <w:lang w:val="pl-PL"/>
                            </w:rPr>
                          </w:pPr>
                          <w:hyperlink r:id="rId6">
                            <w:r w:rsidR="0078758D">
                              <w:rPr>
                                <w:rStyle w:val="czeinternetowe"/>
                                <w:rFonts w:ascii="Arial" w:eastAsia="Calibri" w:hAnsi="Arial" w:cs="Arial"/>
                                <w:sz w:val="12"/>
                                <w:szCs w:val="12"/>
                                <w:lang w:val="pl-PL"/>
                              </w:rPr>
                              <w:t>www.twitter.com/FordNewsEurope</w:t>
                            </w:r>
                          </w:hyperlink>
                        </w:p>
                      </w:txbxContent>
                    </wps:txbx>
                    <wps:bodyPr lIns="0" tIns="0" rIns="0" bIns="0" upright="1">
                      <a:noAutofit/>
                    </wps:bodyPr>
                  </wps:wsp>
                </a:graphicData>
              </a:graphic>
            </wp:anchor>
          </w:drawing>
        </mc:Choice>
        <mc:Fallback>
          <w:pict>
            <v:rect w14:anchorId="3FA1FDD4" id="Text Box 9" o:spid="_x0000_s1028" style="position:absolute;left:0;text-align:left;margin-left:405.75pt;margin-top:.35pt;width:92.6pt;height:35.95pt;z-index:-5033164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" o:allowincell="f" filled="f" stroked="f" strokeweight="0">
              <v:textbox inset="0,0,0,0">
                <w:txbxContent>
                  <w:p w14:paraId="6995CBF5" w14:textId="77777777" w:rsidR="00C8512E" w:rsidRDefault="0078758D">
                    <w:pPr>
                      <w:pStyle w:val="Zawartoramki"/>
                      <w:jc w:val="center"/>
                    </w:pPr>
                    <w:r>
                      <w:rPr>
                        <w:noProof/>
                      </w:rPr>
                      <w:drawing>
                        <wp:inline distT="0" distB="0" distL="0" distR="0" wp14:anchorId="2A783375" wp14:editId="605ACA65">
                          <wp:extent cx="269240" cy="269240"/>
                          <wp:effectExtent l="0" t="0" r="0" b="0"/>
                          <wp:docPr id="8"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1" descr="Logo&#10;&#10;Description automatically generated"/>
                                  <pic:cNvPicPr>
                                    <a:picLocks noChangeAspect="1" noChangeArrowheads="1"/>
                                  </pic:cNvPicPr>
                                </pic:nvPicPr>
                                <pic:blipFill>
                                  <a:blip r:embed="rId7"/>
                                  <a:stretch>
                                    <a:fillRect/>
                                  </a:stretch>
                                </pic:blipFill>
                                <pic:spPr bwMode="auto">
                                  <a:xfrm>
                                    <a:off x="0" y="0"/>
                                    <a:ext cx="269240" cy="269240"/>
                                  </a:xfrm>
                                  <a:prstGeom prst="rect">
                                    <a:avLst/>
                                  </a:prstGeom>
                                </pic:spPr>
                              </pic:pic>
                            </a:graphicData>
                          </a:graphic>
                        </wp:inline>
                      </w:drawing>
                    </w:r>
                  </w:p>
                  <w:p w14:paraId="32BE75AF" w14:textId="77777777" w:rsidR="00C8512E" w:rsidRDefault="00CB5E3D">
                    <w:pPr>
                      <w:pStyle w:val="Zawartoramki"/>
                      <w:rPr>
                        <w:rFonts w:ascii="Arial" w:hAnsi="Arial" w:cs="Arial"/>
                        <w:sz w:val="12"/>
                        <w:szCs w:val="12"/>
                        <w:lang w:val="pl-PL"/>
                      </w:rPr>
                    </w:pPr>
                    <w:hyperlink r:id="rId8">
                      <w:r w:rsidR="0078758D">
                        <w:rPr>
                          <w:rStyle w:val="czeinternetowe"/>
                          <w:rFonts w:ascii="Arial" w:eastAsia="Calibri" w:hAnsi="Arial" w:cs="Arial"/>
                          <w:sz w:val="12"/>
                          <w:szCs w:val="12"/>
                          <w:lang w:val="pl-PL"/>
                        </w:rPr>
                        <w:t>www.twitter.com/FordNewsEurope</w:t>
                      </w:r>
                    </w:hyperlink>
                  </w:p>
                </w:txbxContent>
              </v:textbox>
              <w10:wrap type="tight"/>
            </v:rect>
          </w:pict>
        </mc:Fallback>
      </mc:AlternateContent>
    </w:r>
    <w:r>
      <w:rPr>
        <w:noProof/>
      </w:rPr>
      <w:drawing>
        <wp:anchor distT="0" distB="0" distL="114300" distR="114300" simplePos="0" relativeHeight="5" behindDoc="1" locked="0" layoutInCell="0" allowOverlap="1" wp14:anchorId="6A4E540C" wp14:editId="59FB49BE">
          <wp:simplePos x="0" y="0"/>
          <wp:positionH relativeFrom="column">
            <wp:posOffset>85725</wp:posOffset>
          </wp:positionH>
          <wp:positionV relativeFrom="paragraph">
            <wp:posOffset>-85725</wp:posOffset>
          </wp:positionV>
          <wp:extent cx="959485" cy="736600"/>
          <wp:effectExtent l="0" t="0" r="0" b="0"/>
          <wp:wrapSquare wrapText="bothSides"/>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8"/>
                  <pic:cNvPicPr>
                    <a:picLocks noChangeAspect="1" noChangeArrowheads="1"/>
                  </pic:cNvPicPr>
                </pic:nvPicPr>
                <pic:blipFill>
                  <a:blip r:embed="rId9"/>
                  <a:stretch>
                    <a:fillRect/>
                  </a:stretch>
                </pic:blipFill>
                <pic:spPr bwMode="auto">
                  <a:xfrm>
                    <a:off x="0" y="0"/>
                    <a:ext cx="959485" cy="736600"/>
                  </a:xfrm>
                  <a:prstGeom prst="rect">
                    <a:avLst/>
                  </a:prstGeom>
                </pic:spPr>
              </pic:pic>
            </a:graphicData>
          </a:graphic>
        </wp:anchor>
      </w:drawing>
    </w:r>
    <w:r>
      <w:rPr>
        <w:rFonts w:ascii="Book Antiqua" w:hAnsi="Book Antiqua"/>
        <w:smallCaps/>
        <w:position w:val="132"/>
        <w:sz w:val="48"/>
        <w:szCs w:val="48"/>
        <w:lang w:val="pl-PL"/>
      </w:rPr>
      <w:t xml:space="preserve">    NEWS</w:t>
    </w:r>
    <w:r>
      <w:rPr>
        <w:rFonts w:ascii="Book Antiqua" w:hAnsi="Book Antiqua"/>
        <w:smallCaps/>
        <w:position w:val="132"/>
        <w:sz w:val="48"/>
        <w:szCs w:val="48"/>
        <w:lang w:val="pl-PL"/>
      </w:rPr>
      <w:tab/>
    </w:r>
    <w:r>
      <w:rPr>
        <w:rFonts w:ascii="Book Antiqua" w:hAnsi="Book Antiqua"/>
        <w:smallCaps/>
        <w:position w:val="132"/>
        <w:sz w:val="48"/>
        <w:szCs w:val="48"/>
        <w:lang w:val="pl-P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48472B"/>
    <w:multiLevelType w:val="multilevel"/>
    <w:tmpl w:val="0570FA0A"/>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76753769"/>
    <w:multiLevelType w:val="multilevel"/>
    <w:tmpl w:val="E0F6E2F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ailMerge>
    <w:mainDocumentType w:val="formLetters"/>
    <w:dataType w:val="textFile"/>
    <w:query w:val="SELECT * FROM Adresy1.dbo.Arkusz1$"/>
  </w:mailMerge>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12E"/>
    <w:rsid w:val="004C3BD9"/>
    <w:rsid w:val="0078758D"/>
    <w:rsid w:val="00787A3E"/>
    <w:rsid w:val="008B57BB"/>
    <w:rsid w:val="008D5501"/>
    <w:rsid w:val="00C11F58"/>
    <w:rsid w:val="00C8512E"/>
    <w:rsid w:val="00CB5E3D"/>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AE621"/>
  <w15:docId w15:val="{379E8134-98B6-45EC-A846-4A786CB74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Cs w:val="24"/>
      <w:lang w:eastAsia="en-US"/>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style>
  <w:style w:type="character" w:customStyle="1" w:styleId="czeinternetowe">
    <w:name w:val="Łącze internetowe"/>
    <w:rPr>
      <w:color w:val="0000FF"/>
      <w:u w:val="single"/>
    </w:rPr>
  </w:style>
  <w:style w:type="character" w:styleId="CommentReference">
    <w:name w:val="annotation reference"/>
    <w:semiHidden/>
    <w:qFormat/>
    <w:rsid w:val="009C1BFC"/>
    <w:rPr>
      <w:sz w:val="16"/>
      <w:szCs w:val="16"/>
    </w:rPr>
  </w:style>
  <w:style w:type="character" w:customStyle="1" w:styleId="BodyText2Char">
    <w:name w:val="Body Text 2 Char"/>
    <w:link w:val="BodyText2"/>
    <w:qFormat/>
    <w:rsid w:val="008D26E8"/>
    <w:rPr>
      <w:sz w:val="24"/>
      <w:lang w:val="en-US" w:eastAsia="en-US" w:bidi="ar-SA"/>
    </w:rPr>
  </w:style>
  <w:style w:type="character" w:customStyle="1" w:styleId="Odwiedzoneczeinternetowe">
    <w:name w:val="Odwiedzone łącze internetowe"/>
    <w:rsid w:val="00D93EFD"/>
    <w:rPr>
      <w:color w:val="606420"/>
      <w:u w:val="single"/>
    </w:rPr>
  </w:style>
  <w:style w:type="character" w:customStyle="1" w:styleId="boldblack">
    <w:name w:val="bold black"/>
    <w:qFormat/>
    <w:rsid w:val="00724F9B"/>
    <w:rPr>
      <w:rFonts w:ascii="HelveticaNeueLTPro-BdEx" w:hAnsi="HelveticaNeueLTPro-BdEx"/>
      <w:b/>
      <w:bCs w:val="0"/>
      <w:color w:val="000000"/>
    </w:rPr>
  </w:style>
  <w:style w:type="character" w:customStyle="1" w:styleId="PlainTextChar">
    <w:name w:val="Plain Text Char"/>
    <w:link w:val="PlainText"/>
    <w:qFormat/>
    <w:rsid w:val="004304C4"/>
    <w:rPr>
      <w:rFonts w:ascii="Courier New" w:hAnsi="Courier New" w:cs="Courier New"/>
      <w:lang w:eastAsia="en-US"/>
    </w:rPr>
  </w:style>
  <w:style w:type="character" w:customStyle="1" w:styleId="FooterChar">
    <w:name w:val="Footer Char"/>
    <w:link w:val="Footer"/>
    <w:qFormat/>
    <w:rsid w:val="008C6D0D"/>
    <w:rPr>
      <w:szCs w:val="24"/>
      <w:lang w:val="en-GB" w:eastAsia="en-US"/>
    </w:rPr>
  </w:style>
  <w:style w:type="character" w:styleId="UnresolvedMention">
    <w:name w:val="Unresolved Mention"/>
    <w:basedOn w:val="DefaultParagraphFont"/>
    <w:uiPriority w:val="99"/>
    <w:semiHidden/>
    <w:unhideWhenUsed/>
    <w:qFormat/>
    <w:rsid w:val="00D51963"/>
    <w:rPr>
      <w:color w:val="605E5C"/>
      <w:shd w:val="clear" w:color="auto" w:fill="E1DFDD"/>
    </w:rPr>
  </w:style>
  <w:style w:type="character" w:customStyle="1" w:styleId="CommentTextChar">
    <w:name w:val="Comment Text Char"/>
    <w:basedOn w:val="DefaultParagraphFont"/>
    <w:link w:val="CommentText"/>
    <w:uiPriority w:val="99"/>
    <w:semiHidden/>
    <w:qFormat/>
    <w:rsid w:val="002F679B"/>
    <w:rPr>
      <w:lang w:eastAsia="en-US"/>
    </w:rPr>
  </w:style>
  <w:style w:type="paragraph" w:customStyle="1" w:styleId="Nagwek">
    <w:name w:val="Nagłówek"/>
    <w:basedOn w:val="Normal"/>
    <w:next w:val="BodyText"/>
    <w:qFormat/>
    <w:pPr>
      <w:keepNext/>
      <w:spacing w:before="240" w:after="120"/>
    </w:pPr>
    <w:rPr>
      <w:rFonts w:ascii="Liberation Sans;Arial" w:eastAsia="PingFang SC" w:hAnsi="Liberation Sans;Arial"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ascii="Century" w:hAnsi="Century" w:cs="Arial Unicode MS"/>
    </w:rPr>
  </w:style>
  <w:style w:type="paragraph" w:styleId="Caption">
    <w:name w:val="caption"/>
    <w:basedOn w:val="Normal"/>
    <w:qFormat/>
    <w:pPr>
      <w:suppressLineNumbers/>
      <w:spacing w:before="120" w:after="120"/>
    </w:pPr>
    <w:rPr>
      <w:rFonts w:ascii="Century" w:hAnsi="Century" w:cs="Arial Unicode MS"/>
      <w:i/>
      <w:iCs/>
      <w:sz w:val="24"/>
    </w:rPr>
  </w:style>
  <w:style w:type="paragraph" w:customStyle="1" w:styleId="Indeks">
    <w:name w:val="Indeks"/>
    <w:basedOn w:val="Normal"/>
    <w:qFormat/>
    <w:pPr>
      <w:suppressLineNumbers/>
    </w:pPr>
    <w:rPr>
      <w:rFonts w:ascii="Century" w:hAnsi="Century" w:cs="Arial Unicode MS"/>
    </w:rPr>
  </w:style>
  <w:style w:type="paragraph" w:customStyle="1" w:styleId="Gwkaistopka">
    <w:name w:val="Główka i stopka"/>
    <w:basedOn w:val="Normal"/>
    <w:qFormat/>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2">
    <w:name w:val="Body Text 2"/>
    <w:basedOn w:val="Normal"/>
    <w:link w:val="BodyText2Char"/>
    <w:qFormat/>
    <w:pPr>
      <w:spacing w:line="360" w:lineRule="auto"/>
    </w:pPr>
    <w:rPr>
      <w:sz w:val="24"/>
      <w:szCs w:val="20"/>
    </w:rPr>
  </w:style>
  <w:style w:type="paragraph" w:styleId="BalloonText">
    <w:name w:val="Balloon Text"/>
    <w:basedOn w:val="Normal"/>
    <w:semiHidden/>
    <w:qFormat/>
    <w:rsid w:val="009C1BFC"/>
    <w:rPr>
      <w:rFonts w:ascii="Tahoma" w:hAnsi="Tahoma" w:cs="Tahoma"/>
      <w:sz w:val="16"/>
      <w:szCs w:val="16"/>
    </w:rPr>
  </w:style>
  <w:style w:type="paragraph" w:styleId="CommentText">
    <w:name w:val="annotation text"/>
    <w:basedOn w:val="Normal"/>
    <w:link w:val="CommentTextChar"/>
    <w:uiPriority w:val="99"/>
    <w:semiHidden/>
    <w:qFormat/>
    <w:rsid w:val="009C1BFC"/>
    <w:rPr>
      <w:szCs w:val="20"/>
    </w:rPr>
  </w:style>
  <w:style w:type="paragraph" w:styleId="CommentSubject">
    <w:name w:val="annotation subject"/>
    <w:basedOn w:val="CommentText"/>
    <w:next w:val="CommentText"/>
    <w:semiHidden/>
    <w:qFormat/>
    <w:rsid w:val="009C1BFC"/>
    <w:rPr>
      <w:b/>
      <w:bCs/>
    </w:rPr>
  </w:style>
  <w:style w:type="paragraph" w:styleId="ListParagraph">
    <w:name w:val="List Paragraph"/>
    <w:basedOn w:val="Normal"/>
    <w:uiPriority w:val="34"/>
    <w:qFormat/>
    <w:rsid w:val="00E56D73"/>
    <w:pPr>
      <w:ind w:left="720"/>
    </w:pPr>
  </w:style>
  <w:style w:type="paragraph" w:customStyle="1" w:styleId="Default">
    <w:name w:val="Default"/>
    <w:qFormat/>
    <w:rsid w:val="00765F06"/>
    <w:rPr>
      <w:rFonts w:ascii="Arial" w:hAnsi="Arial" w:cs="Arial"/>
      <w:color w:val="000000"/>
      <w:sz w:val="24"/>
      <w:szCs w:val="24"/>
    </w:rPr>
  </w:style>
  <w:style w:type="paragraph" w:styleId="Revision">
    <w:name w:val="Revision"/>
    <w:uiPriority w:val="99"/>
    <w:semiHidden/>
    <w:qFormat/>
    <w:rsid w:val="00A47A70"/>
    <w:rPr>
      <w:szCs w:val="24"/>
      <w:lang w:eastAsia="en-US"/>
    </w:rPr>
  </w:style>
  <w:style w:type="paragraph" w:styleId="NormalWeb">
    <w:name w:val="Normal (Web)"/>
    <w:basedOn w:val="Normal"/>
    <w:uiPriority w:val="99"/>
    <w:unhideWhenUsed/>
    <w:qFormat/>
    <w:rsid w:val="00E94BC7"/>
    <w:pPr>
      <w:spacing w:beforeAutospacing="1" w:afterAutospacing="1"/>
    </w:pPr>
    <w:rPr>
      <w:sz w:val="24"/>
      <w:lang w:eastAsia="en-GB"/>
    </w:rPr>
  </w:style>
  <w:style w:type="paragraph" w:styleId="PlainText">
    <w:name w:val="Plain Text"/>
    <w:basedOn w:val="Normal"/>
    <w:link w:val="PlainTextChar"/>
    <w:qFormat/>
    <w:rsid w:val="004304C4"/>
    <w:rPr>
      <w:rFonts w:ascii="Courier New" w:hAnsi="Courier New" w:cs="Courier New"/>
      <w:szCs w:val="20"/>
    </w:rPr>
  </w:style>
  <w:style w:type="paragraph" w:customStyle="1" w:styleId="Zawartoramki">
    <w:name w:val="Zawartość ramki"/>
    <w:basedOn w:val="Normal"/>
    <w:qFormat/>
  </w:style>
  <w:style w:type="table" w:styleId="TableGrid">
    <w:name w:val="Table Grid"/>
    <w:basedOn w:val="TableNormal"/>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newseurope"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News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newseurope"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NewsEurope"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www.twitter.com/FordNewsEurope" TargetMode="External"/><Relationship Id="rId3" Type="http://schemas.openxmlformats.org/officeDocument/2006/relationships/image" Target="media/image10.png"/><Relationship Id="rId7" Type="http://schemas.openxmlformats.org/officeDocument/2006/relationships/image" Target="media/image20.png"/><Relationship Id="rId2" Type="http://schemas.openxmlformats.org/officeDocument/2006/relationships/hyperlink" Target="http://www.youtube.com/FordNewsEurope" TargetMode="External"/><Relationship Id="rId1" Type="http://schemas.openxmlformats.org/officeDocument/2006/relationships/image" Target="media/image1.png"/><Relationship Id="rId6" Type="http://schemas.openxmlformats.org/officeDocument/2006/relationships/hyperlink" Target="http://www.twitter.com/FordNewsEurope" TargetMode="External"/><Relationship Id="rId5" Type="http://schemas.openxmlformats.org/officeDocument/2006/relationships/image" Target="media/image2.png"/><Relationship Id="rId4" Type="http://schemas.openxmlformats.org/officeDocument/2006/relationships/hyperlink" Target="http://www.youtube.com/FordNewsEurope"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381242F75170740A75D0D9370FE0C87" ma:contentTypeVersion="13" ma:contentTypeDescription="Create a new document." ma:contentTypeScope="" ma:versionID="8a47ad95dc2da991a9758f44bbc64023">
  <xsd:schema xmlns:xsd="http://www.w3.org/2001/XMLSchema" xmlns:xs="http://www.w3.org/2001/XMLSchema" xmlns:p="http://schemas.microsoft.com/office/2006/metadata/properties" xmlns:ns2="9f1929c0-ae14-43a9-aefc-5a00b600f0e0" xmlns:ns3="8b44e635-cb03-4ce0-9046-cde4336a5564" targetNamespace="http://schemas.microsoft.com/office/2006/metadata/properties" ma:root="true" ma:fieldsID="418ba8f51661e4bab3592f01db68efa8" ns2:_="" ns3:_="">
    <xsd:import namespace="9f1929c0-ae14-43a9-aefc-5a00b600f0e0"/>
    <xsd:import namespace="8b44e635-cb03-4ce0-9046-cde4336a556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1929c0-ae14-43a9-aefc-5a00b600f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44e635-cb03-4ce0-9046-cde4336a5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9FBE75-92C8-4854-BB59-BFEDDB0170C6}">
  <ds:schemaRefs>
    <ds:schemaRef ds:uri="http://schemas.microsoft.com/sharepoint/v3/contenttype/forms"/>
  </ds:schemaRefs>
</ds:datastoreItem>
</file>

<file path=customXml/itemProps2.xml><?xml version="1.0" encoding="utf-8"?>
<ds:datastoreItem xmlns:ds="http://schemas.openxmlformats.org/officeDocument/2006/customXml" ds:itemID="{48F8DE2E-52D1-4455-B259-CC4C7EAF3D0C}">
  <ds:schemaRefs>
    <ds:schemaRef ds:uri="http://schemas.openxmlformats.org/officeDocument/2006/bibliography"/>
  </ds:schemaRefs>
</ds:datastoreItem>
</file>

<file path=customXml/itemProps3.xml><?xml version="1.0" encoding="utf-8"?>
<ds:datastoreItem xmlns:ds="http://schemas.openxmlformats.org/officeDocument/2006/customXml" ds:itemID="{D029189F-FFD7-4BF3-BA45-7AEF3EA3506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78D5EDC-FAAF-4680-ACCE-8B3336407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1929c0-ae14-43a9-aefc-5a00b600f0e0"/>
    <ds:schemaRef ds:uri="8b44e635-cb03-4ce0-9046-cde4336a5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1657</Words>
  <Characters>9944</Characters>
  <Application>Microsoft Office Word</Application>
  <DocSecurity>0</DocSecurity>
  <Lines>82</Lines>
  <Paragraphs>23</Paragraphs>
  <ScaleCrop>false</ScaleCrop>
  <Company>Ford Motor Company</Company>
  <LinksUpToDate>false</LinksUpToDate>
  <CharactersWithSpaces>11578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Konieczny, Piotr (P.)</dc:creator>
  <dc:description/>
  <cp:lastModifiedBy>Krzyczkowska, Zuzanna (Z.)</cp:lastModifiedBy>
  <cp:revision>7</cp:revision>
  <dcterms:created xsi:type="dcterms:W3CDTF">2022-04-26T14:55:00Z</dcterms:created>
  <dcterms:modified xsi:type="dcterms:W3CDTF">2022-06-01T05:44:00Z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0x0101000381242F75170740A75D0D9370FE0C87</vt:lpwstr>
  </property>
  <property fmtid="{D5CDD505-2E9C-101B-9397-08002B2CF9AE}" pid="3" name="_NewReviewCycle">
    <vt:lpwstr/>
  </property>
</Properties>
</file>