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9E7FE" w14:textId="68758764" w:rsidR="002B2AB8" w:rsidRDefault="00B464CF">
      <w:pPr>
        <w:rPr>
          <w:rFonts w:ascii="Arial" w:hAnsi="Arial" w:cs="Arial"/>
          <w:b/>
          <w:bCs/>
          <w:sz w:val="32"/>
          <w:szCs w:val="32"/>
          <w:lang w:val="pl-PL"/>
        </w:rPr>
      </w:pPr>
      <w:r>
        <w:rPr>
          <w:rFonts w:ascii="Arial" w:hAnsi="Arial" w:cs="Arial"/>
          <w:b/>
          <w:bCs/>
          <w:sz w:val="32"/>
          <w:szCs w:val="32"/>
          <w:lang w:val="pl-PL"/>
        </w:rPr>
        <w:t xml:space="preserve">Nowy Ford Mustang California Special debiutuje w europejskiej ofercie Forda. Kalifornijski sen zmienia się w rzeczywistość </w:t>
      </w:r>
    </w:p>
    <w:p w14:paraId="6075A9E1" w14:textId="77777777" w:rsidR="002B2AB8" w:rsidRDefault="002B2AB8">
      <w:pPr>
        <w:rPr>
          <w:rFonts w:ascii="Arial" w:hAnsi="Arial" w:cs="Arial"/>
          <w:b/>
          <w:bCs/>
          <w:sz w:val="32"/>
          <w:szCs w:val="32"/>
          <w:lang w:val="pl-PL"/>
        </w:rPr>
      </w:pPr>
    </w:p>
    <w:p w14:paraId="1D02F5D5" w14:textId="5A589546" w:rsidR="002B2AB8" w:rsidRDefault="00B464CF">
      <w:pPr>
        <w:pStyle w:val="ListParagraph"/>
        <w:numPr>
          <w:ilvl w:val="0"/>
          <w:numId w:val="1"/>
        </w:numPr>
        <w:ind w:left="360"/>
        <w:rPr>
          <w:rFonts w:ascii="Arial" w:hAnsi="Arial" w:cs="Arial"/>
          <w:sz w:val="22"/>
          <w:szCs w:val="22"/>
          <w:lang w:val="pl-PL"/>
        </w:rPr>
      </w:pPr>
      <w:r>
        <w:rPr>
          <w:rFonts w:ascii="Arial" w:hAnsi="Arial" w:cs="Arial"/>
          <w:sz w:val="22"/>
          <w:szCs w:val="22"/>
          <w:lang w:val="pl-PL"/>
        </w:rPr>
        <w:t>Ford przedstawia nowego Mustanga California Special, wyróżniającego się charakterystycznymi detalami i jaskrawymi naklejkami „</w:t>
      </w:r>
      <w:proofErr w:type="spellStart"/>
      <w:r>
        <w:rPr>
          <w:rFonts w:ascii="Arial" w:hAnsi="Arial" w:cs="Arial"/>
          <w:sz w:val="22"/>
          <w:szCs w:val="22"/>
          <w:lang w:val="pl-PL"/>
        </w:rPr>
        <w:t>colour</w:t>
      </w:r>
      <w:proofErr w:type="spellEnd"/>
      <w:r>
        <w:rPr>
          <w:rFonts w:ascii="Arial" w:hAnsi="Arial" w:cs="Arial"/>
          <w:sz w:val="22"/>
          <w:szCs w:val="22"/>
          <w:lang w:val="pl-PL"/>
        </w:rPr>
        <w:t xml:space="preserve"> </w:t>
      </w:r>
      <w:proofErr w:type="spellStart"/>
      <w:r>
        <w:rPr>
          <w:rFonts w:ascii="Arial" w:hAnsi="Arial" w:cs="Arial"/>
          <w:sz w:val="22"/>
          <w:szCs w:val="22"/>
          <w:lang w:val="pl-PL"/>
        </w:rPr>
        <w:t>shift</w:t>
      </w:r>
      <w:proofErr w:type="spellEnd"/>
      <w:r>
        <w:rPr>
          <w:rFonts w:ascii="Arial" w:hAnsi="Arial" w:cs="Arial"/>
          <w:sz w:val="22"/>
          <w:szCs w:val="22"/>
          <w:lang w:val="pl-PL"/>
        </w:rPr>
        <w:t>”, które nawiązują do ducha kultowego modelu z 1968 roku</w:t>
      </w:r>
    </w:p>
    <w:p w14:paraId="5ADF482B" w14:textId="77777777" w:rsidR="002B2AB8" w:rsidRDefault="002B2AB8" w:rsidP="00B464CF">
      <w:pPr>
        <w:rPr>
          <w:rFonts w:ascii="Arial" w:hAnsi="Arial" w:cs="Arial"/>
          <w:b/>
          <w:sz w:val="22"/>
          <w:szCs w:val="22"/>
          <w:lang w:val="pl-PL"/>
        </w:rPr>
      </w:pPr>
    </w:p>
    <w:p w14:paraId="42E08A77" w14:textId="77777777" w:rsidR="002B2AB8" w:rsidRDefault="00B464CF">
      <w:pPr>
        <w:pStyle w:val="ListParagraph"/>
        <w:numPr>
          <w:ilvl w:val="0"/>
          <w:numId w:val="1"/>
        </w:numPr>
        <w:ind w:left="360"/>
        <w:rPr>
          <w:rFonts w:ascii="Arial" w:hAnsi="Arial" w:cs="Arial"/>
          <w:sz w:val="22"/>
          <w:szCs w:val="22"/>
          <w:lang w:val="pl-PL"/>
        </w:rPr>
      </w:pPr>
      <w:bookmarkStart w:id="0" w:name="city"/>
      <w:bookmarkEnd w:id="0"/>
      <w:r>
        <w:rPr>
          <w:rFonts w:ascii="Arial" w:hAnsi="Arial" w:cs="Arial"/>
          <w:sz w:val="22"/>
          <w:szCs w:val="22"/>
          <w:lang w:val="pl-PL"/>
        </w:rPr>
        <w:t>Model California Special dostępny wyłącznie jako kabriolet z silnikiem V8 o mocy 450 KM, powstał z myślą o dostarczaniu najwyższej frajdy z jazdy, a jego standardowe wyposażenie obejmuje między innymi podgrzewane i chłodzone przednie fotele</w:t>
      </w:r>
    </w:p>
    <w:p w14:paraId="3B2CBFD6" w14:textId="77777777" w:rsidR="002B2AB8" w:rsidRDefault="002B2AB8">
      <w:pPr>
        <w:ind w:left="-360"/>
        <w:rPr>
          <w:rFonts w:ascii="Arial" w:hAnsi="Arial" w:cs="Arial"/>
          <w:sz w:val="22"/>
          <w:szCs w:val="22"/>
          <w:lang w:val="pl-PL"/>
        </w:rPr>
      </w:pPr>
    </w:p>
    <w:p w14:paraId="3EC84EF5" w14:textId="77777777" w:rsidR="002B2AB8" w:rsidRDefault="00B464CF">
      <w:pPr>
        <w:pStyle w:val="ListParagraph"/>
        <w:numPr>
          <w:ilvl w:val="0"/>
          <w:numId w:val="1"/>
        </w:numPr>
        <w:ind w:left="360"/>
        <w:rPr>
          <w:lang w:val="pl-PL"/>
        </w:rPr>
      </w:pPr>
      <w:r>
        <w:rPr>
          <w:rFonts w:ascii="Arial" w:hAnsi="Arial" w:cs="Arial"/>
          <w:sz w:val="22"/>
          <w:szCs w:val="22"/>
          <w:lang w:val="pl-PL"/>
        </w:rPr>
        <w:t>Debiutujący w Europie nowy model powiększa rodzinę Mustangów, w której skład wchodzą: w pełni elektryczne Mustang Mach-E i Mustang Mach-E GT, a także Mustang GT i Mustang Mach 1</w:t>
      </w:r>
    </w:p>
    <w:p w14:paraId="34A95251" w14:textId="77777777" w:rsidR="002B2AB8" w:rsidRDefault="002B2AB8">
      <w:pPr>
        <w:rPr>
          <w:lang w:val="pl-PL"/>
        </w:rPr>
      </w:pPr>
    </w:p>
    <w:p w14:paraId="5EC7BD86" w14:textId="6AAAB97E" w:rsidR="002B2AB8" w:rsidRDefault="00AD5B4C">
      <w:pPr>
        <w:rPr>
          <w:rFonts w:ascii="Arial" w:hAnsi="Arial" w:cs="Arial"/>
          <w:sz w:val="22"/>
          <w:szCs w:val="22"/>
          <w:lang w:val="pl-PL"/>
        </w:rPr>
      </w:pPr>
      <w:r>
        <w:rPr>
          <w:rFonts w:ascii="Arial" w:hAnsi="Arial" w:cs="Arial"/>
          <w:b/>
          <w:sz w:val="22"/>
          <w:szCs w:val="22"/>
          <w:lang w:val="pl-PL"/>
        </w:rPr>
        <w:t>WARSZAWA</w:t>
      </w:r>
      <w:r w:rsidR="00B464CF">
        <w:rPr>
          <w:rFonts w:ascii="Arial" w:hAnsi="Arial" w:cs="Arial"/>
          <w:b/>
          <w:sz w:val="22"/>
          <w:szCs w:val="22"/>
          <w:lang w:val="pl-PL"/>
        </w:rPr>
        <w:t xml:space="preserve">, 7 marca 2022 </w:t>
      </w:r>
      <w:r w:rsidR="00B464CF">
        <w:rPr>
          <w:rFonts w:ascii="Arial" w:hAnsi="Arial" w:cs="Arial"/>
          <w:sz w:val="22"/>
          <w:szCs w:val="22"/>
          <w:lang w:val="pl-PL"/>
        </w:rPr>
        <w:t>– Ford Mustang California Special – kwintesencja stylu zachodniego wybrzeża USA przekroczy Atlantyk i po raz pierwszy pojawi się w Europie.</w:t>
      </w:r>
    </w:p>
    <w:p w14:paraId="2FBE9E30" w14:textId="77777777" w:rsidR="002B2AB8" w:rsidRDefault="002B2AB8">
      <w:pPr>
        <w:rPr>
          <w:rFonts w:ascii="Arial" w:hAnsi="Arial" w:cs="Arial"/>
          <w:sz w:val="22"/>
          <w:szCs w:val="22"/>
          <w:lang w:val="pl-PL"/>
        </w:rPr>
      </w:pPr>
    </w:p>
    <w:p w14:paraId="3EC76F7B" w14:textId="4CBAA685" w:rsidR="002B2AB8" w:rsidRDefault="00B464CF">
      <w:pPr>
        <w:rPr>
          <w:rFonts w:ascii="Arial" w:hAnsi="Arial" w:cs="Arial"/>
          <w:sz w:val="22"/>
          <w:szCs w:val="22"/>
          <w:lang w:val="pl-PL"/>
        </w:rPr>
      </w:pPr>
      <w:r>
        <w:rPr>
          <w:rFonts w:ascii="Arial" w:hAnsi="Arial" w:cs="Arial"/>
          <w:sz w:val="22"/>
          <w:szCs w:val="22"/>
          <w:lang w:val="pl-PL"/>
        </w:rPr>
        <w:t>Nowy California Special, to nawiązanie do ducha pierwowzoru z 1968 roku i swobody tamtych lat</w:t>
      </w:r>
      <w:r w:rsidR="003C7708">
        <w:rPr>
          <w:rFonts w:ascii="Arial" w:hAnsi="Arial" w:cs="Arial"/>
          <w:sz w:val="22"/>
          <w:szCs w:val="22"/>
          <w:lang w:val="pl-PL"/>
        </w:rPr>
        <w:t>. J</w:t>
      </w:r>
      <w:r>
        <w:rPr>
          <w:rFonts w:ascii="Arial" w:hAnsi="Arial" w:cs="Arial"/>
          <w:sz w:val="22"/>
          <w:szCs w:val="22"/>
          <w:lang w:val="pl-PL"/>
        </w:rPr>
        <w:t>est więc oferowany wyłącznie jako kabriolet ze składanym miękkim dachem, łączącym klasyczny wygląd i emocje wzmocnione podmuchami świeżego powietrza. Model California Special zwraca uwagę specjalnym pakietem stylistycznym z unikalnymi oznaczeniami i detalami, 19-calowymi obręczami kół i specjalnymi jaskrawymi naklejkami „</w:t>
      </w:r>
      <w:proofErr w:type="spellStart"/>
      <w:r>
        <w:rPr>
          <w:rFonts w:ascii="Arial" w:hAnsi="Arial" w:cs="Arial"/>
          <w:sz w:val="22"/>
          <w:szCs w:val="22"/>
          <w:lang w:val="pl-PL"/>
        </w:rPr>
        <w:t>colour</w:t>
      </w:r>
      <w:proofErr w:type="spellEnd"/>
      <w:r>
        <w:rPr>
          <w:rFonts w:ascii="Arial" w:hAnsi="Arial" w:cs="Arial"/>
          <w:sz w:val="22"/>
          <w:szCs w:val="22"/>
          <w:lang w:val="pl-PL"/>
        </w:rPr>
        <w:t xml:space="preserve"> </w:t>
      </w:r>
      <w:proofErr w:type="spellStart"/>
      <w:r>
        <w:rPr>
          <w:rFonts w:ascii="Arial" w:hAnsi="Arial" w:cs="Arial"/>
          <w:sz w:val="22"/>
          <w:szCs w:val="22"/>
          <w:lang w:val="pl-PL"/>
        </w:rPr>
        <w:t>shift</w:t>
      </w:r>
      <w:proofErr w:type="spellEnd"/>
      <w:r>
        <w:rPr>
          <w:rFonts w:ascii="Arial" w:hAnsi="Arial" w:cs="Arial"/>
          <w:sz w:val="22"/>
          <w:szCs w:val="22"/>
          <w:lang w:val="pl-PL"/>
        </w:rPr>
        <w:t>” oraz wyrazistym stylem. Pełen charyzmy, 450-konny silnik benzynowy Forda V8 zapewnia moc niezbędną do po</w:t>
      </w:r>
      <w:r w:rsidR="003C7708">
        <w:rPr>
          <w:rFonts w:ascii="Arial" w:hAnsi="Arial" w:cs="Arial"/>
          <w:sz w:val="22"/>
          <w:szCs w:val="22"/>
          <w:lang w:val="pl-PL"/>
        </w:rPr>
        <w:t>dróży pełnych wrażeń</w:t>
      </w:r>
      <w:r>
        <w:rPr>
          <w:rFonts w:ascii="Arial" w:hAnsi="Arial" w:cs="Arial"/>
          <w:sz w:val="22"/>
          <w:szCs w:val="22"/>
          <w:lang w:val="pl-PL"/>
        </w:rPr>
        <w:t xml:space="preserve">. </w:t>
      </w:r>
    </w:p>
    <w:p w14:paraId="040C8593" w14:textId="77777777" w:rsidR="002B2AB8" w:rsidRDefault="002B2AB8">
      <w:pPr>
        <w:rPr>
          <w:rFonts w:ascii="Arial" w:hAnsi="Arial" w:cs="Arial"/>
          <w:sz w:val="22"/>
          <w:szCs w:val="22"/>
          <w:lang w:val="pl-PL"/>
        </w:rPr>
      </w:pPr>
    </w:p>
    <w:p w14:paraId="6F6CFB3E" w14:textId="643929CD" w:rsidR="002B2AB8" w:rsidRDefault="00B464CF">
      <w:pPr>
        <w:rPr>
          <w:rFonts w:ascii="Arial" w:hAnsi="Arial" w:cs="Arial"/>
          <w:bCs/>
          <w:sz w:val="22"/>
          <w:szCs w:val="22"/>
          <w:lang w:val="pl-PL"/>
        </w:rPr>
      </w:pPr>
      <w:r>
        <w:rPr>
          <w:rFonts w:ascii="Arial" w:hAnsi="Arial" w:cs="Arial"/>
          <w:sz w:val="22"/>
          <w:szCs w:val="22"/>
          <w:lang w:val="pl-PL"/>
        </w:rPr>
        <w:t xml:space="preserve">Wnętrze Mustanga California Special zaprojektowano tak, by wyzwolić całą radość jazdy, niezależnie od drogi i pogody, a detale na zamówienie dodają mu ekskluzywnego </w:t>
      </w:r>
      <w:r w:rsidR="003C7708">
        <w:rPr>
          <w:rFonts w:ascii="Arial" w:hAnsi="Arial" w:cs="Arial"/>
          <w:sz w:val="22"/>
          <w:szCs w:val="22"/>
          <w:lang w:val="pl-PL"/>
        </w:rPr>
        <w:t>charakteru</w:t>
      </w:r>
      <w:r>
        <w:rPr>
          <w:rFonts w:ascii="Arial" w:hAnsi="Arial" w:cs="Arial"/>
          <w:sz w:val="22"/>
          <w:szCs w:val="22"/>
          <w:lang w:val="pl-PL"/>
        </w:rPr>
        <w:t>. W wyposażeniu standardowym znalazły się rozwiązania podnoszące komfort, jak podgrzewane i chłodzone fotele przednie, 12-calowy zestaw zegarów dające możliwość indywidualizacji ustawień oraz zaawansowany system łączności i rozrywki SYNC 3, który umożliwia kierowcy głosowe wywołanie ulubionej ścieżki dźwiękowej lub znalezienie drogi do najbliższej plaży.</w:t>
      </w:r>
    </w:p>
    <w:p w14:paraId="42EF651F" w14:textId="77777777" w:rsidR="002B2AB8" w:rsidRDefault="002B2AB8">
      <w:pPr>
        <w:rPr>
          <w:rFonts w:ascii="Arial" w:hAnsi="Arial" w:cs="Arial"/>
          <w:bCs/>
          <w:sz w:val="22"/>
          <w:szCs w:val="22"/>
          <w:lang w:val="pl-PL"/>
        </w:rPr>
      </w:pPr>
    </w:p>
    <w:p w14:paraId="750729CE" w14:textId="77777777" w:rsidR="002B2AB8" w:rsidRDefault="00B464CF">
      <w:pPr>
        <w:rPr>
          <w:rFonts w:ascii="Arial" w:hAnsi="Arial" w:cs="Arial"/>
          <w:sz w:val="22"/>
          <w:szCs w:val="22"/>
          <w:lang w:val="pl-PL"/>
        </w:rPr>
      </w:pPr>
      <w:hyperlink r:id="rId8">
        <w:r>
          <w:rPr>
            <w:rStyle w:val="czeinternetowe"/>
            <w:rFonts w:ascii="Arial" w:hAnsi="Arial" w:cs="Arial"/>
            <w:bCs/>
            <w:sz w:val="22"/>
            <w:szCs w:val="22"/>
            <w:lang w:val="pl-PL"/>
          </w:rPr>
          <w:t>Nowy film</w:t>
        </w:r>
      </w:hyperlink>
      <w:r>
        <w:rPr>
          <w:rStyle w:val="czeinternetowe"/>
          <w:rFonts w:ascii="Arial" w:hAnsi="Arial" w:cs="Arial"/>
          <w:bCs/>
          <w:sz w:val="22"/>
          <w:szCs w:val="22"/>
          <w:lang w:val="pl-PL"/>
        </w:rPr>
        <w:t>,</w:t>
      </w:r>
      <w:r>
        <w:rPr>
          <w:rFonts w:ascii="Arial" w:hAnsi="Arial" w:cs="Arial"/>
          <w:bCs/>
          <w:sz w:val="22"/>
          <w:szCs w:val="22"/>
          <w:lang w:val="pl-PL"/>
        </w:rPr>
        <w:t xml:space="preserve"> opublikowany dziś przez Forda, zapowiada pojawienie się Mustanga California Special w Europie, przypominając ducha Mustanga i pokazując, że Kalifornia to stan wewnętrzny, który gwarantuje dobry nastrój, niezależnie od miejsca.</w:t>
      </w:r>
    </w:p>
    <w:p w14:paraId="2EDBB1FB" w14:textId="77777777" w:rsidR="002B2AB8" w:rsidRDefault="002B2AB8">
      <w:pPr>
        <w:rPr>
          <w:rFonts w:ascii="Arial" w:hAnsi="Arial" w:cs="Arial"/>
          <w:sz w:val="22"/>
          <w:szCs w:val="22"/>
          <w:lang w:val="pl-PL"/>
        </w:rPr>
      </w:pPr>
    </w:p>
    <w:p w14:paraId="3D47C49F" w14:textId="77777777" w:rsidR="002B2AB8" w:rsidRDefault="00B464CF">
      <w:pPr>
        <w:rPr>
          <w:rFonts w:ascii="Arial" w:hAnsi="Arial" w:cs="Arial"/>
          <w:sz w:val="22"/>
          <w:szCs w:val="22"/>
          <w:lang w:val="pl-PL"/>
        </w:rPr>
      </w:pPr>
      <w:r>
        <w:rPr>
          <w:rFonts w:ascii="Arial" w:hAnsi="Arial" w:cs="Arial"/>
          <w:sz w:val="22"/>
          <w:szCs w:val="22"/>
          <w:lang w:val="pl-PL"/>
        </w:rPr>
        <w:t xml:space="preserve">„California Special to część dziedzictwa amerykańskiego Mustanga i symbol tego, czym jest w swojej istocie Mustang: radością jazdy i poczuciem wolności na drodze. Wartości te równie mocno przemawiają do entuzjastów motoryzacji na Starym Kontynencie, więc najwyższy czas, by europejscy klienci mogli doświadczyć wyjątkowej kombinacji stylu, osiągów i radości jazdy, jaką daje California Special” – powiedział </w:t>
      </w:r>
      <w:proofErr w:type="spellStart"/>
      <w:r>
        <w:rPr>
          <w:rFonts w:ascii="Arial" w:hAnsi="Arial" w:cs="Arial"/>
          <w:sz w:val="22"/>
          <w:szCs w:val="22"/>
          <w:lang w:val="pl-PL"/>
        </w:rPr>
        <w:t>Matthias</w:t>
      </w:r>
      <w:proofErr w:type="spellEnd"/>
      <w:r>
        <w:rPr>
          <w:rFonts w:ascii="Arial" w:hAnsi="Arial" w:cs="Arial"/>
          <w:sz w:val="22"/>
          <w:szCs w:val="22"/>
          <w:lang w:val="pl-PL"/>
        </w:rPr>
        <w:t xml:space="preserve"> </w:t>
      </w:r>
      <w:proofErr w:type="spellStart"/>
      <w:r>
        <w:rPr>
          <w:rFonts w:ascii="Arial" w:hAnsi="Arial" w:cs="Arial"/>
          <w:sz w:val="22"/>
          <w:szCs w:val="22"/>
          <w:lang w:val="pl-PL"/>
        </w:rPr>
        <w:t>Tonn</w:t>
      </w:r>
      <w:proofErr w:type="spellEnd"/>
      <w:r>
        <w:rPr>
          <w:rFonts w:ascii="Arial" w:hAnsi="Arial" w:cs="Arial"/>
          <w:sz w:val="22"/>
          <w:szCs w:val="22"/>
          <w:lang w:val="pl-PL"/>
        </w:rPr>
        <w:t xml:space="preserve">, główny inżynier programu Mustang w Ford of Europe. </w:t>
      </w:r>
    </w:p>
    <w:p w14:paraId="054EEAD2" w14:textId="77777777" w:rsidR="002B2AB8" w:rsidRDefault="002B2AB8">
      <w:pPr>
        <w:pStyle w:val="BodyText2"/>
        <w:spacing w:line="240" w:lineRule="auto"/>
        <w:rPr>
          <w:rFonts w:ascii="Arial" w:hAnsi="Arial" w:cs="Arial"/>
          <w:b/>
          <w:sz w:val="22"/>
          <w:szCs w:val="22"/>
          <w:lang w:val="pl-PL"/>
        </w:rPr>
      </w:pPr>
    </w:p>
    <w:p w14:paraId="3F9332B6" w14:textId="77777777" w:rsidR="002B2AB8" w:rsidRDefault="00B464CF">
      <w:pPr>
        <w:pStyle w:val="BodyText2"/>
        <w:spacing w:before="120" w:line="240" w:lineRule="auto"/>
        <w:rPr>
          <w:rFonts w:ascii="Arial" w:hAnsi="Arial" w:cs="Arial"/>
          <w:b/>
          <w:sz w:val="22"/>
          <w:szCs w:val="22"/>
          <w:lang w:val="pl-PL"/>
        </w:rPr>
      </w:pPr>
      <w:r>
        <w:rPr>
          <w:rFonts w:ascii="Arial" w:hAnsi="Arial" w:cs="Arial"/>
          <w:b/>
          <w:sz w:val="22"/>
          <w:szCs w:val="22"/>
          <w:lang w:val="pl-PL"/>
        </w:rPr>
        <w:t>Powrót do klasycznego wzornictwa</w:t>
      </w:r>
    </w:p>
    <w:p w14:paraId="0D0D4158" w14:textId="77777777" w:rsidR="002B2AB8" w:rsidRDefault="002B2AB8">
      <w:pPr>
        <w:pStyle w:val="BodyText2"/>
        <w:spacing w:line="240" w:lineRule="auto"/>
        <w:rPr>
          <w:rFonts w:ascii="Arial" w:hAnsi="Arial" w:cs="Arial"/>
          <w:b/>
          <w:sz w:val="22"/>
          <w:szCs w:val="22"/>
          <w:lang w:val="pl-PL"/>
        </w:rPr>
      </w:pPr>
    </w:p>
    <w:p w14:paraId="50907C8C" w14:textId="77777777" w:rsidR="002B2AB8" w:rsidRDefault="00B464CF">
      <w:pPr>
        <w:rPr>
          <w:rFonts w:ascii="Arial" w:hAnsi="Arial" w:cs="Arial"/>
          <w:sz w:val="22"/>
          <w:szCs w:val="22"/>
          <w:lang w:val="pl-PL"/>
        </w:rPr>
      </w:pPr>
      <w:r>
        <w:rPr>
          <w:rFonts w:ascii="Arial" w:hAnsi="Arial" w:cs="Arial"/>
          <w:sz w:val="22"/>
          <w:szCs w:val="22"/>
          <w:lang w:val="pl-PL"/>
        </w:rPr>
        <w:t xml:space="preserve">Kiedy w 1964 roku na drogi wyjechał po raz pierwszy, dzisiaj już kultowy Ford Mustang, w całej Ameryce zaczęły powstawać kluby właścicieli, a wielu regionalnych dealerów tworzyło własne, spersonalizowane wersje samochodu. Jedna z nich – inspirowana prototypem </w:t>
      </w:r>
      <w:proofErr w:type="spellStart"/>
      <w:r>
        <w:rPr>
          <w:rFonts w:ascii="Arial" w:hAnsi="Arial" w:cs="Arial"/>
          <w:sz w:val="22"/>
          <w:szCs w:val="22"/>
          <w:lang w:val="pl-PL"/>
        </w:rPr>
        <w:t>Shelby</w:t>
      </w:r>
      <w:proofErr w:type="spellEnd"/>
      <w:r>
        <w:rPr>
          <w:rFonts w:ascii="Arial" w:hAnsi="Arial" w:cs="Arial"/>
          <w:sz w:val="22"/>
          <w:szCs w:val="22"/>
          <w:lang w:val="pl-PL"/>
        </w:rPr>
        <w:t xml:space="preserve"> GT </w:t>
      </w:r>
      <w:proofErr w:type="spellStart"/>
      <w:r>
        <w:rPr>
          <w:rFonts w:ascii="Arial" w:hAnsi="Arial" w:cs="Arial"/>
          <w:sz w:val="22"/>
          <w:szCs w:val="22"/>
          <w:lang w:val="pl-PL"/>
        </w:rPr>
        <w:t>coupe</w:t>
      </w:r>
      <w:proofErr w:type="spellEnd"/>
      <w:r>
        <w:rPr>
          <w:rFonts w:ascii="Arial" w:hAnsi="Arial" w:cs="Arial"/>
          <w:sz w:val="22"/>
          <w:szCs w:val="22"/>
          <w:lang w:val="pl-PL"/>
        </w:rPr>
        <w:t xml:space="preserve"> z 1967 roku – została nazwana California Special.</w:t>
      </w:r>
    </w:p>
    <w:p w14:paraId="5206EDCF" w14:textId="77777777" w:rsidR="002B2AB8" w:rsidRDefault="002B2AB8">
      <w:pPr>
        <w:rPr>
          <w:rFonts w:ascii="Arial" w:hAnsi="Arial" w:cs="Arial"/>
          <w:sz w:val="22"/>
          <w:szCs w:val="22"/>
          <w:lang w:val="pl-PL"/>
        </w:rPr>
      </w:pPr>
    </w:p>
    <w:p w14:paraId="6EDE0E11" w14:textId="00057C90" w:rsidR="002B2AB8" w:rsidRDefault="00B464CF">
      <w:pPr>
        <w:rPr>
          <w:rFonts w:ascii="Arial" w:hAnsi="Arial" w:cs="Arial"/>
          <w:sz w:val="22"/>
          <w:szCs w:val="22"/>
          <w:lang w:val="pl-PL"/>
        </w:rPr>
      </w:pPr>
      <w:r>
        <w:rPr>
          <w:rFonts w:ascii="Arial" w:hAnsi="Arial" w:cs="Arial"/>
          <w:sz w:val="22"/>
          <w:szCs w:val="22"/>
          <w:lang w:val="pl-PL"/>
        </w:rPr>
        <w:t xml:space="preserve">Ta oryginalna wersja miała przyciemnioną kratę wlotu powietrza, światła przeciwmgielne i boczne pasy wyścigowe, które kończyły się przed bocznymi wlotami powietrza z tyłu, a także spojler inspirowany stylem samochodów sygnowanych przez </w:t>
      </w:r>
      <w:proofErr w:type="spellStart"/>
      <w:r>
        <w:rPr>
          <w:rFonts w:ascii="Arial" w:hAnsi="Arial" w:cs="Arial"/>
          <w:sz w:val="22"/>
          <w:szCs w:val="22"/>
          <w:lang w:val="pl-PL"/>
        </w:rPr>
        <w:t>Shelby'ego</w:t>
      </w:r>
      <w:proofErr w:type="spellEnd"/>
      <w:r>
        <w:rPr>
          <w:rFonts w:ascii="Arial" w:hAnsi="Arial" w:cs="Arial"/>
          <w:sz w:val="22"/>
          <w:szCs w:val="22"/>
          <w:lang w:val="pl-PL"/>
        </w:rPr>
        <w:t xml:space="preserve">. Doceniając wyjątkowość tej wersji Mustanga, Ford wprowadził do produkcji ograniczoną liczbę egzemplarzy California Special na rok modelowy 1968. </w:t>
      </w:r>
    </w:p>
    <w:p w14:paraId="57CE8348" w14:textId="77777777" w:rsidR="002B2AB8" w:rsidRDefault="002B2AB8">
      <w:pPr>
        <w:pStyle w:val="BodyText2"/>
        <w:spacing w:line="240" w:lineRule="auto"/>
        <w:rPr>
          <w:rFonts w:ascii="Arial" w:hAnsi="Arial" w:cs="Arial"/>
          <w:b/>
          <w:sz w:val="22"/>
          <w:szCs w:val="22"/>
          <w:lang w:val="pl-PL"/>
        </w:rPr>
      </w:pPr>
    </w:p>
    <w:p w14:paraId="288F4A95" w14:textId="77777777" w:rsidR="002B2AB8" w:rsidRDefault="00B464CF">
      <w:pPr>
        <w:pStyle w:val="BodyText2"/>
        <w:spacing w:line="240" w:lineRule="auto"/>
        <w:rPr>
          <w:rFonts w:ascii="Arial" w:hAnsi="Arial" w:cs="Arial"/>
          <w:bCs/>
          <w:sz w:val="22"/>
          <w:szCs w:val="22"/>
          <w:lang w:val="pl-PL"/>
        </w:rPr>
      </w:pPr>
      <w:r>
        <w:rPr>
          <w:rFonts w:ascii="Arial" w:hAnsi="Arial" w:cs="Arial"/>
          <w:bCs/>
          <w:sz w:val="22"/>
          <w:szCs w:val="22"/>
          <w:lang w:val="pl-PL"/>
        </w:rPr>
        <w:t xml:space="preserve">Najnowsza wersja, dostępna wyłącznie jako kabriolet ze składanym miękkim dachem – w ukłonie dla przypominającego śródziemnomorski klimatu „Złotego Stanu” – nawiązuje do pierwowzoru z lat sześćdziesiątych. Wyróżnia się przednim wlotem powietrza o strukturze plastra miodu, wykończonym w kolorze hebanowej czerni, a także emblematem GT/CS w kolorze Race Red oraz dolnymi listwami bocznymi w kolorach czarnym, czerwonym i szarym. Paski z logo GT/CS biegną od przedniego do tylnego błotnika i mają dyskretny napis „California Special”, który jest prawie niewidoczny przy słabym oświetleniu, a staje się znacznie wyraźniejszy w mocnym świetle słonecznym. </w:t>
      </w:r>
      <w:bookmarkStart w:id="1" w:name="_Hlk95472296"/>
      <w:bookmarkEnd w:id="1"/>
    </w:p>
    <w:p w14:paraId="1C2CFF69" w14:textId="77777777" w:rsidR="002B2AB8" w:rsidRDefault="002B2AB8">
      <w:pPr>
        <w:pStyle w:val="BodyText2"/>
        <w:spacing w:line="240" w:lineRule="auto"/>
        <w:rPr>
          <w:rFonts w:ascii="Arial" w:hAnsi="Arial" w:cs="Arial"/>
          <w:bCs/>
          <w:sz w:val="22"/>
          <w:szCs w:val="22"/>
          <w:lang w:val="pl-PL"/>
        </w:rPr>
      </w:pPr>
    </w:p>
    <w:p w14:paraId="054F2B5A" w14:textId="0D0077DB" w:rsidR="002B2AB8" w:rsidRDefault="00B464CF">
      <w:pPr>
        <w:pStyle w:val="BodyText2"/>
        <w:spacing w:line="240" w:lineRule="auto"/>
        <w:rPr>
          <w:rFonts w:ascii="Arial" w:hAnsi="Arial" w:cs="Arial"/>
          <w:bCs/>
          <w:sz w:val="22"/>
          <w:szCs w:val="22"/>
          <w:lang w:val="pl-PL"/>
        </w:rPr>
      </w:pPr>
      <w:r>
        <w:rPr>
          <w:rFonts w:ascii="Arial" w:hAnsi="Arial" w:cs="Arial"/>
          <w:bCs/>
          <w:sz w:val="22"/>
          <w:szCs w:val="22"/>
          <w:lang w:val="pl-PL"/>
        </w:rPr>
        <w:t xml:space="preserve">Podobnie jak w oryginale, akcenty aerodynamiczne, w tym powiększony przedni </w:t>
      </w:r>
      <w:proofErr w:type="spellStart"/>
      <w:r>
        <w:rPr>
          <w:rFonts w:ascii="Arial" w:hAnsi="Arial" w:cs="Arial"/>
          <w:bCs/>
          <w:sz w:val="22"/>
          <w:szCs w:val="22"/>
          <w:lang w:val="pl-PL"/>
        </w:rPr>
        <w:t>splitter</w:t>
      </w:r>
      <w:proofErr w:type="spellEnd"/>
      <w:r>
        <w:rPr>
          <w:rFonts w:ascii="Arial" w:hAnsi="Arial" w:cs="Arial"/>
          <w:bCs/>
          <w:sz w:val="22"/>
          <w:szCs w:val="22"/>
          <w:lang w:val="pl-PL"/>
        </w:rPr>
        <w:t xml:space="preserve"> i opcjonalne boczne wloty powietrza z tyłu, podkreślają osiągi silnika V8. Z tyłu, nad czterema końcówkami wydechu znajduje się atrapa korka wlewu paliwa California Special. Specjalne pięcioramienne aluminiowe felgi dodają wersji ekskluzywnego charakteru. Obręcze w rozmiarach 19x9 cali z przodu i 19x9,5 cala z tyłu wykończone są w kolorze węglowej szarości, co nawiązuje estetycznie do przedniego </w:t>
      </w:r>
      <w:proofErr w:type="spellStart"/>
      <w:r>
        <w:rPr>
          <w:rFonts w:ascii="Arial" w:hAnsi="Arial" w:cs="Arial"/>
          <w:bCs/>
          <w:sz w:val="22"/>
          <w:szCs w:val="22"/>
          <w:lang w:val="pl-PL"/>
        </w:rPr>
        <w:t>splittera</w:t>
      </w:r>
      <w:proofErr w:type="spellEnd"/>
      <w:r>
        <w:rPr>
          <w:rFonts w:ascii="Arial" w:hAnsi="Arial" w:cs="Arial"/>
          <w:bCs/>
          <w:sz w:val="22"/>
          <w:szCs w:val="22"/>
          <w:lang w:val="pl-PL"/>
        </w:rPr>
        <w:t xml:space="preserve">, progów bocznych i tylnego dyfuzora. Pod maską, na </w:t>
      </w:r>
      <w:r w:rsidR="003C7708">
        <w:rPr>
          <w:rFonts w:ascii="Arial" w:hAnsi="Arial" w:cs="Arial"/>
          <w:bCs/>
          <w:sz w:val="22"/>
          <w:szCs w:val="22"/>
          <w:lang w:val="pl-PL"/>
        </w:rPr>
        <w:t>rozpórce</w:t>
      </w:r>
      <w:r>
        <w:rPr>
          <w:rFonts w:ascii="Arial" w:hAnsi="Arial" w:cs="Arial"/>
          <w:bCs/>
          <w:sz w:val="22"/>
          <w:szCs w:val="22"/>
          <w:lang w:val="pl-PL"/>
        </w:rPr>
        <w:t xml:space="preserve"> pomiędzy kolumnami amortyzatorów</w:t>
      </w:r>
      <w:r w:rsidR="003C7708">
        <w:rPr>
          <w:rFonts w:ascii="Arial" w:hAnsi="Arial" w:cs="Arial"/>
          <w:bCs/>
          <w:sz w:val="22"/>
          <w:szCs w:val="22"/>
          <w:lang w:val="pl-PL"/>
        </w:rPr>
        <w:t>,</w:t>
      </w:r>
      <w:r>
        <w:rPr>
          <w:rFonts w:ascii="Arial" w:hAnsi="Arial" w:cs="Arial"/>
          <w:bCs/>
          <w:sz w:val="22"/>
          <w:szCs w:val="22"/>
          <w:lang w:val="pl-PL"/>
        </w:rPr>
        <w:t xml:space="preserve"> umieszczono emblemat California Special.</w:t>
      </w:r>
    </w:p>
    <w:p w14:paraId="493EC4C1" w14:textId="77777777" w:rsidR="002B2AB8" w:rsidRDefault="002B2AB8">
      <w:pPr>
        <w:pStyle w:val="BodyText2"/>
        <w:spacing w:line="240" w:lineRule="auto"/>
        <w:rPr>
          <w:rFonts w:ascii="Arial" w:hAnsi="Arial" w:cs="Arial"/>
          <w:bCs/>
          <w:sz w:val="22"/>
          <w:szCs w:val="22"/>
          <w:lang w:val="pl-PL"/>
        </w:rPr>
      </w:pPr>
    </w:p>
    <w:p w14:paraId="080F0EA3" w14:textId="77777777" w:rsidR="002B2AB8" w:rsidRDefault="00B464CF">
      <w:pPr>
        <w:pStyle w:val="BodyText2"/>
        <w:spacing w:line="240" w:lineRule="auto"/>
        <w:rPr>
          <w:rFonts w:ascii="Arial" w:hAnsi="Arial" w:cs="Arial"/>
          <w:bCs/>
          <w:sz w:val="22"/>
          <w:szCs w:val="22"/>
          <w:lang w:val="pl-PL"/>
        </w:rPr>
      </w:pPr>
      <w:r>
        <w:rPr>
          <w:rFonts w:ascii="Arial" w:hAnsi="Arial" w:cs="Arial"/>
          <w:bCs/>
          <w:sz w:val="22"/>
          <w:szCs w:val="22"/>
          <w:lang w:val="pl-PL"/>
        </w:rPr>
        <w:t xml:space="preserve">Dziewięć kolorów nadwozia, w tym charakterystyczny niebieski </w:t>
      </w:r>
      <w:proofErr w:type="spellStart"/>
      <w:r>
        <w:rPr>
          <w:rFonts w:ascii="Arial" w:hAnsi="Arial" w:cs="Arial"/>
          <w:bCs/>
          <w:sz w:val="22"/>
          <w:szCs w:val="22"/>
          <w:lang w:val="pl-PL"/>
        </w:rPr>
        <w:t>Grabber</w:t>
      </w:r>
      <w:proofErr w:type="spellEnd"/>
      <w:r>
        <w:rPr>
          <w:rFonts w:ascii="Arial" w:hAnsi="Arial" w:cs="Arial"/>
          <w:bCs/>
          <w:sz w:val="22"/>
          <w:szCs w:val="22"/>
          <w:lang w:val="pl-PL"/>
        </w:rPr>
        <w:t xml:space="preserve"> Blue i pomarańczowy </w:t>
      </w:r>
      <w:proofErr w:type="spellStart"/>
      <w:r>
        <w:rPr>
          <w:rFonts w:ascii="Arial" w:hAnsi="Arial" w:cs="Arial"/>
          <w:bCs/>
          <w:sz w:val="22"/>
          <w:szCs w:val="22"/>
          <w:lang w:val="pl-PL"/>
        </w:rPr>
        <w:t>Cyber</w:t>
      </w:r>
      <w:proofErr w:type="spellEnd"/>
      <w:r>
        <w:rPr>
          <w:rFonts w:ascii="Arial" w:hAnsi="Arial" w:cs="Arial"/>
          <w:bCs/>
          <w:sz w:val="22"/>
          <w:szCs w:val="22"/>
          <w:lang w:val="pl-PL"/>
        </w:rPr>
        <w:t xml:space="preserve"> Orange, kontrastuje z czarnym dachem, który po złożeniu w ciągu ośmiu sekund zmienia sylwetkę </w:t>
      </w:r>
      <w:proofErr w:type="spellStart"/>
      <w:r>
        <w:rPr>
          <w:rFonts w:ascii="Arial" w:hAnsi="Arial" w:cs="Arial"/>
          <w:bCs/>
          <w:sz w:val="22"/>
          <w:szCs w:val="22"/>
          <w:lang w:val="pl-PL"/>
        </w:rPr>
        <w:t>coupe</w:t>
      </w:r>
      <w:proofErr w:type="spellEnd"/>
      <w:r>
        <w:rPr>
          <w:rFonts w:ascii="Arial" w:hAnsi="Arial" w:cs="Arial"/>
          <w:bCs/>
          <w:sz w:val="22"/>
          <w:szCs w:val="22"/>
          <w:lang w:val="pl-PL"/>
        </w:rPr>
        <w:t xml:space="preserve"> w elegancki kabriolet.</w:t>
      </w:r>
    </w:p>
    <w:p w14:paraId="44B1339E" w14:textId="77777777" w:rsidR="002B2AB8" w:rsidRDefault="002B2AB8">
      <w:pPr>
        <w:pStyle w:val="BodyText2"/>
        <w:spacing w:line="240" w:lineRule="auto"/>
        <w:rPr>
          <w:rFonts w:ascii="Arial" w:hAnsi="Arial" w:cs="Arial"/>
          <w:b/>
          <w:sz w:val="22"/>
          <w:szCs w:val="22"/>
          <w:lang w:val="pl-PL"/>
        </w:rPr>
      </w:pPr>
    </w:p>
    <w:p w14:paraId="5D161B46" w14:textId="5387CC84" w:rsidR="002B2AB8" w:rsidRDefault="00B464CF">
      <w:pPr>
        <w:pStyle w:val="BodyText2"/>
        <w:spacing w:line="240" w:lineRule="auto"/>
        <w:rPr>
          <w:rFonts w:ascii="Arial" w:hAnsi="Arial" w:cs="Arial"/>
          <w:bCs/>
          <w:sz w:val="22"/>
          <w:szCs w:val="22"/>
          <w:lang w:val="pl-PL"/>
        </w:rPr>
      </w:pPr>
      <w:r>
        <w:rPr>
          <w:rFonts w:ascii="Arial" w:hAnsi="Arial" w:cs="Arial"/>
          <w:bCs/>
          <w:sz w:val="22"/>
          <w:szCs w:val="22"/>
          <w:lang w:val="pl-PL"/>
        </w:rPr>
        <w:t xml:space="preserve">Kolejne specjalne akcenty stylistyczne i elementy wyposażenia zwiększające komfort wnętrza Mustanga California Special podkreślają </w:t>
      </w:r>
      <w:r w:rsidR="003C7708">
        <w:rPr>
          <w:rFonts w:ascii="Arial" w:hAnsi="Arial" w:cs="Arial"/>
          <w:bCs/>
          <w:sz w:val="22"/>
          <w:szCs w:val="22"/>
          <w:lang w:val="pl-PL"/>
        </w:rPr>
        <w:t>wyjątkowy charakter tej wersji</w:t>
      </w:r>
      <w:r>
        <w:rPr>
          <w:rFonts w:ascii="Arial" w:hAnsi="Arial" w:cs="Arial"/>
          <w:bCs/>
          <w:sz w:val="22"/>
          <w:szCs w:val="22"/>
          <w:lang w:val="pl-PL"/>
        </w:rPr>
        <w:t>. Standardowe podgrzewane i chłodzone fotele przednie zapewniają komfort podróżowania z opuszczonym dachem, nie tylko w sezonie letnim. Skórzane siedzenia i wstawki w boczkach drzwi są częściowo wykończone szarym zamszem Miko</w:t>
      </w:r>
      <w:r>
        <w:rPr>
          <w:rFonts w:ascii="Arial" w:hAnsi="Arial" w:cs="Arial"/>
          <w:sz w:val="22"/>
          <w:szCs w:val="22"/>
          <w:vertAlign w:val="superscript"/>
          <w:lang w:val="pl-PL"/>
        </w:rPr>
        <w:t>®</w:t>
      </w:r>
      <w:r>
        <w:rPr>
          <w:rFonts w:ascii="Arial" w:hAnsi="Arial" w:cs="Arial"/>
          <w:bCs/>
          <w:sz w:val="22"/>
          <w:szCs w:val="22"/>
          <w:lang w:val="pl-PL"/>
        </w:rPr>
        <w:t xml:space="preserve"> – ekologicznym, syntetycznym materiałem wykonanym z poliestru pozyskanego z recyklingu. Efekt wzmacniają czerwone szwy. Na poszyciu siedzeń i na dywanikach podłogowych umieszczono wytłoczone logo GT/CS, a deska rozdzielcza jest wykończona aluminium Carbon </w:t>
      </w:r>
      <w:proofErr w:type="spellStart"/>
      <w:r>
        <w:rPr>
          <w:rFonts w:ascii="Arial" w:hAnsi="Arial" w:cs="Arial"/>
          <w:bCs/>
          <w:sz w:val="22"/>
          <w:szCs w:val="22"/>
          <w:lang w:val="pl-PL"/>
        </w:rPr>
        <w:t>Hex</w:t>
      </w:r>
      <w:proofErr w:type="spellEnd"/>
      <w:r>
        <w:rPr>
          <w:rFonts w:ascii="Arial" w:hAnsi="Arial" w:cs="Arial"/>
          <w:bCs/>
          <w:sz w:val="22"/>
          <w:szCs w:val="22"/>
          <w:lang w:val="pl-PL"/>
        </w:rPr>
        <w:t xml:space="preserve"> i ozdobiona charakterystyczną plakietką Mustang California Special.</w:t>
      </w:r>
    </w:p>
    <w:p w14:paraId="34213555" w14:textId="77777777" w:rsidR="002B2AB8" w:rsidRDefault="002B2AB8">
      <w:pPr>
        <w:pStyle w:val="BodyText2"/>
        <w:spacing w:line="240" w:lineRule="auto"/>
        <w:rPr>
          <w:rFonts w:ascii="Arial" w:hAnsi="Arial" w:cs="Arial"/>
          <w:bCs/>
          <w:sz w:val="22"/>
          <w:szCs w:val="22"/>
          <w:lang w:val="pl-PL"/>
        </w:rPr>
      </w:pPr>
    </w:p>
    <w:p w14:paraId="7907BCBE" w14:textId="1FFBA868" w:rsidR="002B2AB8" w:rsidRDefault="00B464CF">
      <w:pPr>
        <w:pStyle w:val="BodyText2"/>
        <w:spacing w:line="240" w:lineRule="auto"/>
        <w:rPr>
          <w:rFonts w:ascii="Arial" w:hAnsi="Arial" w:cs="Arial"/>
          <w:bCs/>
          <w:sz w:val="22"/>
          <w:szCs w:val="22"/>
          <w:lang w:val="pl-PL"/>
        </w:rPr>
      </w:pPr>
      <w:r>
        <w:rPr>
          <w:rFonts w:ascii="Arial" w:hAnsi="Arial" w:cs="Arial"/>
          <w:bCs/>
          <w:sz w:val="22"/>
          <w:szCs w:val="22"/>
          <w:lang w:val="pl-PL"/>
        </w:rPr>
        <w:t>System komunikacji i rozrywki SYNC 3</w:t>
      </w:r>
      <w:r>
        <w:rPr>
          <w:rFonts w:ascii="Arial" w:hAnsi="Arial" w:cs="Arial"/>
          <w:bCs/>
          <w:sz w:val="22"/>
          <w:szCs w:val="22"/>
          <w:vertAlign w:val="superscript"/>
          <w:lang w:val="pl-PL"/>
        </w:rPr>
        <w:t> 1</w:t>
      </w:r>
      <w:r>
        <w:rPr>
          <w:rFonts w:ascii="Arial" w:hAnsi="Arial" w:cs="Arial"/>
          <w:bCs/>
          <w:sz w:val="22"/>
          <w:szCs w:val="22"/>
          <w:lang w:val="pl-PL"/>
        </w:rPr>
        <w:t xml:space="preserve"> Forda został </w:t>
      </w:r>
      <w:r w:rsidR="003C7708">
        <w:rPr>
          <w:rFonts w:ascii="Arial" w:hAnsi="Arial" w:cs="Arial"/>
          <w:bCs/>
          <w:sz w:val="22"/>
          <w:szCs w:val="22"/>
          <w:lang w:val="pl-PL"/>
        </w:rPr>
        <w:t>zaprojektowany</w:t>
      </w:r>
      <w:r>
        <w:rPr>
          <w:rFonts w:ascii="Arial" w:hAnsi="Arial" w:cs="Arial"/>
          <w:bCs/>
          <w:sz w:val="22"/>
          <w:szCs w:val="22"/>
          <w:lang w:val="pl-PL"/>
        </w:rPr>
        <w:t xml:space="preserve"> tak, by zawsze pozostawać w gotowości do podróży, umożliwiając kierowcy korzystanie z zasobów i </w:t>
      </w:r>
      <w:r>
        <w:rPr>
          <w:rFonts w:ascii="Arial" w:hAnsi="Arial" w:cs="Arial"/>
          <w:bCs/>
          <w:sz w:val="22"/>
          <w:szCs w:val="22"/>
          <w:lang w:val="pl-PL"/>
        </w:rPr>
        <w:lastRenderedPageBreak/>
        <w:t xml:space="preserve">możliwości </w:t>
      </w:r>
      <w:proofErr w:type="spellStart"/>
      <w:r>
        <w:rPr>
          <w:rFonts w:ascii="Arial" w:hAnsi="Arial" w:cs="Arial"/>
          <w:bCs/>
          <w:sz w:val="22"/>
          <w:szCs w:val="22"/>
          <w:lang w:val="pl-PL"/>
        </w:rPr>
        <w:t>smartfona</w:t>
      </w:r>
      <w:proofErr w:type="spellEnd"/>
      <w:r>
        <w:rPr>
          <w:rFonts w:ascii="Arial" w:hAnsi="Arial" w:cs="Arial"/>
          <w:bCs/>
          <w:sz w:val="22"/>
          <w:szCs w:val="22"/>
          <w:lang w:val="pl-PL"/>
        </w:rPr>
        <w:t xml:space="preserve">, sterowanie funkcjami audio, nawigacji i klimatyzacji za pomocą komend głosowych i centralnego 8-calowego ekranu dotykowego. System jest kompatybilny z Apple </w:t>
      </w:r>
      <w:proofErr w:type="spellStart"/>
      <w:r>
        <w:rPr>
          <w:rFonts w:ascii="Arial" w:hAnsi="Arial" w:cs="Arial"/>
          <w:bCs/>
          <w:sz w:val="22"/>
          <w:szCs w:val="22"/>
          <w:lang w:val="pl-PL"/>
        </w:rPr>
        <w:t>CarPlay</w:t>
      </w:r>
      <w:proofErr w:type="spellEnd"/>
      <w:r>
        <w:rPr>
          <w:rFonts w:ascii="Arial" w:hAnsi="Arial" w:cs="Arial"/>
          <w:bCs/>
          <w:sz w:val="22"/>
          <w:szCs w:val="22"/>
          <w:lang w:val="pl-PL"/>
        </w:rPr>
        <w:t xml:space="preserve"> i Android Auto</w:t>
      </w:r>
      <w:r>
        <w:rPr>
          <w:rFonts w:ascii="Arial" w:hAnsi="Arial" w:cs="Arial"/>
          <w:bCs/>
          <w:sz w:val="22"/>
          <w:szCs w:val="22"/>
          <w:vertAlign w:val="superscript"/>
          <w:lang w:val="pl-PL"/>
        </w:rPr>
        <w:t xml:space="preserve"> 2</w:t>
      </w:r>
      <w:r>
        <w:rPr>
          <w:rFonts w:ascii="Arial" w:hAnsi="Arial" w:cs="Arial"/>
          <w:bCs/>
          <w:sz w:val="22"/>
          <w:szCs w:val="22"/>
          <w:lang w:val="pl-PL"/>
        </w:rPr>
        <w:t xml:space="preserve">, a łączność w podróży zapewnia standardowy modem </w:t>
      </w:r>
      <w:proofErr w:type="spellStart"/>
      <w:r>
        <w:rPr>
          <w:rFonts w:ascii="Arial" w:hAnsi="Arial" w:cs="Arial"/>
          <w:bCs/>
          <w:sz w:val="22"/>
          <w:szCs w:val="22"/>
          <w:lang w:val="pl-PL"/>
        </w:rPr>
        <w:t>FordPass</w:t>
      </w:r>
      <w:proofErr w:type="spellEnd"/>
      <w:r>
        <w:rPr>
          <w:rFonts w:ascii="Arial" w:hAnsi="Arial" w:cs="Arial"/>
          <w:bCs/>
          <w:sz w:val="22"/>
          <w:szCs w:val="22"/>
          <w:lang w:val="pl-PL"/>
        </w:rPr>
        <w:t xml:space="preserve"> Connect.</w:t>
      </w:r>
      <w:r>
        <w:rPr>
          <w:rFonts w:ascii="Arial" w:hAnsi="Arial" w:cs="Arial"/>
          <w:bCs/>
          <w:sz w:val="22"/>
          <w:szCs w:val="22"/>
          <w:vertAlign w:val="superscript"/>
          <w:lang w:val="pl-PL"/>
        </w:rPr>
        <w:t xml:space="preserve"> 3</w:t>
      </w:r>
    </w:p>
    <w:p w14:paraId="38E0AE13" w14:textId="77777777" w:rsidR="002B2AB8" w:rsidRDefault="002B2AB8">
      <w:pPr>
        <w:pStyle w:val="BodyText2"/>
        <w:spacing w:line="240" w:lineRule="auto"/>
        <w:rPr>
          <w:rFonts w:ascii="Arial" w:hAnsi="Arial" w:cs="Arial"/>
          <w:bCs/>
          <w:sz w:val="22"/>
          <w:szCs w:val="22"/>
          <w:lang w:val="pl-PL"/>
        </w:rPr>
      </w:pPr>
    </w:p>
    <w:p w14:paraId="1E82DBDB" w14:textId="6805B4CF" w:rsidR="002B2AB8" w:rsidRDefault="00B464CF">
      <w:pPr>
        <w:pStyle w:val="BodyText2"/>
        <w:spacing w:line="240" w:lineRule="auto"/>
        <w:rPr>
          <w:rFonts w:ascii="Arial" w:hAnsi="Arial" w:cs="Arial"/>
          <w:bCs/>
          <w:sz w:val="22"/>
          <w:szCs w:val="22"/>
          <w:lang w:val="pl-PL"/>
        </w:rPr>
      </w:pPr>
      <w:r>
        <w:rPr>
          <w:rFonts w:ascii="Arial" w:hAnsi="Arial" w:cs="Arial"/>
          <w:bCs/>
          <w:sz w:val="22"/>
          <w:szCs w:val="22"/>
          <w:lang w:val="pl-PL"/>
        </w:rPr>
        <w:t xml:space="preserve">Seryjnie instalowane systemy wspomagające kierowcę, takie jak adaptacyjny tempomat z układem aktywnego wspomagania hamowania oraz system ostrzegający o niezamierzonym opuszczeniu pasa ruchu </w:t>
      </w:r>
      <w:r>
        <w:rPr>
          <w:rFonts w:ascii="Arial" w:hAnsi="Arial" w:cs="Arial"/>
          <w:bCs/>
          <w:sz w:val="22"/>
          <w:szCs w:val="22"/>
          <w:vertAlign w:val="superscript"/>
          <w:lang w:val="pl-PL"/>
        </w:rPr>
        <w:t>4</w:t>
      </w:r>
      <w:r>
        <w:rPr>
          <w:rFonts w:ascii="Arial" w:hAnsi="Arial" w:cs="Arial"/>
          <w:bCs/>
          <w:sz w:val="22"/>
          <w:szCs w:val="22"/>
          <w:lang w:val="pl-PL"/>
        </w:rPr>
        <w:t xml:space="preserve"> sprawiają, że codzienna jazda staje się mniej stresująca.</w:t>
      </w:r>
    </w:p>
    <w:p w14:paraId="1D3928F1" w14:textId="77777777" w:rsidR="002B2AB8" w:rsidRDefault="002B2AB8">
      <w:pPr>
        <w:pStyle w:val="BodyText2"/>
        <w:spacing w:line="240" w:lineRule="auto"/>
        <w:rPr>
          <w:rFonts w:ascii="Arial" w:hAnsi="Arial" w:cs="Arial"/>
          <w:bCs/>
          <w:sz w:val="22"/>
          <w:szCs w:val="22"/>
          <w:lang w:val="pl-PL"/>
        </w:rPr>
      </w:pPr>
    </w:p>
    <w:p w14:paraId="34E46ADC" w14:textId="77777777" w:rsidR="002B2AB8" w:rsidRDefault="00B464CF">
      <w:pPr>
        <w:pStyle w:val="BodyText2"/>
        <w:spacing w:before="120" w:line="240" w:lineRule="auto"/>
        <w:rPr>
          <w:rFonts w:ascii="Arial" w:hAnsi="Arial" w:cs="Arial"/>
          <w:b/>
          <w:sz w:val="22"/>
          <w:szCs w:val="22"/>
          <w:lang w:val="pl-PL"/>
        </w:rPr>
      </w:pPr>
      <w:r>
        <w:rPr>
          <w:rFonts w:ascii="Arial" w:hAnsi="Arial" w:cs="Arial"/>
          <w:b/>
          <w:sz w:val="22"/>
          <w:szCs w:val="22"/>
          <w:lang w:val="pl-PL"/>
        </w:rPr>
        <w:t>Dobre wibracje</w:t>
      </w:r>
    </w:p>
    <w:p w14:paraId="39E45470" w14:textId="77777777" w:rsidR="002B2AB8" w:rsidRDefault="002B2AB8">
      <w:pPr>
        <w:pStyle w:val="BodyText2"/>
        <w:spacing w:line="240" w:lineRule="auto"/>
        <w:rPr>
          <w:rFonts w:ascii="Arial" w:hAnsi="Arial" w:cs="Arial"/>
          <w:bCs/>
          <w:sz w:val="22"/>
          <w:szCs w:val="22"/>
          <w:lang w:val="pl-PL"/>
        </w:rPr>
      </w:pPr>
    </w:p>
    <w:p w14:paraId="0788105A" w14:textId="77777777" w:rsidR="002B2AB8" w:rsidRDefault="00B464CF">
      <w:pPr>
        <w:pStyle w:val="BodyText2"/>
        <w:spacing w:line="240" w:lineRule="auto"/>
        <w:rPr>
          <w:rFonts w:ascii="Arial" w:hAnsi="Arial" w:cs="Arial"/>
          <w:bCs/>
          <w:sz w:val="22"/>
          <w:szCs w:val="22"/>
          <w:lang w:val="pl-PL"/>
        </w:rPr>
      </w:pPr>
      <w:r>
        <w:rPr>
          <w:rFonts w:ascii="Arial" w:hAnsi="Arial" w:cs="Arial"/>
          <w:bCs/>
          <w:sz w:val="22"/>
          <w:szCs w:val="22"/>
          <w:lang w:val="pl-PL"/>
        </w:rPr>
        <w:t xml:space="preserve">5,0-litrowy silnik Forda V8 Mustanga California Special o mocy 450 KM i momencie obrotowym 529 </w:t>
      </w:r>
      <w:proofErr w:type="spellStart"/>
      <w:r>
        <w:rPr>
          <w:rFonts w:ascii="Arial" w:hAnsi="Arial" w:cs="Arial"/>
          <w:bCs/>
          <w:sz w:val="22"/>
          <w:szCs w:val="22"/>
          <w:lang w:val="pl-PL"/>
        </w:rPr>
        <w:t>Nm</w:t>
      </w:r>
      <w:proofErr w:type="spellEnd"/>
      <w:r>
        <w:rPr>
          <w:rFonts w:ascii="Arial" w:hAnsi="Arial" w:cs="Arial"/>
          <w:bCs/>
          <w:sz w:val="22"/>
          <w:szCs w:val="22"/>
          <w:vertAlign w:val="superscript"/>
          <w:lang w:val="pl-PL"/>
        </w:rPr>
        <w:t xml:space="preserve"> 5</w:t>
      </w:r>
      <w:r>
        <w:rPr>
          <w:rFonts w:ascii="Arial" w:hAnsi="Arial" w:cs="Arial"/>
          <w:bCs/>
          <w:sz w:val="22"/>
          <w:szCs w:val="22"/>
          <w:lang w:val="pl-PL"/>
        </w:rPr>
        <w:t xml:space="preserve"> gwarantuje osiągi i brzmienie godne specjalnej edycji Mustanga.</w:t>
      </w:r>
    </w:p>
    <w:p w14:paraId="09E80100" w14:textId="77777777" w:rsidR="002B2AB8" w:rsidRDefault="002B2AB8">
      <w:pPr>
        <w:pStyle w:val="BodyText2"/>
        <w:spacing w:line="240" w:lineRule="auto"/>
        <w:rPr>
          <w:rFonts w:ascii="Arial" w:hAnsi="Arial" w:cs="Arial"/>
          <w:bCs/>
          <w:sz w:val="22"/>
          <w:szCs w:val="22"/>
          <w:lang w:val="pl-PL"/>
        </w:rPr>
      </w:pPr>
    </w:p>
    <w:p w14:paraId="247B083C" w14:textId="77777777" w:rsidR="002B2AB8" w:rsidRDefault="00B464CF">
      <w:pPr>
        <w:pStyle w:val="BodyText2"/>
        <w:spacing w:line="240" w:lineRule="auto"/>
        <w:rPr>
          <w:rFonts w:ascii="Arial" w:hAnsi="Arial" w:cs="Arial"/>
          <w:bCs/>
          <w:sz w:val="22"/>
          <w:szCs w:val="22"/>
          <w:lang w:val="pl-PL"/>
        </w:rPr>
      </w:pPr>
      <w:r>
        <w:rPr>
          <w:rFonts w:ascii="Arial" w:hAnsi="Arial" w:cs="Arial"/>
          <w:bCs/>
          <w:sz w:val="22"/>
          <w:szCs w:val="22"/>
          <w:lang w:val="pl-PL"/>
        </w:rPr>
        <w:t>Mustang California Special z sześciobiegową manualną skrzynią biegów, wyposażoną w system dopasowywania obrotów, dbający o płynną zmianę biegów i sportowy charakter jazdy, przyspiesza od 0 do 100 km/h w 4,8 sekundy. Zaawansowana 10-biegowa przekładnia automatyczna Forda zapewnia przyspieszenie od 0 do 100 km/h w czasie 4,5 sekundy.</w:t>
      </w:r>
    </w:p>
    <w:p w14:paraId="1EF7B838" w14:textId="77777777" w:rsidR="002B2AB8" w:rsidRDefault="002B2AB8">
      <w:pPr>
        <w:pStyle w:val="BodyText2"/>
        <w:spacing w:line="240" w:lineRule="auto"/>
        <w:rPr>
          <w:rFonts w:ascii="Arial" w:hAnsi="Arial" w:cs="Arial"/>
          <w:bCs/>
          <w:sz w:val="22"/>
          <w:szCs w:val="22"/>
          <w:lang w:val="pl-PL"/>
        </w:rPr>
      </w:pPr>
    </w:p>
    <w:p w14:paraId="20630EB1" w14:textId="204E8691" w:rsidR="002B2AB8" w:rsidRDefault="00B464CF">
      <w:pPr>
        <w:pStyle w:val="BodyText2"/>
        <w:spacing w:line="240" w:lineRule="auto"/>
        <w:rPr>
          <w:rFonts w:ascii="Arial" w:hAnsi="Arial" w:cs="Arial"/>
          <w:bCs/>
          <w:sz w:val="22"/>
          <w:szCs w:val="22"/>
          <w:shd w:val="clear" w:color="auto" w:fill="FFFFFF"/>
          <w:lang w:val="pl-PL"/>
        </w:rPr>
      </w:pPr>
      <w:r>
        <w:rPr>
          <w:rFonts w:ascii="Arial" w:hAnsi="Arial" w:cs="Arial"/>
          <w:bCs/>
          <w:sz w:val="22"/>
          <w:szCs w:val="22"/>
          <w:lang w:val="pl-PL"/>
        </w:rPr>
        <w:t>Przekładnia automatyczna optymalizuje również osiągi w zależności od wybranego trybu jazdy.</w:t>
      </w:r>
      <w:r>
        <w:rPr>
          <w:rFonts w:ascii="Arial" w:hAnsi="Arial" w:cs="Arial"/>
          <w:bCs/>
          <w:sz w:val="22"/>
          <w:szCs w:val="22"/>
          <w:vertAlign w:val="superscript"/>
          <w:lang w:val="pl-PL"/>
        </w:rPr>
        <w:t xml:space="preserve"> 4 </w:t>
      </w:r>
      <w:r>
        <w:rPr>
          <w:rFonts w:ascii="Arial" w:hAnsi="Arial" w:cs="Arial"/>
          <w:bCs/>
          <w:sz w:val="22"/>
          <w:szCs w:val="22"/>
          <w:lang w:val="pl-PL"/>
        </w:rPr>
        <w:t xml:space="preserve">Tryby Normalny, Sportowy, Torowy i Śnieg/Mokra nawierzchnia, </w:t>
      </w:r>
      <w:r>
        <w:rPr>
          <w:rFonts w:ascii="Arial" w:hAnsi="Arial" w:cs="Arial"/>
          <w:bCs/>
          <w:sz w:val="22"/>
          <w:szCs w:val="22"/>
          <w:shd w:val="clear" w:color="auto" w:fill="FFFFFF"/>
          <w:lang w:val="pl-PL"/>
        </w:rPr>
        <w:t>okażą się przydatne</w:t>
      </w:r>
      <w:r>
        <w:rPr>
          <w:rFonts w:ascii="Arial" w:hAnsi="Arial" w:cs="Arial"/>
          <w:sz w:val="22"/>
          <w:szCs w:val="22"/>
          <w:lang w:val="pl-PL"/>
        </w:rPr>
        <w:t xml:space="preserve"> zarówno na </w:t>
      </w:r>
      <w:r w:rsidR="003C7708">
        <w:rPr>
          <w:rFonts w:ascii="Arial" w:hAnsi="Arial" w:cs="Arial"/>
          <w:sz w:val="22"/>
          <w:szCs w:val="22"/>
          <w:lang w:val="pl-PL"/>
        </w:rPr>
        <w:t xml:space="preserve">słynnej </w:t>
      </w:r>
      <w:r>
        <w:rPr>
          <w:rFonts w:ascii="Arial" w:hAnsi="Arial" w:cs="Arial"/>
          <w:sz w:val="22"/>
          <w:szCs w:val="22"/>
          <w:lang w:val="pl-PL"/>
        </w:rPr>
        <w:t xml:space="preserve">widokowej trasie </w:t>
      </w:r>
      <w:proofErr w:type="spellStart"/>
      <w:r>
        <w:rPr>
          <w:rFonts w:ascii="Arial" w:hAnsi="Arial" w:cs="Arial"/>
          <w:sz w:val="22"/>
          <w:szCs w:val="22"/>
          <w:lang w:val="pl-PL"/>
        </w:rPr>
        <w:t>Route</w:t>
      </w:r>
      <w:proofErr w:type="spellEnd"/>
      <w:r>
        <w:rPr>
          <w:rFonts w:ascii="Arial" w:hAnsi="Arial" w:cs="Arial"/>
          <w:sz w:val="22"/>
          <w:szCs w:val="22"/>
          <w:lang w:val="pl-PL"/>
        </w:rPr>
        <w:t xml:space="preserve"> 66, jak i na autostradzie A6. Tryb </w:t>
      </w:r>
      <w:r w:rsidR="003C7708">
        <w:rPr>
          <w:rFonts w:ascii="Arial" w:hAnsi="Arial" w:cs="Arial"/>
          <w:sz w:val="22"/>
          <w:szCs w:val="22"/>
          <w:lang w:val="pl-PL"/>
        </w:rPr>
        <w:t>„</w:t>
      </w:r>
      <w:r>
        <w:rPr>
          <w:rFonts w:ascii="Arial" w:hAnsi="Arial" w:cs="Arial"/>
          <w:sz w:val="22"/>
          <w:szCs w:val="22"/>
          <w:lang w:val="pl-PL"/>
        </w:rPr>
        <w:t>dobrego sąsiada</w:t>
      </w:r>
      <w:r w:rsidR="003C7708">
        <w:rPr>
          <w:rFonts w:ascii="Arial" w:hAnsi="Arial" w:cs="Arial"/>
          <w:sz w:val="22"/>
          <w:szCs w:val="22"/>
          <w:lang w:val="pl-PL"/>
        </w:rPr>
        <w:t>”</w:t>
      </w:r>
      <w:r>
        <w:rPr>
          <w:rFonts w:ascii="Arial" w:hAnsi="Arial" w:cs="Arial"/>
          <w:sz w:val="22"/>
          <w:szCs w:val="22"/>
          <w:lang w:val="pl-PL"/>
        </w:rPr>
        <w:t xml:space="preserve"> może </w:t>
      </w:r>
      <w:r>
        <w:rPr>
          <w:rFonts w:ascii="Arial" w:hAnsi="Arial" w:cs="Arial"/>
          <w:bCs/>
          <w:sz w:val="22"/>
          <w:szCs w:val="22"/>
          <w:shd w:val="clear" w:color="auto" w:fill="FFFFFF"/>
          <w:lang w:val="pl-PL"/>
        </w:rPr>
        <w:t xml:space="preserve">automatycznie ograniczyć poziom hałasu emitowanego przez </w:t>
      </w:r>
      <w:r w:rsidR="003C7708">
        <w:rPr>
          <w:rFonts w:ascii="Arial" w:hAnsi="Arial" w:cs="Arial"/>
          <w:bCs/>
          <w:sz w:val="22"/>
          <w:szCs w:val="22"/>
          <w:shd w:val="clear" w:color="auto" w:fill="FFFFFF"/>
          <w:lang w:val="pl-PL"/>
        </w:rPr>
        <w:t>układ wydechowy</w:t>
      </w:r>
      <w:r>
        <w:rPr>
          <w:rFonts w:ascii="Arial" w:hAnsi="Arial" w:cs="Arial"/>
          <w:bCs/>
          <w:sz w:val="22"/>
          <w:szCs w:val="22"/>
          <w:shd w:val="clear" w:color="auto" w:fill="FFFFFF"/>
          <w:lang w:val="pl-PL"/>
        </w:rPr>
        <w:t xml:space="preserve"> w porach dnia, które zostaną wpisane do systemu. </w:t>
      </w:r>
    </w:p>
    <w:p w14:paraId="133767AF" w14:textId="77777777" w:rsidR="002B2AB8" w:rsidRDefault="002B2AB8">
      <w:pPr>
        <w:pStyle w:val="BodyText2"/>
        <w:spacing w:line="240" w:lineRule="auto"/>
        <w:rPr>
          <w:rFonts w:ascii="Arial" w:hAnsi="Arial" w:cs="Arial"/>
          <w:bCs/>
          <w:sz w:val="22"/>
          <w:szCs w:val="22"/>
          <w:shd w:val="clear" w:color="auto" w:fill="FFFFFF"/>
          <w:lang w:val="pl-PL"/>
        </w:rPr>
      </w:pPr>
    </w:p>
    <w:p w14:paraId="4F914DB6" w14:textId="77777777" w:rsidR="002B2AB8" w:rsidRDefault="00B464CF">
      <w:pPr>
        <w:pStyle w:val="BodyText2"/>
        <w:spacing w:line="240" w:lineRule="auto"/>
        <w:rPr>
          <w:rFonts w:ascii="Arial" w:hAnsi="Arial" w:cs="Arial"/>
          <w:bCs/>
          <w:sz w:val="22"/>
          <w:szCs w:val="22"/>
          <w:lang w:val="pl-PL"/>
        </w:rPr>
      </w:pPr>
      <w:r>
        <w:rPr>
          <w:rFonts w:ascii="Arial" w:hAnsi="Arial" w:cs="Arial"/>
          <w:bCs/>
          <w:sz w:val="22"/>
          <w:szCs w:val="22"/>
          <w:lang w:val="pl-PL"/>
        </w:rPr>
        <w:t xml:space="preserve">Standardowy mechanizm różnicowy o ograniczonym poślizgu oraz dostępne opcjonalnie zawieszenie </w:t>
      </w:r>
      <w:proofErr w:type="spellStart"/>
      <w:r>
        <w:rPr>
          <w:rFonts w:ascii="Arial" w:hAnsi="Arial" w:cs="Arial"/>
          <w:bCs/>
          <w:sz w:val="22"/>
          <w:szCs w:val="22"/>
          <w:lang w:val="pl-PL"/>
        </w:rPr>
        <w:t>MagneRide</w:t>
      </w:r>
      <w:proofErr w:type="spellEnd"/>
      <w:r>
        <w:rPr>
          <w:rFonts w:ascii="Arial" w:hAnsi="Arial" w:cs="Arial"/>
          <w:bCs/>
          <w:sz w:val="22"/>
          <w:szCs w:val="22"/>
          <w:vertAlign w:val="superscript"/>
          <w:lang w:val="pl-PL"/>
        </w:rPr>
        <w:t>® 6</w:t>
      </w:r>
      <w:r>
        <w:rPr>
          <w:rFonts w:ascii="Arial" w:hAnsi="Arial" w:cs="Arial"/>
          <w:bCs/>
          <w:sz w:val="22"/>
          <w:szCs w:val="22"/>
          <w:lang w:val="pl-PL"/>
        </w:rPr>
        <w:t xml:space="preserve"> poprawiają trakcję i przyczepność kół w zakrętach. System sterowania tłumieniem amortyzatorów monitoruje warunki ich pracy tysiąc razy na sekundę i elektronicznie zmienia własności </w:t>
      </w:r>
      <w:proofErr w:type="spellStart"/>
      <w:r>
        <w:rPr>
          <w:rFonts w:ascii="Arial" w:hAnsi="Arial" w:cs="Arial"/>
          <w:bCs/>
          <w:sz w:val="22"/>
          <w:szCs w:val="22"/>
          <w:lang w:val="pl-PL"/>
        </w:rPr>
        <w:t>magnetoreologicznego</w:t>
      </w:r>
      <w:proofErr w:type="spellEnd"/>
      <w:r>
        <w:rPr>
          <w:rFonts w:ascii="Arial" w:hAnsi="Arial" w:cs="Arial"/>
          <w:bCs/>
          <w:sz w:val="22"/>
          <w:szCs w:val="22"/>
          <w:lang w:val="pl-PL"/>
        </w:rPr>
        <w:t xml:space="preserve"> oleju w amortyzatorach, dopasowując intensywność tłumienia do warunków jazdy. </w:t>
      </w:r>
    </w:p>
    <w:p w14:paraId="145F0E3F" w14:textId="77777777" w:rsidR="002B2AB8" w:rsidRDefault="002B2AB8">
      <w:pPr>
        <w:pStyle w:val="BodyText2"/>
        <w:spacing w:line="240" w:lineRule="auto"/>
        <w:rPr>
          <w:rFonts w:ascii="Arial" w:hAnsi="Arial" w:cs="Arial"/>
          <w:bCs/>
          <w:sz w:val="22"/>
          <w:szCs w:val="22"/>
          <w:lang w:val="pl-PL"/>
        </w:rPr>
      </w:pPr>
    </w:p>
    <w:p w14:paraId="1DB2332C" w14:textId="77777777" w:rsidR="002B2AB8" w:rsidRDefault="00B464CF">
      <w:pPr>
        <w:pStyle w:val="BodyText2"/>
        <w:spacing w:line="240" w:lineRule="auto"/>
        <w:rPr>
          <w:rFonts w:ascii="Arial" w:hAnsi="Arial" w:cs="Arial"/>
          <w:sz w:val="22"/>
          <w:szCs w:val="22"/>
          <w:lang w:val="pl-PL"/>
        </w:rPr>
      </w:pPr>
      <w:r>
        <w:rPr>
          <w:rFonts w:ascii="Arial" w:hAnsi="Arial" w:cs="Arial"/>
          <w:sz w:val="22"/>
          <w:szCs w:val="22"/>
          <w:lang w:val="pl-PL"/>
        </w:rPr>
        <w:t xml:space="preserve">Ford Mustang California Special powiększa europejską rodzinę Mustangów, która obejmuje Mustanga GT </w:t>
      </w:r>
      <w:proofErr w:type="spellStart"/>
      <w:r>
        <w:rPr>
          <w:rFonts w:ascii="Arial" w:hAnsi="Arial" w:cs="Arial"/>
          <w:sz w:val="22"/>
          <w:szCs w:val="22"/>
          <w:lang w:val="pl-PL"/>
        </w:rPr>
        <w:t>fastback</w:t>
      </w:r>
      <w:proofErr w:type="spellEnd"/>
      <w:r>
        <w:rPr>
          <w:rFonts w:ascii="Arial" w:hAnsi="Arial" w:cs="Arial"/>
          <w:sz w:val="22"/>
          <w:szCs w:val="22"/>
          <w:lang w:val="pl-PL"/>
        </w:rPr>
        <w:t xml:space="preserve"> i kabriolet, przystosowanego do jazdy po torach wyścigowych </w:t>
      </w:r>
      <w:hyperlink r:id="rId9">
        <w:r>
          <w:rPr>
            <w:rStyle w:val="czeinternetowe"/>
            <w:rFonts w:ascii="Arial" w:hAnsi="Arial" w:cs="Arial"/>
            <w:sz w:val="22"/>
            <w:szCs w:val="22"/>
            <w:lang w:val="pl-PL"/>
          </w:rPr>
          <w:t>Mustanga Mach 1</w:t>
        </w:r>
      </w:hyperlink>
      <w:r>
        <w:rPr>
          <w:rFonts w:ascii="Arial" w:hAnsi="Arial" w:cs="Arial"/>
          <w:sz w:val="22"/>
          <w:szCs w:val="22"/>
          <w:lang w:val="pl-PL"/>
        </w:rPr>
        <w:t xml:space="preserve"> oraz w pełni elektryczne Mustangi </w:t>
      </w:r>
      <w:hyperlink r:id="rId10">
        <w:r>
          <w:rPr>
            <w:rStyle w:val="czeinternetowe"/>
            <w:rFonts w:ascii="Arial" w:hAnsi="Arial" w:cs="Arial"/>
            <w:sz w:val="22"/>
            <w:szCs w:val="22"/>
            <w:lang w:val="pl-PL"/>
          </w:rPr>
          <w:t>Mach-E</w:t>
        </w:r>
      </w:hyperlink>
      <w:r>
        <w:rPr>
          <w:rFonts w:ascii="Arial" w:hAnsi="Arial" w:cs="Arial"/>
          <w:sz w:val="22"/>
          <w:szCs w:val="22"/>
          <w:lang w:val="pl-PL"/>
        </w:rPr>
        <w:t xml:space="preserve"> i </w:t>
      </w:r>
      <w:hyperlink r:id="rId11">
        <w:r>
          <w:rPr>
            <w:rStyle w:val="czeinternetowe"/>
            <w:rFonts w:ascii="Arial" w:hAnsi="Arial" w:cs="Arial"/>
            <w:sz w:val="22"/>
            <w:szCs w:val="22"/>
            <w:lang w:val="pl-PL"/>
          </w:rPr>
          <w:t>Mach-E GT</w:t>
        </w:r>
      </w:hyperlink>
      <w:r>
        <w:rPr>
          <w:rFonts w:ascii="Arial" w:hAnsi="Arial" w:cs="Arial"/>
          <w:sz w:val="22"/>
          <w:szCs w:val="22"/>
          <w:lang w:val="pl-PL"/>
        </w:rPr>
        <w:t>.</w:t>
      </w:r>
      <w:r>
        <w:rPr>
          <w:rFonts w:ascii="Arial" w:hAnsi="Arial" w:cs="Arial"/>
          <w:sz w:val="22"/>
          <w:szCs w:val="22"/>
          <w:vertAlign w:val="superscript"/>
          <w:lang w:val="pl-PL"/>
        </w:rPr>
        <w:t>5</w:t>
      </w:r>
    </w:p>
    <w:p w14:paraId="5861DFDF" w14:textId="77777777" w:rsidR="002B2AB8" w:rsidRDefault="002B2AB8">
      <w:pPr>
        <w:pStyle w:val="BodyText2"/>
        <w:spacing w:line="240" w:lineRule="auto"/>
        <w:rPr>
          <w:rFonts w:ascii="Arial" w:hAnsi="Arial" w:cs="Arial"/>
          <w:sz w:val="22"/>
          <w:szCs w:val="22"/>
          <w:lang w:val="pl-PL"/>
        </w:rPr>
      </w:pPr>
    </w:p>
    <w:p w14:paraId="3DD65364" w14:textId="77777777" w:rsidR="002B2AB8" w:rsidRDefault="00B464CF">
      <w:pPr>
        <w:pStyle w:val="BodyText2"/>
        <w:spacing w:line="240" w:lineRule="auto"/>
        <w:rPr>
          <w:rFonts w:ascii="Arial" w:hAnsi="Arial" w:cs="Arial"/>
          <w:sz w:val="22"/>
          <w:szCs w:val="22"/>
          <w:lang w:val="pl-PL"/>
        </w:rPr>
      </w:pPr>
      <w:r>
        <w:rPr>
          <w:rFonts w:ascii="Arial" w:hAnsi="Arial" w:cs="Arial"/>
          <w:sz w:val="22"/>
          <w:szCs w:val="22"/>
          <w:lang w:val="pl-PL"/>
        </w:rPr>
        <w:t>Mustang Mach-E łączy w sobie styl, charakter i osiągi kultowego samochodu sportowego z energooszczędnym, zasilanym z akumulatora elektrycznym układem napędowym, który jest w stanie zapewnić zasięg do 610 km (WLTP) w trybie czysto elektrycznym.</w:t>
      </w:r>
      <w:r>
        <w:rPr>
          <w:rFonts w:ascii="Arial" w:hAnsi="Arial" w:cs="Arial"/>
          <w:sz w:val="22"/>
          <w:szCs w:val="22"/>
          <w:vertAlign w:val="superscript"/>
          <w:lang w:val="pl-PL"/>
        </w:rPr>
        <w:t xml:space="preserve"> 5</w:t>
      </w:r>
      <w:r>
        <w:rPr>
          <w:rFonts w:ascii="Arial" w:hAnsi="Arial" w:cs="Arial"/>
          <w:sz w:val="22"/>
          <w:szCs w:val="22"/>
          <w:lang w:val="pl-PL"/>
        </w:rPr>
        <w:t xml:space="preserve"> Mustang Mach-E GT zapewnia najbardziej porywające wrażenia z jazdy produkcyjnym samochodem elektrycznym Forda, a to dzięki specjalnie dostrojonemu układowi napędowemu na wszystkie koła, przy mocy 487 KM i momencie obrotowym 860 </w:t>
      </w:r>
      <w:proofErr w:type="spellStart"/>
      <w:r>
        <w:rPr>
          <w:rFonts w:ascii="Arial" w:hAnsi="Arial" w:cs="Arial"/>
          <w:sz w:val="22"/>
          <w:szCs w:val="22"/>
          <w:lang w:val="pl-PL"/>
        </w:rPr>
        <w:t>Nm</w:t>
      </w:r>
      <w:proofErr w:type="spellEnd"/>
      <w:r>
        <w:rPr>
          <w:rFonts w:ascii="Arial" w:hAnsi="Arial" w:cs="Arial"/>
          <w:sz w:val="22"/>
          <w:szCs w:val="22"/>
          <w:lang w:val="pl-PL"/>
        </w:rPr>
        <w:t>, pozwalającymi na przyspieszenie 0-100 km/h w 3,7 sekundy.</w:t>
      </w:r>
      <w:r>
        <w:rPr>
          <w:rFonts w:ascii="Arial" w:hAnsi="Arial" w:cs="Arial"/>
          <w:sz w:val="22"/>
          <w:szCs w:val="22"/>
          <w:vertAlign w:val="superscript"/>
          <w:lang w:val="pl-PL"/>
        </w:rPr>
        <w:t xml:space="preserve"> 7</w:t>
      </w:r>
    </w:p>
    <w:p w14:paraId="6249F3F3" w14:textId="77777777" w:rsidR="002B2AB8" w:rsidRDefault="002B2AB8">
      <w:pPr>
        <w:rPr>
          <w:lang w:val="pl-PL"/>
        </w:rPr>
      </w:pPr>
    </w:p>
    <w:p w14:paraId="4A209C33" w14:textId="77777777" w:rsidR="002B2AB8" w:rsidRDefault="00B464CF">
      <w:pPr>
        <w:jc w:val="center"/>
        <w:rPr>
          <w:rFonts w:ascii="Arial" w:hAnsi="Arial" w:cs="Arial"/>
          <w:sz w:val="22"/>
          <w:szCs w:val="22"/>
          <w:lang w:val="pl-PL"/>
        </w:rPr>
      </w:pPr>
      <w:r>
        <w:rPr>
          <w:rFonts w:ascii="Arial" w:hAnsi="Arial" w:cs="Arial"/>
          <w:sz w:val="22"/>
          <w:szCs w:val="22"/>
          <w:lang w:val="pl-PL"/>
        </w:rPr>
        <w:t># # #</w:t>
      </w:r>
    </w:p>
    <w:p w14:paraId="60153215" w14:textId="77777777" w:rsidR="002B2AB8" w:rsidRDefault="002B2AB8">
      <w:pPr>
        <w:tabs>
          <w:tab w:val="left" w:pos="7496"/>
        </w:tabs>
        <w:rPr>
          <w:rFonts w:ascii="Arial" w:hAnsi="Arial" w:cs="Arial"/>
          <w:sz w:val="22"/>
          <w:szCs w:val="22"/>
          <w:lang w:val="pl-PL"/>
        </w:rPr>
      </w:pPr>
    </w:p>
    <w:p w14:paraId="282F3C80" w14:textId="77777777" w:rsidR="002B2AB8" w:rsidRDefault="00B464CF">
      <w:pPr>
        <w:pStyle w:val="ListParagraph"/>
        <w:ind w:left="0"/>
        <w:rPr>
          <w:rFonts w:ascii="Arial" w:hAnsi="Arial" w:cs="Arial"/>
          <w:lang w:val="pl-PL"/>
        </w:rPr>
      </w:pPr>
      <w:r>
        <w:rPr>
          <w:rFonts w:ascii="Arial" w:hAnsi="Arial" w:cs="Arial"/>
          <w:vertAlign w:val="superscript"/>
          <w:lang w:val="pl-PL"/>
        </w:rPr>
        <w:t>1</w:t>
      </w:r>
      <w:r>
        <w:rPr>
          <w:rFonts w:ascii="Arial" w:hAnsi="Arial" w:cs="Arial"/>
          <w:lang w:val="pl-PL"/>
        </w:rPr>
        <w:t xml:space="preserve"> Nie prowadź samochodu, gdy jesteś zdekoncentrowany. W miarę możliwości korzystaj z systemów sterowania głosem, nie korzystaj podczas jazdy z urządzeń mobilnych, które trzeba obsługiwać ręcznie. Niektóre funkcje mogą nie być dostępne, kiedy pojazd znajduje się w ruchu. Nie wszystkie funkcje są kompatybilne ze wszystkimi telefonami.</w:t>
      </w:r>
    </w:p>
    <w:p w14:paraId="3730D16B" w14:textId="77777777" w:rsidR="002B2AB8" w:rsidRDefault="002B2AB8">
      <w:pPr>
        <w:pStyle w:val="ListParagraph"/>
        <w:ind w:left="0"/>
        <w:rPr>
          <w:rFonts w:ascii="Arial" w:hAnsi="Arial" w:cs="Arial"/>
          <w:lang w:val="pl-PL"/>
        </w:rPr>
      </w:pPr>
    </w:p>
    <w:p w14:paraId="66DEC452" w14:textId="77777777" w:rsidR="002B2AB8" w:rsidRDefault="00B464CF">
      <w:pPr>
        <w:rPr>
          <w:rFonts w:ascii="Arial" w:hAnsi="Arial" w:cs="Arial"/>
          <w:szCs w:val="22"/>
          <w:lang w:val="pl-PL"/>
        </w:rPr>
      </w:pPr>
      <w:r>
        <w:rPr>
          <w:rFonts w:ascii="Arial" w:hAnsi="Arial" w:cs="Arial"/>
          <w:vertAlign w:val="superscript"/>
          <w:lang w:val="pl-PL"/>
        </w:rPr>
        <w:t xml:space="preserve">2 </w:t>
      </w:r>
      <w:r>
        <w:rPr>
          <w:rFonts w:ascii="Arial" w:hAnsi="Arial" w:cs="Arial"/>
          <w:lang w:val="pl-PL"/>
        </w:rPr>
        <w:t>wymaga telefonu z aktywną usługą transmisji danych i kompatybilnym oprogramowaniem. SYNC 3 nie wspiera podczas użytkowania oprogramowania opracowanego przez inne firmy. Firmy zewnętrzne ponoszą wyłączną odpowiedzialność za funkcjonalność swoich aplikacji.</w:t>
      </w:r>
    </w:p>
    <w:p w14:paraId="0B1E5E73" w14:textId="77777777" w:rsidR="002B2AB8" w:rsidRDefault="002B2AB8">
      <w:pPr>
        <w:pStyle w:val="ListParagraph"/>
        <w:ind w:left="0"/>
        <w:rPr>
          <w:rFonts w:ascii="Arial" w:hAnsi="Arial" w:cs="Arial"/>
          <w:lang w:val="pl-PL"/>
        </w:rPr>
      </w:pPr>
    </w:p>
    <w:p w14:paraId="271A2165" w14:textId="77777777" w:rsidR="002B2AB8" w:rsidRDefault="00B464CF">
      <w:pPr>
        <w:pStyle w:val="ListParagraph"/>
        <w:ind w:left="0"/>
        <w:rPr>
          <w:rFonts w:ascii="Arial" w:hAnsi="Arial" w:cs="Arial"/>
          <w:lang w:val="pl-PL"/>
        </w:rPr>
      </w:pPr>
      <w:r>
        <w:rPr>
          <w:rFonts w:ascii="Arial" w:hAnsi="Arial" w:cs="Arial"/>
          <w:vertAlign w:val="superscript"/>
          <w:lang w:val="pl-PL"/>
        </w:rPr>
        <w:t>3</w:t>
      </w:r>
      <w:r>
        <w:rPr>
          <w:rFonts w:ascii="Arial" w:hAnsi="Arial" w:cs="Arial"/>
          <w:lang w:val="pl-PL"/>
        </w:rPr>
        <w:t xml:space="preserve"> </w:t>
      </w:r>
      <w:proofErr w:type="spellStart"/>
      <w:r>
        <w:rPr>
          <w:rFonts w:ascii="Arial" w:hAnsi="Arial" w:cs="Arial"/>
          <w:lang w:val="pl-PL"/>
        </w:rPr>
        <w:t>FordPass</w:t>
      </w:r>
      <w:proofErr w:type="spellEnd"/>
      <w:r>
        <w:rPr>
          <w:rFonts w:ascii="Arial" w:hAnsi="Arial" w:cs="Arial"/>
          <w:lang w:val="pl-PL"/>
        </w:rPr>
        <w:t xml:space="preserve"> Connect, aplikacja </w:t>
      </w:r>
      <w:proofErr w:type="spellStart"/>
      <w:r>
        <w:rPr>
          <w:rFonts w:ascii="Arial" w:hAnsi="Arial" w:cs="Arial"/>
          <w:lang w:val="pl-PL"/>
        </w:rPr>
        <w:t>FordPass</w:t>
      </w:r>
      <w:proofErr w:type="spellEnd"/>
      <w:r>
        <w:rPr>
          <w:rFonts w:ascii="Arial" w:hAnsi="Arial" w:cs="Arial"/>
          <w:lang w:val="pl-PL"/>
        </w:rPr>
        <w:t xml:space="preserve"> dla smartfonów i bezpłatne usługi powiązane z komunikacją sieciową są wymagane w przypadku korzystania z funkcji zdalnych (szczegóły można znaleźć w warunkach użytkowania </w:t>
      </w:r>
      <w:proofErr w:type="spellStart"/>
      <w:r>
        <w:rPr>
          <w:rFonts w:ascii="Arial" w:hAnsi="Arial" w:cs="Arial"/>
          <w:lang w:val="pl-PL"/>
        </w:rPr>
        <w:t>FordPass</w:t>
      </w:r>
      <w:proofErr w:type="spellEnd"/>
      <w:r>
        <w:rPr>
          <w:rFonts w:ascii="Arial" w:hAnsi="Arial" w:cs="Arial"/>
          <w:lang w:val="pl-PL"/>
        </w:rPr>
        <w:t xml:space="preserve">). Usługi dla pojazdów skomunikowanych zależą od dostępności kompatybilnych sieci Vodafone i sieci partnerskich Vodafone. Zmieniająca się technologia, sieci komórkowe i możliwości pojazdu mogą ograniczać funkcjonalność i uniemożliwiać działanie funkcji korzystających z sieci. Usługi dla pojazdów skomunikowanych nie obejmują </w:t>
      </w:r>
      <w:proofErr w:type="spellStart"/>
      <w:r>
        <w:rPr>
          <w:rFonts w:ascii="Arial" w:hAnsi="Arial" w:cs="Arial"/>
          <w:lang w:val="pl-PL"/>
        </w:rPr>
        <w:t>hotspotu</w:t>
      </w:r>
      <w:proofErr w:type="spellEnd"/>
      <w:r>
        <w:rPr>
          <w:rFonts w:ascii="Arial" w:hAnsi="Arial" w:cs="Arial"/>
          <w:lang w:val="pl-PL"/>
        </w:rPr>
        <w:t xml:space="preserve"> Wi-Fi.</w:t>
      </w:r>
    </w:p>
    <w:p w14:paraId="307FDB56" w14:textId="77777777" w:rsidR="002B2AB8" w:rsidRDefault="002B2AB8">
      <w:pPr>
        <w:pStyle w:val="ListParagraph"/>
        <w:ind w:left="0"/>
        <w:rPr>
          <w:rFonts w:ascii="Arial" w:hAnsi="Arial" w:cs="Arial"/>
          <w:lang w:val="pl-PL"/>
        </w:rPr>
      </w:pPr>
    </w:p>
    <w:p w14:paraId="340E3C33" w14:textId="77777777" w:rsidR="002B2AB8" w:rsidRDefault="00B464CF">
      <w:pPr>
        <w:pStyle w:val="ListParagraph"/>
        <w:ind w:left="0"/>
        <w:rPr>
          <w:rFonts w:ascii="Arial" w:hAnsi="Arial" w:cs="Arial"/>
          <w:lang w:val="pl-PL"/>
        </w:rPr>
      </w:pPr>
      <w:r>
        <w:rPr>
          <w:rFonts w:ascii="Arial" w:hAnsi="Arial" w:cs="Arial"/>
          <w:vertAlign w:val="superscript"/>
          <w:lang w:val="pl-PL"/>
        </w:rPr>
        <w:t>4</w:t>
      </w:r>
      <w:r>
        <w:rPr>
          <w:rFonts w:ascii="Arial" w:hAnsi="Arial" w:cs="Arial"/>
          <w:lang w:val="pl-PL"/>
        </w:rPr>
        <w:t xml:space="preserve"> Systemy asystenckie wspomagające kierowcę są uzupełnieniem jego uwagi, ale nie zastępują oceny sytuacji i konieczności kontrolowania przez niego pojazdu. Mimo ich wsparcia należy zachować zasady bezpieczeństwa na drodze. Szczegółowe informacje i ograniczenia znajdują się w instrukcji obsługi.</w:t>
      </w:r>
    </w:p>
    <w:p w14:paraId="21282EB8" w14:textId="77777777" w:rsidR="002B2AB8" w:rsidRDefault="002B2AB8">
      <w:pPr>
        <w:pStyle w:val="ListParagraph"/>
        <w:ind w:left="0"/>
        <w:rPr>
          <w:rFonts w:ascii="Arial" w:hAnsi="Arial" w:cs="Arial"/>
          <w:lang w:val="pl-PL"/>
        </w:rPr>
      </w:pPr>
    </w:p>
    <w:p w14:paraId="1D95198B" w14:textId="77777777" w:rsidR="002B2AB8" w:rsidRDefault="00B464CF">
      <w:pPr>
        <w:pStyle w:val="ListParagraph"/>
        <w:ind w:left="0"/>
        <w:rPr>
          <w:rFonts w:ascii="Arial" w:hAnsi="Arial" w:cs="Arial"/>
          <w:lang w:val="pl-PL"/>
        </w:rPr>
      </w:pPr>
      <w:r>
        <w:rPr>
          <w:rFonts w:ascii="Arial" w:hAnsi="Arial" w:cs="Arial"/>
          <w:vertAlign w:val="superscript"/>
          <w:lang w:val="pl-PL"/>
        </w:rPr>
        <w:t xml:space="preserve">5 </w:t>
      </w:r>
      <w:r>
        <w:rPr>
          <w:rFonts w:ascii="Arial" w:hAnsi="Arial" w:cs="Arial"/>
          <w:lang w:val="pl-PL"/>
        </w:rPr>
        <w:t>Ford Mustang Mach-E w konfiguracji z tylnym napędem i akumulatorem trakcyjnym o zwiększonej pojemności zapewnia do 610 km zasięgu jazdy na energii elektrycznej, zgodnie z normą WLTP.</w:t>
      </w:r>
    </w:p>
    <w:p w14:paraId="7C01B505" w14:textId="77777777" w:rsidR="002B2AB8" w:rsidRDefault="002B2AB8">
      <w:pPr>
        <w:pStyle w:val="ListParagraph"/>
        <w:ind w:left="0"/>
        <w:rPr>
          <w:rFonts w:ascii="Arial" w:hAnsi="Arial" w:cs="Arial"/>
          <w:lang w:val="pl-PL"/>
        </w:rPr>
      </w:pPr>
    </w:p>
    <w:p w14:paraId="688A849D" w14:textId="77777777" w:rsidR="002B2AB8" w:rsidRDefault="00B464CF">
      <w:pPr>
        <w:pStyle w:val="ListParagraph"/>
        <w:ind w:left="0"/>
        <w:rPr>
          <w:rFonts w:ascii="Arial" w:hAnsi="Arial" w:cs="Arial"/>
          <w:lang w:val="pl-PL"/>
        </w:rPr>
      </w:pPr>
      <w:r>
        <w:rPr>
          <w:rFonts w:ascii="Arial" w:hAnsi="Arial" w:cs="Arial"/>
          <w:lang w:val="pl-PL"/>
        </w:rPr>
        <w:t>Ford Mustang Mach-E w konfiguracji z tylnym napędem i akumulatorem trakcyjnym o zwiększonej pojemności.</w:t>
      </w:r>
    </w:p>
    <w:p w14:paraId="250E685C" w14:textId="77777777" w:rsidR="002B2AB8" w:rsidRDefault="002B2AB8">
      <w:pPr>
        <w:pStyle w:val="ListParagraph"/>
        <w:ind w:left="0"/>
        <w:rPr>
          <w:rFonts w:ascii="Arial" w:hAnsi="Arial" w:cs="Arial"/>
          <w:lang w:val="pl-PL"/>
        </w:rPr>
      </w:pPr>
    </w:p>
    <w:p w14:paraId="34C6456C" w14:textId="77777777" w:rsidR="002B2AB8" w:rsidRDefault="00B464CF">
      <w:pPr>
        <w:pStyle w:val="ListParagraph"/>
        <w:ind w:left="0"/>
        <w:rPr>
          <w:rFonts w:ascii="Arial" w:hAnsi="Arial" w:cs="Arial"/>
          <w:lang w:val="pl-PL"/>
        </w:rPr>
      </w:pPr>
      <w:r>
        <w:rPr>
          <w:rFonts w:ascii="Arial" w:hAnsi="Arial" w:cs="Arial"/>
          <w:lang w:val="pl-PL"/>
        </w:rPr>
        <w:t xml:space="preserve">Zgodnie z oficjalnymi danymi homologacyjnymi Ford Mustang California Special i GT z sześciobiegową skrzynią manualną uzyskuje emisję </w:t>
      </w:r>
      <w:proofErr w:type="gramStart"/>
      <w:r>
        <w:rPr>
          <w:rFonts w:ascii="Arial" w:hAnsi="Arial" w:cs="Arial"/>
          <w:lang w:val="pl-PL"/>
        </w:rPr>
        <w:t>CO</w:t>
      </w:r>
      <w:r>
        <w:rPr>
          <w:rFonts w:ascii="Arial" w:hAnsi="Arial" w:cs="Arial"/>
          <w:vertAlign w:val="subscript"/>
          <w:lang w:val="pl-PL"/>
        </w:rPr>
        <w:t xml:space="preserve">2 </w:t>
      </w:r>
      <w:r>
        <w:rPr>
          <w:rFonts w:ascii="Arial" w:hAnsi="Arial" w:cs="Arial"/>
          <w:lang w:val="pl-PL"/>
        </w:rPr>
        <w:t xml:space="preserve"> wynoszącą</w:t>
      </w:r>
      <w:proofErr w:type="gramEnd"/>
      <w:r>
        <w:rPr>
          <w:rFonts w:ascii="Arial" w:hAnsi="Arial" w:cs="Arial"/>
          <w:lang w:val="pl-PL"/>
        </w:rPr>
        <w:t xml:space="preserve"> 268-276 g/km (WLTP) i osiąga zużycie paliwa 11,8-12,1 l/100 km (WLTP).</w:t>
      </w:r>
    </w:p>
    <w:p w14:paraId="35621C52" w14:textId="77777777" w:rsidR="002B2AB8" w:rsidRDefault="002B2AB8">
      <w:pPr>
        <w:pStyle w:val="ListParagraph"/>
        <w:ind w:left="0"/>
        <w:rPr>
          <w:rFonts w:ascii="Arial" w:hAnsi="Arial" w:cs="Arial"/>
          <w:lang w:val="pl-PL"/>
        </w:rPr>
      </w:pPr>
    </w:p>
    <w:p w14:paraId="0FE558B3" w14:textId="77777777" w:rsidR="002B2AB8" w:rsidRDefault="00B464CF">
      <w:pPr>
        <w:pStyle w:val="ListParagraph"/>
        <w:ind w:left="0"/>
        <w:rPr>
          <w:rFonts w:ascii="Arial" w:hAnsi="Arial" w:cs="Arial"/>
          <w:lang w:val="pl-PL"/>
        </w:rPr>
      </w:pPr>
      <w:r>
        <w:rPr>
          <w:rFonts w:ascii="Arial" w:hAnsi="Arial" w:cs="Arial"/>
          <w:lang w:val="pl-PL"/>
        </w:rPr>
        <w:t xml:space="preserve">Zgodnie z oficjalnymi danymi homologacyjnymi Ford Mustang California Special i GT z 10-biegową automatyczną skrzynią biegów uzyskuje emisję </w:t>
      </w:r>
      <w:proofErr w:type="gramStart"/>
      <w:r>
        <w:rPr>
          <w:rFonts w:ascii="Arial" w:hAnsi="Arial" w:cs="Arial"/>
          <w:lang w:val="pl-PL"/>
        </w:rPr>
        <w:t>CO</w:t>
      </w:r>
      <w:r>
        <w:rPr>
          <w:rFonts w:ascii="Arial" w:hAnsi="Arial" w:cs="Arial"/>
          <w:vertAlign w:val="subscript"/>
          <w:lang w:val="pl-PL"/>
        </w:rPr>
        <w:t xml:space="preserve">2 </w:t>
      </w:r>
      <w:r>
        <w:rPr>
          <w:rFonts w:ascii="Arial" w:hAnsi="Arial" w:cs="Arial"/>
          <w:lang w:val="pl-PL"/>
        </w:rPr>
        <w:t xml:space="preserve"> wynoszącą</w:t>
      </w:r>
      <w:proofErr w:type="gramEnd"/>
      <w:r>
        <w:rPr>
          <w:rFonts w:ascii="Arial" w:hAnsi="Arial" w:cs="Arial"/>
          <w:lang w:val="pl-PL"/>
        </w:rPr>
        <w:t xml:space="preserve"> 256-265 g/km (WLTP) i osiąga zużycie paliwa 11,2-11,6 l/100 km (WLTP).</w:t>
      </w:r>
    </w:p>
    <w:p w14:paraId="6C887582" w14:textId="77777777" w:rsidR="002B2AB8" w:rsidRDefault="002B2AB8">
      <w:pPr>
        <w:pStyle w:val="ListParagraph"/>
        <w:ind w:left="0"/>
        <w:rPr>
          <w:rFonts w:ascii="Arial" w:hAnsi="Arial" w:cs="Arial"/>
          <w:lang w:val="pl-PL"/>
        </w:rPr>
      </w:pPr>
    </w:p>
    <w:p w14:paraId="4A10FC0E" w14:textId="77777777" w:rsidR="002B2AB8" w:rsidRDefault="00B464CF">
      <w:pPr>
        <w:pStyle w:val="ListParagraph"/>
        <w:ind w:left="0"/>
        <w:rPr>
          <w:rFonts w:ascii="Arial" w:hAnsi="Arial" w:cs="Arial"/>
          <w:lang w:val="pl-PL"/>
        </w:rPr>
      </w:pPr>
      <w:r>
        <w:rPr>
          <w:rFonts w:ascii="Arial" w:hAnsi="Arial" w:cs="Arial"/>
          <w:lang w:val="pl-PL"/>
        </w:rPr>
        <w:t xml:space="preserve">Zgodnie z oficjalnymi danymi homologacyjnymi Ford Mustang Mach 1 z sześciobiegową manualną skrzynią biegów uzyskuje emisję </w:t>
      </w:r>
      <w:proofErr w:type="gramStart"/>
      <w:r>
        <w:rPr>
          <w:rFonts w:ascii="Arial" w:hAnsi="Arial" w:cs="Arial"/>
          <w:lang w:val="pl-PL"/>
        </w:rPr>
        <w:t>CO</w:t>
      </w:r>
      <w:r>
        <w:rPr>
          <w:rFonts w:ascii="Arial" w:hAnsi="Arial" w:cs="Arial"/>
          <w:vertAlign w:val="subscript"/>
          <w:lang w:val="pl-PL"/>
        </w:rPr>
        <w:t xml:space="preserve">2 </w:t>
      </w:r>
      <w:r>
        <w:rPr>
          <w:rFonts w:ascii="Arial" w:hAnsi="Arial" w:cs="Arial"/>
          <w:lang w:val="pl-PL"/>
        </w:rPr>
        <w:t xml:space="preserve"> wynoszącą</w:t>
      </w:r>
      <w:proofErr w:type="gramEnd"/>
      <w:r>
        <w:rPr>
          <w:rFonts w:ascii="Arial" w:hAnsi="Arial" w:cs="Arial"/>
          <w:lang w:val="pl-PL"/>
        </w:rPr>
        <w:t xml:space="preserve"> 284 g/km (WLTP) i osiąga zużycie paliwa 12,4 l/100 km (WLTP).</w:t>
      </w:r>
    </w:p>
    <w:p w14:paraId="08A27A6F" w14:textId="77777777" w:rsidR="002B2AB8" w:rsidRDefault="002B2AB8">
      <w:pPr>
        <w:pStyle w:val="ListParagraph"/>
        <w:ind w:left="0"/>
        <w:rPr>
          <w:rFonts w:ascii="Arial" w:hAnsi="Arial" w:cs="Arial"/>
          <w:lang w:val="pl-PL"/>
        </w:rPr>
      </w:pPr>
    </w:p>
    <w:p w14:paraId="5C3FA387" w14:textId="77777777" w:rsidR="002B2AB8" w:rsidRDefault="00B464CF">
      <w:pPr>
        <w:pStyle w:val="ListParagraph"/>
        <w:ind w:left="0"/>
        <w:rPr>
          <w:rFonts w:ascii="Arial" w:hAnsi="Arial" w:cs="Arial"/>
          <w:lang w:val="pl-PL"/>
        </w:rPr>
      </w:pPr>
      <w:r>
        <w:rPr>
          <w:rFonts w:ascii="Arial" w:hAnsi="Arial" w:cs="Arial"/>
          <w:lang w:val="pl-PL"/>
        </w:rPr>
        <w:t xml:space="preserve">Zgodnie z oficjalnymi danymi homologacyjnymi Ford Mustang Mach 1 z 10-biegową automatyczną skrzynią biegów uzyskuje emisję </w:t>
      </w:r>
      <w:proofErr w:type="gramStart"/>
      <w:r>
        <w:rPr>
          <w:rFonts w:ascii="Arial" w:hAnsi="Arial" w:cs="Arial"/>
          <w:lang w:val="pl-PL"/>
        </w:rPr>
        <w:t>CO</w:t>
      </w:r>
      <w:r>
        <w:rPr>
          <w:rFonts w:ascii="Arial" w:hAnsi="Arial" w:cs="Arial"/>
          <w:vertAlign w:val="subscript"/>
          <w:lang w:val="pl-PL"/>
        </w:rPr>
        <w:t xml:space="preserve">2 </w:t>
      </w:r>
      <w:r>
        <w:rPr>
          <w:rFonts w:ascii="Arial" w:hAnsi="Arial" w:cs="Arial"/>
          <w:lang w:val="pl-PL"/>
        </w:rPr>
        <w:t xml:space="preserve"> wynoszącą</w:t>
      </w:r>
      <w:proofErr w:type="gramEnd"/>
      <w:r>
        <w:rPr>
          <w:rFonts w:ascii="Arial" w:hAnsi="Arial" w:cs="Arial"/>
          <w:lang w:val="pl-PL"/>
        </w:rPr>
        <w:t xml:space="preserve"> 270 g/km (WLTP) i osiąga zużycie paliwa 11,7 l/100 km (WLTP).</w:t>
      </w:r>
    </w:p>
    <w:p w14:paraId="10715C85" w14:textId="77777777" w:rsidR="002B2AB8" w:rsidRDefault="002B2AB8">
      <w:pPr>
        <w:pStyle w:val="ListParagraph"/>
        <w:ind w:left="0"/>
        <w:rPr>
          <w:rFonts w:ascii="Arial" w:hAnsi="Arial" w:cs="Arial"/>
          <w:lang w:val="pl-PL"/>
        </w:rPr>
      </w:pPr>
    </w:p>
    <w:p w14:paraId="67F71210" w14:textId="77777777" w:rsidR="002B2AB8" w:rsidRDefault="00B464CF">
      <w:pPr>
        <w:tabs>
          <w:tab w:val="left" w:pos="7496"/>
        </w:tabs>
        <w:rPr>
          <w:rFonts w:ascii="Arial" w:hAnsi="Arial" w:cs="Arial"/>
          <w:szCs w:val="20"/>
          <w:vertAlign w:val="superscript"/>
          <w:lang w:val="pl-PL"/>
        </w:rPr>
      </w:pPr>
      <w:r>
        <w:rPr>
          <w:rFonts w:ascii="Arial" w:hAnsi="Arial" w:cs="Arial"/>
          <w:lang w:val="pl-PL"/>
        </w:rPr>
        <w:t>Dane emisji CO</w:t>
      </w:r>
      <w:r>
        <w:rPr>
          <w:rFonts w:ascii="Arial" w:hAnsi="Arial" w:cs="Arial"/>
          <w:vertAlign w:val="subscript"/>
          <w:lang w:val="pl-PL"/>
        </w:rPr>
        <w:t>2</w:t>
      </w:r>
      <w:r>
        <w:rPr>
          <w:rFonts w:ascii="Arial" w:hAnsi="Arial" w:cs="Arial"/>
          <w:lang w:val="pl-PL"/>
        </w:rPr>
        <w:t xml:space="preserve"> i zużycia paliwa mogą się różnić w zależności od wersji pojazdów oferowanych na poszczególnych rynkach.</w:t>
      </w:r>
    </w:p>
    <w:p w14:paraId="0C7CCF0D" w14:textId="77777777" w:rsidR="002B2AB8" w:rsidRDefault="002B2AB8">
      <w:pPr>
        <w:pStyle w:val="ListParagraph"/>
        <w:ind w:left="0"/>
        <w:rPr>
          <w:rFonts w:ascii="Arial" w:hAnsi="Arial" w:cs="Arial"/>
          <w:lang w:val="pl-PL"/>
        </w:rPr>
      </w:pPr>
    </w:p>
    <w:p w14:paraId="2B1FD408" w14:textId="77777777" w:rsidR="002B2AB8" w:rsidRDefault="00B464CF">
      <w:pPr>
        <w:pStyle w:val="ListParagraph"/>
        <w:ind w:left="0"/>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w:t>
      </w:r>
    </w:p>
    <w:p w14:paraId="7F15F41F" w14:textId="77777777" w:rsidR="002B2AB8" w:rsidRDefault="002B2AB8">
      <w:pPr>
        <w:pStyle w:val="ListParagraph"/>
        <w:ind w:left="0"/>
        <w:rPr>
          <w:rFonts w:ascii="Arial" w:hAnsi="Arial" w:cs="Arial"/>
          <w:lang w:val="pl-PL"/>
        </w:rPr>
      </w:pPr>
    </w:p>
    <w:p w14:paraId="08433277" w14:textId="77777777" w:rsidR="002B2AB8" w:rsidRDefault="00B464CF">
      <w:pPr>
        <w:pStyle w:val="ListParagraph"/>
        <w:ind w:left="0"/>
        <w:rPr>
          <w:rFonts w:ascii="Arial" w:hAnsi="Arial" w:cs="Arial"/>
          <w:lang w:val="pl-PL"/>
        </w:rPr>
      </w:pPr>
      <w:r>
        <w:rPr>
          <w:rFonts w:ascii="Arial" w:hAnsi="Arial" w:cs="Arial"/>
          <w:vertAlign w:val="superscript"/>
          <w:lang w:val="pl-PL"/>
        </w:rPr>
        <w:t xml:space="preserve">6 </w:t>
      </w:r>
      <w:proofErr w:type="spellStart"/>
      <w:r>
        <w:rPr>
          <w:rFonts w:ascii="Arial" w:hAnsi="Arial" w:cs="Arial"/>
          <w:lang w:val="pl-PL"/>
        </w:rPr>
        <w:t>MagneRide</w:t>
      </w:r>
      <w:proofErr w:type="spellEnd"/>
      <w:r>
        <w:rPr>
          <w:rFonts w:ascii="Arial" w:hAnsi="Arial" w:cs="Arial"/>
          <w:vertAlign w:val="superscript"/>
          <w:lang w:val="pl-PL"/>
        </w:rPr>
        <w:t>®</w:t>
      </w:r>
      <w:r>
        <w:rPr>
          <w:rFonts w:ascii="Arial" w:hAnsi="Arial" w:cs="Arial"/>
          <w:lang w:val="pl-PL"/>
        </w:rPr>
        <w:t xml:space="preserve"> jest znakiem handlowym BWI </w:t>
      </w:r>
      <w:proofErr w:type="spellStart"/>
      <w:r>
        <w:rPr>
          <w:rFonts w:ascii="Arial" w:hAnsi="Arial" w:cs="Arial"/>
          <w:lang w:val="pl-PL"/>
        </w:rPr>
        <w:t>Group</w:t>
      </w:r>
      <w:proofErr w:type="spellEnd"/>
    </w:p>
    <w:p w14:paraId="14F3B39C" w14:textId="77777777" w:rsidR="002B2AB8" w:rsidRDefault="002B2AB8">
      <w:pPr>
        <w:pStyle w:val="ListParagraph"/>
        <w:ind w:left="0"/>
        <w:rPr>
          <w:rFonts w:ascii="Arial" w:hAnsi="Arial" w:cs="Arial"/>
          <w:lang w:val="pl-PL"/>
        </w:rPr>
      </w:pPr>
    </w:p>
    <w:p w14:paraId="643E19DF" w14:textId="77777777" w:rsidR="002B2AB8" w:rsidRDefault="00B464CF">
      <w:pPr>
        <w:pStyle w:val="ListParagraph"/>
        <w:ind w:left="0"/>
        <w:rPr>
          <w:rFonts w:ascii="Arial" w:hAnsi="Arial" w:cs="Arial"/>
          <w:lang w:val="pl-PL"/>
        </w:rPr>
      </w:pPr>
      <w:r>
        <w:rPr>
          <w:rFonts w:ascii="Arial" w:hAnsi="Arial" w:cs="Arial"/>
          <w:vertAlign w:val="superscript"/>
          <w:lang w:val="pl-PL"/>
        </w:rPr>
        <w:t xml:space="preserve">7 </w:t>
      </w:r>
      <w:r>
        <w:rPr>
          <w:rFonts w:ascii="Arial" w:hAnsi="Arial" w:cs="Arial"/>
          <w:lang w:val="pl-PL"/>
        </w:rPr>
        <w:t xml:space="preserve">Dane testowe Forda, oparte na metodologii prób „1-ft </w:t>
      </w:r>
      <w:proofErr w:type="spellStart"/>
      <w:r>
        <w:rPr>
          <w:rFonts w:ascii="Arial" w:hAnsi="Arial" w:cs="Arial"/>
          <w:lang w:val="pl-PL"/>
        </w:rPr>
        <w:t>rollout</w:t>
      </w:r>
      <w:proofErr w:type="spellEnd"/>
      <w:r>
        <w:rPr>
          <w:rFonts w:ascii="Arial" w:hAnsi="Arial" w:cs="Arial"/>
          <w:lang w:val="pl-PL"/>
        </w:rPr>
        <w:t xml:space="preserve">”, czyli pomiaru na drag </w:t>
      </w:r>
      <w:proofErr w:type="spellStart"/>
      <w:r>
        <w:rPr>
          <w:rFonts w:ascii="Arial" w:hAnsi="Arial" w:cs="Arial"/>
          <w:lang w:val="pl-PL"/>
        </w:rPr>
        <w:t>stripie</w:t>
      </w:r>
      <w:proofErr w:type="spellEnd"/>
      <w:r>
        <w:rPr>
          <w:rFonts w:ascii="Arial" w:hAnsi="Arial" w:cs="Arial"/>
          <w:lang w:val="pl-PL"/>
        </w:rPr>
        <w:t xml:space="preserve"> samochodu już toczącego się. </w:t>
      </w:r>
    </w:p>
    <w:p w14:paraId="3D7374AD" w14:textId="77777777" w:rsidR="002B2AB8" w:rsidRDefault="002B2AB8">
      <w:pPr>
        <w:pStyle w:val="ListParagraph"/>
        <w:ind w:left="0"/>
        <w:rPr>
          <w:rFonts w:ascii="Arial" w:hAnsi="Arial" w:cs="Arial"/>
          <w:lang w:val="pl-PL"/>
        </w:rPr>
      </w:pPr>
    </w:p>
    <w:p w14:paraId="114FE392" w14:textId="77777777" w:rsidR="002B2AB8" w:rsidRDefault="002B2AB8">
      <w:pPr>
        <w:rPr>
          <w:rFonts w:ascii="Arial" w:hAnsi="Arial" w:cs="Arial"/>
          <w:b/>
          <w:bCs/>
          <w:i/>
          <w:iCs/>
          <w:szCs w:val="20"/>
          <w:lang w:val="pl-PL"/>
        </w:rPr>
      </w:pPr>
    </w:p>
    <w:p w14:paraId="40DA1FE5" w14:textId="77777777" w:rsidR="002B2AB8" w:rsidRDefault="00B464CF">
      <w:pPr>
        <w:rPr>
          <w:rFonts w:ascii="Arial" w:hAnsi="Arial" w:cs="Arial"/>
          <w:b/>
          <w:bCs/>
          <w:i/>
          <w:iCs/>
          <w:szCs w:val="20"/>
          <w:lang w:val="pl-PL"/>
        </w:rPr>
      </w:pPr>
      <w:r>
        <w:rPr>
          <w:rFonts w:ascii="Arial" w:hAnsi="Arial" w:cs="Arial"/>
          <w:b/>
          <w:bCs/>
          <w:i/>
          <w:iCs/>
          <w:szCs w:val="20"/>
          <w:lang w:val="pl-PL"/>
        </w:rPr>
        <w:t>O Ford Motor Company</w:t>
      </w:r>
    </w:p>
    <w:p w14:paraId="0B067574" w14:textId="77777777" w:rsidR="002B2AB8" w:rsidRDefault="00B464CF">
      <w:pPr>
        <w:rPr>
          <w:rFonts w:ascii="Arial" w:hAnsi="Arial" w:cs="Arial"/>
          <w:i/>
          <w:iCs/>
          <w:szCs w:val="20"/>
          <w:lang w:val="pl-PL"/>
        </w:rPr>
      </w:pPr>
      <w:r>
        <w:rPr>
          <w:rFonts w:ascii="Arial" w:hAnsi="Arial" w:cs="Arial"/>
          <w:i/>
          <w:iCs/>
          <w:szCs w:val="20"/>
          <w:lang w:val="pl-PL"/>
        </w:rPr>
        <w:lastRenderedPageBreak/>
        <w:t xml:space="preserve">Ford Motor Company (NYSE: F)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Lincoln. Firma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Ford zatrudnia około 183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Company na stronie corporate.ford.com.</w:t>
      </w:r>
    </w:p>
    <w:p w14:paraId="11D48DC7" w14:textId="77777777" w:rsidR="002B2AB8" w:rsidRDefault="002B2AB8">
      <w:pPr>
        <w:rPr>
          <w:rFonts w:ascii="Arial" w:hAnsi="Arial" w:cs="Arial"/>
          <w:i/>
          <w:iCs/>
          <w:szCs w:val="20"/>
          <w:lang w:val="pl-PL"/>
        </w:rPr>
      </w:pPr>
    </w:p>
    <w:p w14:paraId="224FCC55" w14:textId="77777777" w:rsidR="002B2AB8" w:rsidRDefault="00B464CF">
      <w:pPr>
        <w:rPr>
          <w:rFonts w:ascii="Arial" w:hAnsi="Arial" w:cs="Arial"/>
          <w:i/>
          <w:iCs/>
          <w:color w:val="000000"/>
          <w:sz w:val="22"/>
          <w:szCs w:val="22"/>
          <w:lang w:val="pl-PL"/>
        </w:rPr>
      </w:pPr>
      <w:r>
        <w:rPr>
          <w:rFonts w:ascii="Arial" w:hAnsi="Arial" w:cs="Arial"/>
          <w:b/>
          <w:bCs/>
          <w:i/>
          <w:iCs/>
          <w:color w:val="000000"/>
          <w:lang w:val="pl-PL"/>
        </w:rPr>
        <w:t xml:space="preserve">Ford of Europe </w:t>
      </w:r>
      <w:r>
        <w:rPr>
          <w:rFonts w:ascii="Arial" w:hAnsi="Arial" w:cs="Arial"/>
          <w:i/>
          <w:iCs/>
          <w:color w:val="000000"/>
          <w:lang w:val="pl-PL"/>
        </w:rPr>
        <w:t xml:space="preserve">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usługi firmy Ford of Europe obejmują dział Ford </w:t>
      </w:r>
      <w:proofErr w:type="spellStart"/>
      <w:r>
        <w:rPr>
          <w:rFonts w:ascii="Arial" w:hAnsi="Arial" w:cs="Arial"/>
          <w:i/>
          <w:iCs/>
          <w:color w:val="000000"/>
          <w:lang w:val="pl-PL"/>
        </w:rPr>
        <w:t>Customer</w:t>
      </w:r>
      <w:proofErr w:type="spellEnd"/>
      <w:r>
        <w:rPr>
          <w:rFonts w:ascii="Arial" w:hAnsi="Arial" w:cs="Arial"/>
          <w:i/>
          <w:iCs/>
          <w:color w:val="000000"/>
          <w:lang w:val="pl-PL"/>
        </w:rPr>
        <w:t xml:space="preserve"> Service </w:t>
      </w:r>
      <w:proofErr w:type="spellStart"/>
      <w:r>
        <w:rPr>
          <w:rFonts w:ascii="Arial" w:hAnsi="Arial" w:cs="Arial"/>
          <w:i/>
          <w:iCs/>
          <w:color w:val="000000"/>
          <w:lang w:val="pl-PL"/>
        </w:rPr>
        <w:t>Division</w:t>
      </w:r>
      <w:proofErr w:type="spellEnd"/>
      <w:r>
        <w:rPr>
          <w:rFonts w:ascii="Arial" w:hAnsi="Arial" w:cs="Arial"/>
          <w:i/>
          <w:iCs/>
          <w:color w:val="000000"/>
          <w:lang w:val="pl-PL"/>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6A5EA5D4" w14:textId="77777777" w:rsidR="002B2AB8" w:rsidRDefault="002B2AB8">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2B2AB8" w14:paraId="1C089652" w14:textId="77777777">
        <w:tc>
          <w:tcPr>
            <w:tcW w:w="1373" w:type="dxa"/>
            <w:shd w:val="clear" w:color="auto" w:fill="auto"/>
          </w:tcPr>
          <w:p w14:paraId="4C0CA4C2" w14:textId="77777777" w:rsidR="002B2AB8" w:rsidRDefault="00B464CF">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1C199227" w14:textId="77777777" w:rsidR="002B2AB8" w:rsidRDefault="00B464CF">
            <w:pPr>
              <w:widowControl w:val="0"/>
              <w:rPr>
                <w:rFonts w:ascii="Arial" w:hAnsi="Arial" w:cs="Arial"/>
                <w:szCs w:val="20"/>
                <w:lang w:val="pl-PL"/>
              </w:rPr>
            </w:pPr>
            <w:r>
              <w:rPr>
                <w:rFonts w:ascii="Arial" w:hAnsi="Arial" w:cs="Arial"/>
                <w:szCs w:val="20"/>
                <w:lang w:val="pl-PL"/>
              </w:rPr>
              <w:t xml:space="preserve">Finn </w:t>
            </w:r>
            <w:proofErr w:type="spellStart"/>
            <w:r>
              <w:rPr>
                <w:rFonts w:ascii="Arial" w:hAnsi="Arial" w:cs="Arial"/>
                <w:szCs w:val="20"/>
                <w:lang w:val="pl-PL"/>
              </w:rPr>
              <w:t>Thomasen</w:t>
            </w:r>
            <w:proofErr w:type="spellEnd"/>
          </w:p>
        </w:tc>
      </w:tr>
      <w:tr w:rsidR="002B2AB8" w14:paraId="47EEE1A6" w14:textId="77777777">
        <w:tc>
          <w:tcPr>
            <w:tcW w:w="1373" w:type="dxa"/>
            <w:shd w:val="clear" w:color="auto" w:fill="auto"/>
          </w:tcPr>
          <w:p w14:paraId="107B8B74" w14:textId="77777777" w:rsidR="002B2AB8" w:rsidRDefault="002B2AB8">
            <w:pPr>
              <w:widowControl w:val="0"/>
              <w:rPr>
                <w:rFonts w:ascii="Arial" w:hAnsi="Arial" w:cs="Arial"/>
                <w:szCs w:val="20"/>
                <w:lang w:val="pl-PL"/>
              </w:rPr>
            </w:pPr>
          </w:p>
        </w:tc>
        <w:tc>
          <w:tcPr>
            <w:tcW w:w="7986" w:type="dxa"/>
            <w:shd w:val="clear" w:color="auto" w:fill="auto"/>
          </w:tcPr>
          <w:p w14:paraId="6EA19570" w14:textId="77777777" w:rsidR="002B2AB8" w:rsidRDefault="00B464CF">
            <w:pPr>
              <w:widowControl w:val="0"/>
              <w:rPr>
                <w:rFonts w:ascii="Arial" w:hAnsi="Arial" w:cs="Arial"/>
                <w:szCs w:val="20"/>
                <w:lang w:val="pl-PL"/>
              </w:rPr>
            </w:pPr>
            <w:r>
              <w:rPr>
                <w:rFonts w:ascii="Arial" w:hAnsi="Arial" w:cs="Arial"/>
                <w:szCs w:val="20"/>
                <w:lang w:val="pl-PL"/>
              </w:rPr>
              <w:t>Ford of Europe</w:t>
            </w:r>
          </w:p>
        </w:tc>
      </w:tr>
      <w:tr w:rsidR="002B2AB8" w14:paraId="5EF9E0A3" w14:textId="77777777">
        <w:tc>
          <w:tcPr>
            <w:tcW w:w="1373" w:type="dxa"/>
            <w:shd w:val="clear" w:color="auto" w:fill="auto"/>
          </w:tcPr>
          <w:p w14:paraId="32536FCD" w14:textId="77777777" w:rsidR="002B2AB8" w:rsidRDefault="002B2AB8">
            <w:pPr>
              <w:widowControl w:val="0"/>
              <w:rPr>
                <w:rFonts w:ascii="Arial" w:hAnsi="Arial" w:cs="Arial"/>
                <w:szCs w:val="20"/>
                <w:lang w:val="pl-PL"/>
              </w:rPr>
            </w:pPr>
          </w:p>
        </w:tc>
        <w:tc>
          <w:tcPr>
            <w:tcW w:w="7986" w:type="dxa"/>
            <w:shd w:val="clear" w:color="auto" w:fill="auto"/>
          </w:tcPr>
          <w:p w14:paraId="45F4E4CA" w14:textId="77777777" w:rsidR="002B2AB8" w:rsidRDefault="00B464CF">
            <w:pPr>
              <w:widowControl w:val="0"/>
              <w:rPr>
                <w:rFonts w:ascii="Arial" w:hAnsi="Arial" w:cs="Arial"/>
                <w:szCs w:val="20"/>
                <w:lang w:val="pl-PL"/>
              </w:rPr>
            </w:pPr>
            <w:hyperlink r:id="rId12">
              <w:r>
                <w:rPr>
                  <w:rStyle w:val="czeinternetowe"/>
                  <w:rFonts w:ascii="Arial" w:hAnsi="Arial" w:cs="Arial"/>
                  <w:szCs w:val="20"/>
                  <w:lang w:val="pl-PL"/>
                </w:rPr>
                <w:t>f</w:t>
              </w:r>
              <w:r>
                <w:rPr>
                  <w:rStyle w:val="czeinternetowe"/>
                  <w:rFonts w:ascii="Arial" w:hAnsi="Arial" w:cs="Arial"/>
                  <w:lang w:val="pl-PL"/>
                </w:rPr>
                <w:t>thomas3</w:t>
              </w:r>
              <w:r>
                <w:rPr>
                  <w:rStyle w:val="czeinternetowe"/>
                  <w:rFonts w:ascii="Arial" w:hAnsi="Arial" w:cs="Arial"/>
                  <w:szCs w:val="20"/>
                  <w:lang w:val="pl-PL"/>
                </w:rPr>
                <w:t>@ford.com</w:t>
              </w:r>
            </w:hyperlink>
          </w:p>
        </w:tc>
      </w:tr>
      <w:tr w:rsidR="002B2AB8" w14:paraId="6920D16D" w14:textId="77777777">
        <w:tc>
          <w:tcPr>
            <w:tcW w:w="1373" w:type="dxa"/>
            <w:shd w:val="clear" w:color="auto" w:fill="auto"/>
          </w:tcPr>
          <w:p w14:paraId="332BC374" w14:textId="77777777" w:rsidR="002B2AB8" w:rsidRDefault="002B2AB8">
            <w:pPr>
              <w:widowControl w:val="0"/>
              <w:rPr>
                <w:rFonts w:ascii="Arial" w:hAnsi="Arial" w:cs="Arial"/>
                <w:szCs w:val="20"/>
                <w:lang w:val="pl-PL"/>
              </w:rPr>
            </w:pPr>
          </w:p>
        </w:tc>
        <w:tc>
          <w:tcPr>
            <w:tcW w:w="7986" w:type="dxa"/>
            <w:shd w:val="clear" w:color="auto" w:fill="auto"/>
          </w:tcPr>
          <w:p w14:paraId="30F604BF" w14:textId="77777777" w:rsidR="002B2AB8" w:rsidRDefault="002B2AB8">
            <w:pPr>
              <w:widowControl w:val="0"/>
              <w:rPr>
                <w:rFonts w:ascii="Arial" w:hAnsi="Arial" w:cs="Arial"/>
                <w:szCs w:val="20"/>
                <w:lang w:val="pl-PL"/>
              </w:rPr>
            </w:pPr>
          </w:p>
        </w:tc>
      </w:tr>
    </w:tbl>
    <w:p w14:paraId="2B0F2BB9" w14:textId="77777777" w:rsidR="002B2AB8" w:rsidRDefault="002B2AB8">
      <w:pPr>
        <w:rPr>
          <w:rFonts w:ascii="Arial" w:hAnsi="Arial" w:cs="Arial"/>
          <w:i/>
          <w:sz w:val="22"/>
          <w:szCs w:val="22"/>
          <w:lang w:val="pl-PL"/>
        </w:rPr>
      </w:pPr>
    </w:p>
    <w:sectPr w:rsidR="002B2AB8">
      <w:footerReference w:type="default" r:id="rId13"/>
      <w:headerReference w:type="first" r:id="rId14"/>
      <w:footerReference w:type="first" r:id="rId15"/>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4BA04" w14:textId="77777777" w:rsidR="00B464CF" w:rsidRDefault="00B464CF">
      <w:r>
        <w:separator/>
      </w:r>
    </w:p>
  </w:endnote>
  <w:endnote w:type="continuationSeparator" w:id="0">
    <w:p w14:paraId="61F45D63" w14:textId="77777777" w:rsidR="00B464CF" w:rsidRDefault="00B4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6" w:type="dxa"/>
      <w:tblLayout w:type="fixed"/>
      <w:tblLook w:val="0000" w:firstRow="0" w:lastRow="0" w:firstColumn="0" w:lastColumn="0" w:noHBand="0" w:noVBand="0"/>
    </w:tblPr>
    <w:tblGrid>
      <w:gridCol w:w="9469"/>
      <w:gridCol w:w="1787"/>
    </w:tblGrid>
    <w:tr w:rsidR="00B464CF" w:rsidRPr="00AD5B4C" w14:paraId="60E941F9" w14:textId="77777777">
      <w:tc>
        <w:tcPr>
          <w:tcW w:w="9468" w:type="dxa"/>
        </w:tcPr>
        <w:p w14:paraId="467D9434" w14:textId="77777777" w:rsidR="00B464CF" w:rsidRDefault="00B464CF">
          <w:pPr>
            <w:pStyle w:val="Footer"/>
            <w:widowControl w:val="0"/>
            <w:jc w:val="center"/>
            <w:rPr>
              <w:rFonts w:ascii="Arial" w:hAnsi="Arial" w:cs="Arial"/>
              <w:lang w:val="pl-PL"/>
            </w:rPr>
          </w:pPr>
          <w:r>
            <w:rPr>
              <w:rFonts w:ascii="Arial" w:hAnsi="Arial" w:cs="Arial"/>
              <w:noProof/>
              <w:lang w:val="pl-PL"/>
            </w:rPr>
            <mc:AlternateContent>
              <mc:Choice Requires="wps">
                <w:drawing>
                  <wp:anchor distT="0" distB="0" distL="0" distR="0" simplePos="0" relativeHeight="13" behindDoc="1" locked="0" layoutInCell="0" allowOverlap="1" wp14:anchorId="62A6D4E9" wp14:editId="3542D479">
                    <wp:simplePos x="0" y="0"/>
                    <wp:positionH relativeFrom="margin">
                      <wp:align>center</wp:align>
                    </wp:positionH>
                    <wp:positionV relativeFrom="paragraph">
                      <wp:posOffset>635</wp:posOffset>
                    </wp:positionV>
                    <wp:extent cx="703580" cy="146050"/>
                    <wp:effectExtent l="0" t="0" r="0" b="0"/>
                    <wp:wrapSquare wrapText="bothSides"/>
                    <wp:docPr id="11" name="Ramka1"/>
                    <wp:cNvGraphicFramePr/>
                    <a:graphic xmlns:a="http://schemas.openxmlformats.org/drawingml/2006/main">
                      <a:graphicData uri="http://schemas.microsoft.com/office/word/2010/wordprocessingShape">
                        <wps:wsp>
                          <wps:cNvSpPr/>
                          <wps:spPr>
                            <a:xfrm>
                              <a:off x="0" y="0"/>
                              <a:ext cx="70308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4D3AF10C" w14:textId="77777777" w:rsidR="00B464CF" w:rsidRDefault="00B464CF">
                                <w:pPr>
                                  <w:pStyle w:val="Footer"/>
                                  <w:widowControl w:val="0"/>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spAutoFit/>
                          </wps:bodyPr>
                        </wps:wsp>
                      </a:graphicData>
                    </a:graphic>
                  </wp:anchor>
                </w:drawing>
              </mc:Choice>
              <mc:Fallback>
                <w:pict>
                  <v:rect id="shape_0" ID="Ramka1" path="m0,0l-2147483645,0l-2147483645,-2147483646l0,-2147483646xe" fillcolor="white" stroked="f" style="position:absolute;margin-left:206.3pt;margin-top:0.05pt;width:55.3pt;height:11.4pt;mso-wrap-style:square;v-text-anchor:top;mso-position-horizontal:center;mso-position-horizontal-relative:margin">
                    <v:fill o:detectmouseclick="t" type="solid" color2="black" opacity="0"/>
                    <v:stroke color="#3465a4" joinstyle="round" endcap="flat"/>
                    <v:textbox>
                      <w:txbxContent>
                        <w:p>
                          <w:pPr>
                            <w:pStyle w:val="Stopka"/>
                            <w:widowControl w:val="false"/>
                            <w:rPr>
                              <w:rStyle w:val="Pagenumber"/>
                              <w:lang w:val="pl-PL"/>
                            </w:rPr>
                          </w:pPr>
                          <w:r>
                            <w:rPr>
                              <w:rStyle w:val="Pagenumber"/>
                              <w:lang w:val="pl-PL"/>
                            </w:rPr>
                            <w:fldChar w:fldCharType="begin"/>
                          </w:r>
                          <w:r>
                            <w:rPr>
                              <w:rStyle w:val="Pagenumber"/>
                              <w:lang w:val="pl-PL"/>
                            </w:rPr>
                            <w:instrText> PAGE </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v:rect>
                </w:pict>
              </mc:Fallback>
            </mc:AlternateContent>
          </w:r>
        </w:p>
        <w:p w14:paraId="5AAB6D86" w14:textId="77777777" w:rsidR="00B464CF" w:rsidRDefault="00B464CF">
          <w:pPr>
            <w:pStyle w:val="Footer"/>
            <w:widowControl w:val="0"/>
            <w:jc w:val="center"/>
            <w:rPr>
              <w:rFonts w:ascii="Arial" w:hAnsi="Arial" w:cs="Arial"/>
              <w:lang w:val="pl-PL"/>
            </w:rPr>
          </w:pPr>
        </w:p>
        <w:p w14:paraId="7D959753" w14:textId="77777777" w:rsidR="00B464CF" w:rsidRDefault="00B464CF">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6EDB4FB3" w14:textId="77777777" w:rsidR="00B464CF" w:rsidRDefault="00B464CF">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6E8D6C4D" w14:textId="77777777" w:rsidR="00B464CF" w:rsidRDefault="00B464CF">
          <w:pPr>
            <w:pStyle w:val="Footer"/>
            <w:widowControl w:val="0"/>
            <w:jc w:val="center"/>
            <w:rPr>
              <w:lang w:val="pl-PL"/>
            </w:rPr>
          </w:pPr>
        </w:p>
      </w:tc>
      <w:tc>
        <w:tcPr>
          <w:tcW w:w="1787" w:type="dxa"/>
        </w:tcPr>
        <w:p w14:paraId="4280C3ED" w14:textId="77777777" w:rsidR="00B464CF" w:rsidRDefault="00B464CF">
          <w:pPr>
            <w:pStyle w:val="Footer"/>
            <w:widowControl w:val="0"/>
            <w:rPr>
              <w:lang w:val="pl-PL"/>
            </w:rPr>
          </w:pPr>
        </w:p>
      </w:tc>
    </w:tr>
  </w:tbl>
  <w:p w14:paraId="6F94D65B" w14:textId="77777777" w:rsidR="00B464CF" w:rsidRDefault="00B464CF">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ACD" w14:textId="77777777" w:rsidR="00B464CF" w:rsidRDefault="00B464CF">
    <w:pPr>
      <w:pStyle w:val="Footer"/>
      <w:jc w:val="center"/>
      <w:rPr>
        <w:lang w:val="pl-PL"/>
      </w:rPr>
    </w:pPr>
  </w:p>
  <w:p w14:paraId="09B31EC4" w14:textId="77777777" w:rsidR="00B464CF" w:rsidRDefault="00B464CF">
    <w:pPr>
      <w:pStyle w:val="Footer"/>
      <w:jc w:val="center"/>
      <w:rPr>
        <w:lang w:val="pl-PL"/>
      </w:rPr>
    </w:pPr>
  </w:p>
  <w:p w14:paraId="37AFF515" w14:textId="77777777" w:rsidR="00B464CF" w:rsidRDefault="00B464CF">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r>
      <w:rPr>
        <w:rFonts w:ascii="Arial" w:eastAsia="Calibri" w:hAnsi="Arial" w:cs="Arial"/>
        <w:color w:val="000000"/>
        <w:sz w:val="18"/>
        <w:szCs w:val="18"/>
        <w:lang w:val="pl-PL"/>
      </w:rPr>
      <w:t>.</w:t>
    </w:r>
  </w:p>
  <w:p w14:paraId="745A0316" w14:textId="77777777" w:rsidR="00B464CF" w:rsidRDefault="00B464CF">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http://www.twitter.com/FordNewsEurope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D2BFB" w14:textId="77777777" w:rsidR="00B464CF" w:rsidRDefault="00B464CF">
      <w:r>
        <w:separator/>
      </w:r>
    </w:p>
  </w:footnote>
  <w:footnote w:type="continuationSeparator" w:id="0">
    <w:p w14:paraId="4CD03327" w14:textId="77777777" w:rsidR="00B464CF" w:rsidRDefault="00B46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47A6" w14:textId="77777777" w:rsidR="00B464CF" w:rsidRDefault="00B464CF">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5FDDFA06" wp14:editId="61CDB0BD">
              <wp:simplePos x="0" y="0"/>
              <wp:positionH relativeFrom="column">
                <wp:posOffset>1181100</wp:posOffset>
              </wp:positionH>
              <wp:positionV relativeFrom="paragraph">
                <wp:posOffset>192405</wp:posOffset>
              </wp:positionV>
              <wp:extent cx="1270" cy="1270"/>
              <wp:effectExtent l="0" t="0" r="0" b="0"/>
              <wp:wrapNone/>
              <wp:docPr id="1" name="Line 7"/>
              <wp:cNvGraphicFramePr/>
              <a:graphic xmlns:a="http://schemas.openxmlformats.org/drawingml/2006/main">
                <a:graphicData uri="http://schemas.microsoft.com/office/word/2010/wordprocessingShape">
                  <wps:wsp>
                    <wps:cNvCnPr/>
                    <wps:spPr>
                      <a:xfrm flipH="1">
                        <a:off x="0" y="0"/>
                        <a:ext cx="229320" cy="144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3pt,15.15pt" to="111pt,15.2pt" ID="Line 7" stroked="t" style="position:absolute;flip:x"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0" locked="0" layoutInCell="0" allowOverlap="1" wp14:anchorId="2B022677" wp14:editId="0C8A7AFA">
              <wp:simplePos x="0" y="0"/>
              <wp:positionH relativeFrom="column">
                <wp:posOffset>3823335</wp:posOffset>
              </wp:positionH>
              <wp:positionV relativeFrom="paragraph">
                <wp:posOffset>4445</wp:posOffset>
              </wp:positionV>
              <wp:extent cx="1244600" cy="511175"/>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800" cy="510480"/>
                      </a:xfrm>
                      <a:prstGeom prst="rect">
                        <a:avLst/>
                      </a:prstGeom>
                      <a:noFill/>
                      <a:ln w="0">
                        <a:noFill/>
                      </a:ln>
                    </wps:spPr>
                    <wps:style>
                      <a:lnRef idx="0">
                        <a:scrgbClr r="0" g="0" b="0"/>
                      </a:lnRef>
                      <a:fillRef idx="0">
                        <a:scrgbClr r="0" g="0" b="0"/>
                      </a:fillRef>
                      <a:effectRef idx="0">
                        <a:scrgbClr r="0" g="0" b="0"/>
                      </a:effectRef>
                      <a:fontRef idx="minor"/>
                    </wps:style>
                    <wps:txbx>
                      <w:txbxContent>
                        <w:p w14:paraId="5677A54A" w14:textId="77777777" w:rsidR="00B464CF" w:rsidRDefault="00B464CF">
                          <w:pPr>
                            <w:pStyle w:val="Zawartoramki"/>
                            <w:jc w:val="center"/>
                            <w:rPr>
                              <w:rFonts w:ascii="Arial" w:hAnsi="Arial" w:cs="Arial"/>
                              <w:sz w:val="12"/>
                              <w:szCs w:val="12"/>
                              <w:lang w:val="pl-PL"/>
                            </w:rPr>
                          </w:pPr>
                          <w:r>
                            <w:rPr>
                              <w:noProof/>
                              <w:color w:val="000000"/>
                            </w:rPr>
                            <w:drawing>
                              <wp:inline distT="0" distB="0" distL="0" distR="0" wp14:anchorId="156549D0" wp14:editId="69CD70C6">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color w:val="000000"/>
                              <w:sz w:val="18"/>
                              <w:szCs w:val="18"/>
                              <w:lang w:val="pl-PL"/>
                            </w:rPr>
                            <w:br/>
                          </w:r>
                          <w:r>
                            <w:rPr>
                              <w:rFonts w:ascii="Arial" w:hAnsi="Arial" w:cs="Arial"/>
                              <w:color w:val="000000"/>
                              <w:sz w:val="4"/>
                              <w:szCs w:val="4"/>
                              <w:lang w:val="pl-PL"/>
                            </w:rPr>
                            <w:br/>
                          </w:r>
                          <w:hyperlink r:id="rId2">
                            <w:r>
                              <w:rPr>
                                <w:rStyle w:val="czeinternetowe"/>
                                <w:rFonts w:ascii="Arial" w:hAnsi="Arial" w:cs="Arial"/>
                                <w:color w:val="000000"/>
                                <w:sz w:val="12"/>
                                <w:szCs w:val="12"/>
                                <w:lang w:val="pl-PL"/>
                              </w:rPr>
                              <w:t>www.youtube.com/FordNewsEurope</w:t>
                            </w:r>
                          </w:hyperlink>
                        </w:p>
                      </w:txbxContent>
                    </wps:txbx>
                    <wps:bodyPr lIns="0" tIns="0" rIns="0" bIns="0" upright="1">
                      <a:noAutofit/>
                    </wps:bodyPr>
                  </wps:wsp>
                </a:graphicData>
              </a:graphic>
            </wp:anchor>
          </w:drawing>
        </mc:Choice>
        <mc:Fallback>
          <w:pict>
            <v:rect id="shape_0" ID="Text Box 8" path="m0,0l-2147483645,0l-2147483645,-2147483646l0,-2147483646xe" stroked="f" style="position:absolute;margin-left:301.05pt;margin-top:0.35pt;width:97.9pt;height:40.15pt;mso-wrap-style:square;v-text-anchor:top" wp14:anchorId="7E1EA140">
              <v:fill o:detectmouseclick="t" on="false"/>
              <v:stroke color="#3465a4" joinstyle="round" endcap="flat"/>
              <v:textbox>
                <w:txbxContent>
                  <w:p>
                    <w:pPr>
                      <w:pStyle w:val="Zawartoramki"/>
                      <w:jc w:val="center"/>
                      <w:rPr>
                        <w:rFonts w:ascii="Arial" w:hAnsi="Arial" w:cs="Arial"/>
                        <w:sz w:val="12"/>
                        <w:szCs w:val="12"/>
                        <w:lang w:val="pl-PL"/>
                      </w:rPr>
                    </w:pPr>
                    <w:r>
                      <w:rPr>
                        <w:color w:val="000000"/>
                      </w:rPr>
                      <w:drawing>
                        <wp:inline distT="0" distB="0" distL="0" distR="0">
                          <wp:extent cx="1053465" cy="236220"/>
                          <wp:effectExtent l="0" t="0" r="0" b="0"/>
                          <wp:docPr id="5"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cs="Arial" w:ascii="Arial" w:hAnsi="Arial"/>
                        <w:color w:val="000000"/>
                        <w:sz w:val="18"/>
                        <w:szCs w:val="18"/>
                        <w:lang w:val="pl-PL"/>
                      </w:rPr>
                      <w:br/>
                    </w:r>
                    <w:r>
                      <w:rPr>
                        <w:rFonts w:cs="Arial" w:ascii="Arial" w:hAnsi="Arial"/>
                        <w:color w:val="000000"/>
                        <w:sz w:val="4"/>
                        <w:szCs w:val="4"/>
                        <w:lang w:val="pl-PL"/>
                      </w:rPr>
                      <w:br/>
                    </w:r>
                    <w:hyperlink r:id="rId4">
                      <w:r>
                        <w:rPr>
                          <w:rStyle w:val="Czeinternetowe"/>
                          <w:rFonts w:cs="Arial" w:ascii="Arial" w:hAnsi="Arial"/>
                          <w:color w:val="000000"/>
                          <w:sz w:val="12"/>
                          <w:szCs w:val="12"/>
                          <w:lang w:val="pl-PL"/>
                        </w:rPr>
                        <w:t>www.youtube.com/FordNewsEurope</w:t>
                      </w:r>
                    </w:hyperlink>
                  </w:p>
                </w:txbxContent>
              </v:textbox>
              <w10:wrap type="square"/>
            </v:rect>
          </w:pict>
        </mc:Fallback>
      </mc:AlternateContent>
    </w:r>
    <w:r>
      <w:rPr>
        <w:noProof/>
      </w:rPr>
      <mc:AlternateContent>
        <mc:Choice Requires="wps">
          <w:drawing>
            <wp:anchor distT="0" distB="0" distL="114300" distR="114300" simplePos="0" relativeHeight="5" behindDoc="0" locked="0" layoutInCell="0" allowOverlap="1" wp14:anchorId="379C70D5" wp14:editId="07A17512">
              <wp:simplePos x="0" y="0"/>
              <wp:positionH relativeFrom="column">
                <wp:posOffset>5153025</wp:posOffset>
              </wp:positionH>
              <wp:positionV relativeFrom="paragraph">
                <wp:posOffset>4445</wp:posOffset>
              </wp:positionV>
              <wp:extent cx="1176655" cy="457200"/>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120" cy="456480"/>
                      </a:xfrm>
                      <a:prstGeom prst="rect">
                        <a:avLst/>
                      </a:prstGeom>
                      <a:noFill/>
                      <a:ln w="0">
                        <a:noFill/>
                      </a:ln>
                    </wps:spPr>
                    <wps:style>
                      <a:lnRef idx="0">
                        <a:scrgbClr r="0" g="0" b="0"/>
                      </a:lnRef>
                      <a:fillRef idx="0">
                        <a:scrgbClr r="0" g="0" b="0"/>
                      </a:fillRef>
                      <a:effectRef idx="0">
                        <a:scrgbClr r="0" g="0" b="0"/>
                      </a:effectRef>
                      <a:fontRef idx="minor"/>
                    </wps:style>
                    <wps:txbx>
                      <w:txbxContent>
                        <w:p w14:paraId="532E1409" w14:textId="77777777" w:rsidR="00B464CF" w:rsidRDefault="00B464CF">
                          <w:pPr>
                            <w:pStyle w:val="Zawartoramki"/>
                            <w:jc w:val="center"/>
                            <w:rPr>
                              <w:lang w:val="pl-PL"/>
                            </w:rPr>
                          </w:pPr>
                          <w:r>
                            <w:rPr>
                              <w:noProof/>
                            </w:rPr>
                            <w:drawing>
                              <wp:inline distT="0" distB="0" distL="0" distR="0" wp14:anchorId="096C4F53" wp14:editId="1B2BCC24">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29C37A68" w14:textId="77777777" w:rsidR="00B464CF" w:rsidRDefault="00B464CF">
                          <w:pPr>
                            <w:pStyle w:val="Zawartoramki"/>
                            <w:rPr>
                              <w:rFonts w:ascii="Arial" w:hAnsi="Arial" w:cs="Arial"/>
                              <w:sz w:val="12"/>
                              <w:szCs w:val="12"/>
                              <w:lang w:val="pl-PL"/>
                            </w:rPr>
                          </w:pPr>
                          <w:hyperlink r:id="rId6">
                            <w:r>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id="shape_0" ID="Text Box 9" path="m0,0l-2147483645,0l-2147483645,-2147483646l0,-2147483646xe" stroked="f" style="position:absolute;margin-left:405.75pt;margin-top:0.35pt;width:92.55pt;height:35.9pt;mso-wrap-style:square;v-text-anchor:top" wp14:anchorId="44349F75">
              <v:fill o:detectmouseclick="t" on="false"/>
              <v:stroke color="#3465a4" joinstyle="round" endcap="flat"/>
              <v:textbox>
                <w:txbxContent>
                  <w:p>
                    <w:pPr>
                      <w:pStyle w:val="Zawartoramki"/>
                      <w:jc w:val="center"/>
                      <w:rPr>
                        <w:lang w:val="pl-PL"/>
                      </w:rPr>
                    </w:pPr>
                    <w:r>
                      <w:rPr/>
                      <w:drawing>
                        <wp:inline distT="0" distB="0" distL="0" distR="0">
                          <wp:extent cx="269240" cy="269240"/>
                          <wp:effectExtent l="0" t="0" r="0" b="0"/>
                          <wp:docPr id="9"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pPr>
                      <w:pStyle w:val="Zawartoramki"/>
                      <w:rPr>
                        <w:rFonts w:ascii="Arial" w:hAnsi="Arial" w:cs="Arial"/>
                        <w:sz w:val="12"/>
                        <w:szCs w:val="12"/>
                        <w:lang w:val="pl-PL"/>
                      </w:rPr>
                    </w:pPr>
                    <w:hyperlink r:id="rId8">
                      <w:r>
                        <w:rPr>
                          <w:rStyle w:val="Czeinternetowe"/>
                          <w:rFonts w:eastAsia="Calibri" w:cs="Arial" w:ascii="Arial" w:hAnsi="Arial"/>
                          <w:sz w:val="12"/>
                          <w:szCs w:val="12"/>
                          <w:lang w:val="pl-PL"/>
                        </w:rPr>
                        <w:t>www.twitter.com/FordNewsEurope</w:t>
                      </w:r>
                    </w:hyperlink>
                  </w:p>
                </w:txbxContent>
              </v:textbox>
              <w10:wrap type="square"/>
            </v:rect>
          </w:pict>
        </mc:Fallback>
      </mc:AlternateContent>
    </w:r>
    <w:r>
      <w:rPr>
        <w:noProof/>
      </w:rPr>
      <w:drawing>
        <wp:anchor distT="0" distB="0" distL="114300" distR="114300" simplePos="0" relativeHeight="6" behindDoc="0" locked="0" layoutInCell="0" allowOverlap="1" wp14:anchorId="5814F746" wp14:editId="375F1A10">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10E64"/>
    <w:multiLevelType w:val="multilevel"/>
    <w:tmpl w:val="903CD4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3E6640A"/>
    <w:multiLevelType w:val="multilevel"/>
    <w:tmpl w:val="4A144B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B8"/>
    <w:rsid w:val="002B2AB8"/>
    <w:rsid w:val="003C7708"/>
    <w:rsid w:val="00AD5B4C"/>
    <w:rsid w:val="00B464C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0598"/>
  <w15:docId w15:val="{7C0D3467-97E6-4DCA-943F-A4DF52EA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WtKU2C-v4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thomas3@fo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B6gvowtbJ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IzVPPdM1Duw" TargetMode="External"/><Relationship Id="rId4" Type="http://schemas.openxmlformats.org/officeDocument/2006/relationships/settings" Target="settings.xml"/><Relationship Id="rId9" Type="http://schemas.openxmlformats.org/officeDocument/2006/relationships/hyperlink" Target="https://www.youtube.com/watch?v=yDk1uXDTxa8"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1979</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Krzyczkowska, Zuzanna (Z.)</cp:lastModifiedBy>
  <cp:revision>8</cp:revision>
  <dcterms:created xsi:type="dcterms:W3CDTF">2022-02-28T16:48:00Z</dcterms:created>
  <dcterms:modified xsi:type="dcterms:W3CDTF">2022-03-04T14:47:00Z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