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B9B95" w14:textId="77777777" w:rsidR="002E0013" w:rsidRPr="009D7C52" w:rsidRDefault="002E0013" w:rsidP="002E0013">
      <w:pPr>
        <w:snapToGrid w:val="0"/>
        <w:spacing w:line="259" w:lineRule="auto"/>
        <w:jc w:val="both"/>
        <w:rPr>
          <w:rFonts w:ascii="Arial" w:eastAsiaTheme="majorEastAsia" w:hAnsi="Arial" w:cs="Arial"/>
          <w:b/>
          <w:sz w:val="32"/>
          <w:szCs w:val="32"/>
          <w:lang w:val="pl-PL" w:eastAsia="en-US"/>
        </w:rPr>
      </w:pPr>
      <w:bookmarkStart w:id="0" w:name="_Hlk51939606"/>
      <w:bookmarkStart w:id="1" w:name="_Hlk21420256"/>
      <w:r>
        <w:rPr>
          <w:rFonts w:ascii="Arial" w:hAnsi="Arial" w:cs="Arial"/>
          <w:b/>
          <w:sz w:val="32"/>
          <w:szCs w:val="32"/>
          <w:lang w:val="pl-PL"/>
        </w:rPr>
        <w:t>Ranger nowej generacji ze zmodernizowanych zakładów. Ogromna inwestycja Forda w Tajlandii</w:t>
      </w:r>
      <w:r w:rsidRPr="009D7C52">
        <w:rPr>
          <w:rFonts w:ascii="Arial" w:hAnsi="Arial" w:cs="Arial"/>
          <w:b/>
          <w:sz w:val="32"/>
          <w:szCs w:val="32"/>
          <w:lang w:val="pl-PL"/>
        </w:rPr>
        <w:t xml:space="preserve"> </w:t>
      </w:r>
    </w:p>
    <w:p w14:paraId="5EDC66A3" w14:textId="77777777" w:rsidR="002E0013" w:rsidRPr="009D7C52" w:rsidRDefault="002E0013" w:rsidP="002E0013">
      <w:pPr>
        <w:rPr>
          <w:rFonts w:ascii="Arial" w:hAnsi="Arial" w:cs="Arial"/>
          <w:lang w:val="pl-PL"/>
        </w:rPr>
      </w:pPr>
    </w:p>
    <w:p w14:paraId="485A6E4E" w14:textId="77777777" w:rsidR="002E0013" w:rsidRPr="009D7C52" w:rsidRDefault="002E0013" w:rsidP="002E0013">
      <w:pPr>
        <w:pStyle w:val="Akapitzlist"/>
        <w:numPr>
          <w:ilvl w:val="0"/>
          <w:numId w:val="28"/>
        </w:numPr>
        <w:suppressAutoHyphens w:val="0"/>
        <w:rPr>
          <w:rFonts w:ascii="Arial" w:eastAsia="Arial" w:hAnsi="Arial" w:cs="Arial"/>
          <w:sz w:val="22"/>
          <w:szCs w:val="22"/>
          <w:lang w:val="pl-PL"/>
        </w:rPr>
      </w:pPr>
      <w:r w:rsidRPr="009D7C52">
        <w:rPr>
          <w:rFonts w:ascii="Arial" w:hAnsi="Arial" w:cs="Arial"/>
          <w:sz w:val="22"/>
          <w:szCs w:val="22"/>
          <w:lang w:val="pl-PL"/>
        </w:rPr>
        <w:t xml:space="preserve">Ford </w:t>
      </w:r>
      <w:r>
        <w:rPr>
          <w:rFonts w:ascii="Arial" w:hAnsi="Arial" w:cs="Arial"/>
          <w:sz w:val="22"/>
          <w:szCs w:val="22"/>
          <w:lang w:val="pl-PL"/>
        </w:rPr>
        <w:t>inwestuje 900 milionów dolarów w modernizację swoich zakładów w Tajlandii. To największa inwestycja amerykańskiej marki podczas 25-letniej obecności w tym kraju.</w:t>
      </w:r>
    </w:p>
    <w:p w14:paraId="5046802D" w14:textId="77777777" w:rsidR="002E0013" w:rsidRPr="009D7C52" w:rsidRDefault="002E0013" w:rsidP="002E0013">
      <w:pPr>
        <w:pStyle w:val="Akapitzlist"/>
        <w:rPr>
          <w:rFonts w:ascii="Arial" w:eastAsia="Arial" w:hAnsi="Arial" w:cs="Arial"/>
          <w:sz w:val="22"/>
          <w:szCs w:val="22"/>
          <w:lang w:val="pl-PL"/>
        </w:rPr>
      </w:pPr>
    </w:p>
    <w:p w14:paraId="3BB01005" w14:textId="77777777" w:rsidR="002E0013" w:rsidRPr="00A13C41" w:rsidRDefault="002E0013" w:rsidP="002E0013">
      <w:pPr>
        <w:pStyle w:val="Akapitzlist"/>
        <w:numPr>
          <w:ilvl w:val="0"/>
          <w:numId w:val="28"/>
        </w:numPr>
        <w:suppressAutoHyphens w:val="0"/>
        <w:rPr>
          <w:rFonts w:ascii="Arial" w:eastAsia="Arial" w:hAnsi="Arial" w:cs="Arial"/>
          <w:sz w:val="22"/>
          <w:szCs w:val="22"/>
          <w:lang w:val="pl-PL"/>
        </w:rPr>
      </w:pPr>
      <w:r>
        <w:rPr>
          <w:rFonts w:ascii="Arial" w:hAnsi="Arial" w:cs="Arial"/>
          <w:sz w:val="22"/>
          <w:szCs w:val="22"/>
          <w:lang w:val="pl-PL"/>
        </w:rPr>
        <w:t>Inwestycja wzmacnia pozycję fabryk w Tajlandii jako globalnej bazy produkcyjnej i eksportowej Forda.</w:t>
      </w:r>
    </w:p>
    <w:p w14:paraId="6C636934" w14:textId="77777777" w:rsidR="002E0013" w:rsidRPr="00A13C41" w:rsidRDefault="002E0013" w:rsidP="002E0013">
      <w:pPr>
        <w:pStyle w:val="Akapitzlist"/>
        <w:rPr>
          <w:rFonts w:ascii="Arial" w:eastAsia="Arial" w:hAnsi="Arial" w:cs="Arial"/>
          <w:sz w:val="22"/>
          <w:szCs w:val="22"/>
          <w:lang w:val="pl-PL"/>
        </w:rPr>
      </w:pPr>
    </w:p>
    <w:p w14:paraId="3CC7E47B" w14:textId="4D279DDF" w:rsidR="002E0013" w:rsidRDefault="002E0013" w:rsidP="002E0013">
      <w:pPr>
        <w:pStyle w:val="Akapitzlist"/>
        <w:numPr>
          <w:ilvl w:val="0"/>
          <w:numId w:val="28"/>
        </w:numPr>
        <w:suppressAutoHyphens w:val="0"/>
        <w:rPr>
          <w:rFonts w:ascii="Arial" w:eastAsia="Arial" w:hAnsi="Arial" w:cs="Arial"/>
          <w:sz w:val="22"/>
          <w:szCs w:val="22"/>
          <w:lang w:val="pl-PL"/>
        </w:rPr>
      </w:pPr>
      <w:r>
        <w:rPr>
          <w:rFonts w:ascii="Arial" w:eastAsia="Arial" w:hAnsi="Arial" w:cs="Arial"/>
          <w:sz w:val="22"/>
          <w:szCs w:val="22"/>
          <w:lang w:val="pl-PL"/>
        </w:rPr>
        <w:t>Modernizacja pozwoliła na stworzenie 1 250 nowych miejsc pracy co oznacza, że siła robocza Forda w Tajlandii przekroczyła 9 000 pracowników.</w:t>
      </w:r>
    </w:p>
    <w:p w14:paraId="5B950E6F" w14:textId="77777777" w:rsidR="002E0013" w:rsidRPr="00A13C41" w:rsidRDefault="002E0013" w:rsidP="002E0013">
      <w:pPr>
        <w:pStyle w:val="Akapitzlist"/>
        <w:rPr>
          <w:rFonts w:ascii="Arial" w:eastAsia="Arial" w:hAnsi="Arial" w:cs="Arial"/>
          <w:sz w:val="22"/>
          <w:szCs w:val="22"/>
          <w:lang w:val="pl-PL"/>
        </w:rPr>
      </w:pPr>
    </w:p>
    <w:p w14:paraId="0057AAAB" w14:textId="77777777" w:rsidR="002E0013" w:rsidRPr="00A13C41" w:rsidRDefault="002E0013" w:rsidP="002E0013">
      <w:pPr>
        <w:pStyle w:val="Akapitzlist"/>
        <w:numPr>
          <w:ilvl w:val="0"/>
          <w:numId w:val="28"/>
        </w:numPr>
        <w:suppressAutoHyphens w:val="0"/>
        <w:rPr>
          <w:rFonts w:ascii="Arial" w:eastAsia="Arial" w:hAnsi="Arial" w:cs="Arial"/>
          <w:sz w:val="22"/>
          <w:szCs w:val="22"/>
          <w:lang w:val="pl-PL"/>
        </w:rPr>
      </w:pPr>
      <w:r>
        <w:rPr>
          <w:rFonts w:ascii="Arial" w:eastAsia="Arial" w:hAnsi="Arial" w:cs="Arial"/>
          <w:sz w:val="22"/>
          <w:szCs w:val="22"/>
          <w:lang w:val="pl-PL"/>
        </w:rPr>
        <w:t>Ford w ramach tych działań zainwestował 400 milionów dolarów w modernizację łańcucha dostaw, co oznacza 250 dodatkowych miejsc pracy.</w:t>
      </w:r>
    </w:p>
    <w:p w14:paraId="3E3B1CA4" w14:textId="77777777" w:rsidR="002E0013" w:rsidRPr="009D7C52" w:rsidRDefault="002E0013" w:rsidP="002E0013">
      <w:pPr>
        <w:pStyle w:val="Akapitzlist"/>
        <w:rPr>
          <w:rFonts w:ascii="Arial" w:eastAsia="Arial" w:hAnsi="Arial" w:cs="Arial"/>
          <w:sz w:val="22"/>
          <w:szCs w:val="22"/>
          <w:lang w:val="pl-PL"/>
        </w:rPr>
      </w:pPr>
    </w:p>
    <w:p w14:paraId="7CC69418" w14:textId="6B2859B6" w:rsidR="002E0013" w:rsidRPr="009D7C52" w:rsidRDefault="002E0013" w:rsidP="002E0013">
      <w:pPr>
        <w:snapToGrid w:val="0"/>
        <w:spacing w:line="259" w:lineRule="auto"/>
        <w:jc w:val="both"/>
        <w:rPr>
          <w:rFonts w:ascii="Arial" w:eastAsia="Arial" w:hAnsi="Arial" w:cs="Arial"/>
          <w:sz w:val="22"/>
          <w:szCs w:val="22"/>
          <w:lang w:val="pl-PL"/>
        </w:rPr>
      </w:pPr>
      <w:r w:rsidRPr="009D7C52">
        <w:rPr>
          <w:rFonts w:ascii="Arial" w:eastAsia="Arial" w:hAnsi="Arial" w:cs="Arial"/>
          <w:b/>
          <w:sz w:val="22"/>
          <w:szCs w:val="22"/>
          <w:lang w:val="pl-PL"/>
        </w:rPr>
        <w:t xml:space="preserve">WARSZAWA, </w:t>
      </w:r>
      <w:r w:rsidR="00167318">
        <w:rPr>
          <w:rFonts w:ascii="Arial" w:eastAsia="Arial" w:hAnsi="Arial" w:cs="Arial"/>
          <w:b/>
          <w:sz w:val="22"/>
          <w:szCs w:val="22"/>
          <w:lang w:val="pl-PL"/>
        </w:rPr>
        <w:t>23</w:t>
      </w:r>
      <w:r w:rsidRPr="009D7C52">
        <w:rPr>
          <w:rFonts w:ascii="Arial" w:eastAsia="Arial" w:hAnsi="Arial" w:cs="Arial"/>
          <w:b/>
          <w:sz w:val="22"/>
          <w:szCs w:val="22"/>
          <w:lang w:val="pl-PL"/>
        </w:rPr>
        <w:t xml:space="preserve"> grudnia 2021 roku – </w:t>
      </w:r>
      <w:r>
        <w:rPr>
          <w:rFonts w:ascii="Arial" w:eastAsia="Arial" w:hAnsi="Arial" w:cs="Arial"/>
          <w:sz w:val="22"/>
          <w:szCs w:val="22"/>
          <w:lang w:val="pl-PL"/>
        </w:rPr>
        <w:t>Ford zaprezentował ostatnio swoją najnowszą inwestycję. Amerykańska marka inwestuje 900 milionów dolarów w nowe technologie i systemy w zakładach produkcyjnych w Tajlandii, co jest największą pojedynczą inwestycją firmy w tym kraju. Działania te są częścią planu Ford+ i mają związek z produkcją Rangera nowej generacji.</w:t>
      </w:r>
    </w:p>
    <w:p w14:paraId="692C671C" w14:textId="77777777" w:rsidR="002E0013" w:rsidRPr="009D7C52" w:rsidRDefault="002E0013" w:rsidP="002E0013">
      <w:pPr>
        <w:snapToGrid w:val="0"/>
        <w:spacing w:line="259" w:lineRule="auto"/>
        <w:jc w:val="both"/>
        <w:rPr>
          <w:rFonts w:ascii="Arial" w:eastAsia="Arial" w:hAnsi="Arial" w:cs="Arial"/>
          <w:sz w:val="22"/>
          <w:szCs w:val="22"/>
          <w:lang w:val="pl-PL"/>
        </w:rPr>
      </w:pPr>
    </w:p>
    <w:p w14:paraId="677C89E4" w14:textId="77777777" w:rsidR="002E0013" w:rsidRPr="009D7C52" w:rsidRDefault="002E0013" w:rsidP="002E0013">
      <w:pPr>
        <w:snapToGrid w:val="0"/>
        <w:spacing w:line="259" w:lineRule="auto"/>
        <w:jc w:val="both"/>
        <w:rPr>
          <w:rFonts w:ascii="Arial" w:eastAsia="Arial" w:hAnsi="Arial" w:cs="Arial"/>
          <w:b/>
          <w:sz w:val="22"/>
          <w:szCs w:val="22"/>
          <w:lang w:val="pl-PL"/>
        </w:rPr>
      </w:pPr>
      <w:r>
        <w:rPr>
          <w:rFonts w:ascii="Arial" w:eastAsia="Arial" w:hAnsi="Arial" w:cs="Arial"/>
          <w:b/>
          <w:sz w:val="22"/>
          <w:szCs w:val="22"/>
          <w:lang w:val="pl-PL"/>
        </w:rPr>
        <w:t>Ćwierćwiecze inwestycji Forda w Tajlandii</w:t>
      </w:r>
    </w:p>
    <w:p w14:paraId="2FC2DF2C" w14:textId="0204B4D1" w:rsidR="002E0013" w:rsidRDefault="002E0013" w:rsidP="002E0013">
      <w:pPr>
        <w:snapToGrid w:val="0"/>
        <w:spacing w:line="259" w:lineRule="auto"/>
        <w:jc w:val="both"/>
        <w:rPr>
          <w:rFonts w:ascii="Arial" w:eastAsia="Arial" w:hAnsi="Arial" w:cs="Arial"/>
          <w:sz w:val="22"/>
          <w:szCs w:val="22"/>
          <w:lang w:val="pl-PL"/>
        </w:rPr>
      </w:pPr>
      <w:r>
        <w:rPr>
          <w:rFonts w:ascii="Arial" w:eastAsia="Arial" w:hAnsi="Arial" w:cs="Arial"/>
          <w:sz w:val="22"/>
          <w:szCs w:val="22"/>
          <w:lang w:val="pl-PL"/>
        </w:rPr>
        <w:t>Przez 25 lat Ford zainwestował w Tajlandii ponad 3,4 miliarda dolarów. Obecny program modernizacji fabryk w ty</w:t>
      </w:r>
      <w:r w:rsidR="00EE7FC1">
        <w:rPr>
          <w:rFonts w:ascii="Arial" w:eastAsia="Arial" w:hAnsi="Arial" w:cs="Arial"/>
          <w:sz w:val="22"/>
          <w:szCs w:val="22"/>
          <w:lang w:val="pl-PL"/>
        </w:rPr>
        <w:t>m</w:t>
      </w:r>
      <w:r>
        <w:rPr>
          <w:rFonts w:ascii="Arial" w:eastAsia="Arial" w:hAnsi="Arial" w:cs="Arial"/>
          <w:sz w:val="22"/>
          <w:szCs w:val="22"/>
          <w:lang w:val="pl-PL"/>
        </w:rPr>
        <w:t xml:space="preserve"> kraju wzmacnia rolę Tajlandii jako globalnej bazy produkcyjnej i eksportowej Forda. Inwestycje mają miejsce w należącej </w:t>
      </w:r>
      <w:r w:rsidR="00EE7FC1">
        <w:rPr>
          <w:rFonts w:ascii="Arial" w:eastAsia="Arial" w:hAnsi="Arial" w:cs="Arial"/>
          <w:sz w:val="22"/>
          <w:szCs w:val="22"/>
          <w:lang w:val="pl-PL"/>
        </w:rPr>
        <w:t xml:space="preserve">w całości </w:t>
      </w:r>
      <w:r>
        <w:rPr>
          <w:rFonts w:ascii="Arial" w:eastAsia="Arial" w:hAnsi="Arial" w:cs="Arial"/>
          <w:sz w:val="22"/>
          <w:szCs w:val="22"/>
          <w:lang w:val="pl-PL"/>
        </w:rPr>
        <w:t>do marki Ford Thailand Manufacturing (FTM) oraz joint-venture AutoAlliance Thailand (AAT).</w:t>
      </w:r>
    </w:p>
    <w:p w14:paraId="61F871AD" w14:textId="77777777" w:rsidR="002E0013" w:rsidRDefault="002E0013" w:rsidP="002E0013">
      <w:pPr>
        <w:snapToGrid w:val="0"/>
        <w:spacing w:line="259" w:lineRule="auto"/>
        <w:jc w:val="both"/>
        <w:rPr>
          <w:rFonts w:ascii="Arial" w:eastAsia="Arial" w:hAnsi="Arial" w:cs="Arial"/>
          <w:sz w:val="22"/>
          <w:szCs w:val="22"/>
          <w:lang w:val="pl-PL"/>
        </w:rPr>
      </w:pPr>
    </w:p>
    <w:p w14:paraId="132DD9C2" w14:textId="3F4B5F72" w:rsidR="002E0013" w:rsidRDefault="00EE7FC1" w:rsidP="002E0013">
      <w:pPr>
        <w:snapToGrid w:val="0"/>
        <w:spacing w:line="259" w:lineRule="auto"/>
        <w:jc w:val="both"/>
        <w:rPr>
          <w:rFonts w:ascii="Arial" w:eastAsia="Arial" w:hAnsi="Arial" w:cs="Arial"/>
          <w:sz w:val="22"/>
          <w:szCs w:val="22"/>
          <w:lang w:val="pl-PL"/>
        </w:rPr>
      </w:pPr>
      <w:r>
        <w:rPr>
          <w:rFonts w:ascii="Arial" w:eastAsia="Arial" w:hAnsi="Arial" w:cs="Arial"/>
          <w:sz w:val="22"/>
          <w:szCs w:val="22"/>
          <w:lang w:val="pl-PL"/>
        </w:rPr>
        <w:t xml:space="preserve">- </w:t>
      </w:r>
      <w:r w:rsidR="002E0013">
        <w:rPr>
          <w:rFonts w:ascii="Arial" w:eastAsia="Arial" w:hAnsi="Arial" w:cs="Arial"/>
          <w:sz w:val="22"/>
          <w:szCs w:val="22"/>
          <w:lang w:val="pl-PL"/>
        </w:rPr>
        <w:t xml:space="preserve">To ważny kamień milowy na ćwierćwiecze naszego zaangażowania w produkcję pojazdów w Tajlandii. </w:t>
      </w:r>
      <w:r>
        <w:rPr>
          <w:rFonts w:ascii="Arial" w:eastAsia="Arial" w:hAnsi="Arial" w:cs="Arial"/>
          <w:sz w:val="22"/>
          <w:szCs w:val="22"/>
          <w:lang w:val="pl-PL"/>
        </w:rPr>
        <w:t>Inwestycja p</w:t>
      </w:r>
      <w:r w:rsidR="002E0013">
        <w:rPr>
          <w:rFonts w:ascii="Arial" w:eastAsia="Arial" w:hAnsi="Arial" w:cs="Arial"/>
          <w:sz w:val="22"/>
          <w:szCs w:val="22"/>
          <w:lang w:val="pl-PL"/>
        </w:rPr>
        <w:t>ozwala nam na dalszą modernizację i ulepszanie naszych działań oraz wsparcie produkcji ekscytująco zapowiadającej się nowości – Rangera nowej generacji, który jest jednym z najpopularniejszych i najbardziej uznanych modeli Forda na świecie – powiedziała Yukontorn ‘Vickie’ Wisadkosin, prezydent Ford ASEAN oraz Azji i Pacyfiku.</w:t>
      </w:r>
    </w:p>
    <w:p w14:paraId="6107AE22" w14:textId="77777777" w:rsidR="002E0013" w:rsidRDefault="002E0013" w:rsidP="002E0013">
      <w:pPr>
        <w:snapToGrid w:val="0"/>
        <w:spacing w:line="259" w:lineRule="auto"/>
        <w:jc w:val="both"/>
        <w:rPr>
          <w:rFonts w:ascii="Arial" w:eastAsia="Arial" w:hAnsi="Arial" w:cs="Arial"/>
          <w:sz w:val="22"/>
          <w:szCs w:val="22"/>
          <w:lang w:val="pl-PL"/>
        </w:rPr>
      </w:pPr>
    </w:p>
    <w:p w14:paraId="7EB03334" w14:textId="77777777" w:rsidR="002E0013" w:rsidRPr="00646C8A" w:rsidRDefault="002E0013" w:rsidP="002E0013">
      <w:pPr>
        <w:snapToGrid w:val="0"/>
        <w:spacing w:line="259" w:lineRule="auto"/>
        <w:jc w:val="both"/>
        <w:rPr>
          <w:rFonts w:ascii="Arial" w:eastAsia="Arial" w:hAnsi="Arial" w:cs="Arial"/>
          <w:b/>
          <w:sz w:val="22"/>
          <w:szCs w:val="22"/>
          <w:lang w:val="pl-PL"/>
        </w:rPr>
      </w:pPr>
      <w:r w:rsidRPr="00646C8A">
        <w:rPr>
          <w:rFonts w:ascii="Arial" w:eastAsia="Arial" w:hAnsi="Arial" w:cs="Arial"/>
          <w:b/>
          <w:sz w:val="22"/>
          <w:szCs w:val="22"/>
          <w:lang w:val="pl-PL"/>
        </w:rPr>
        <w:t>Inwestycje w kierunku obiecującej przyszłości</w:t>
      </w:r>
    </w:p>
    <w:p w14:paraId="48A93E76" w14:textId="77777777" w:rsidR="002E0013" w:rsidRDefault="002E0013" w:rsidP="002E0013">
      <w:pPr>
        <w:snapToGrid w:val="0"/>
        <w:spacing w:line="259" w:lineRule="auto"/>
        <w:jc w:val="both"/>
        <w:rPr>
          <w:rFonts w:ascii="Arial" w:eastAsia="Arial" w:hAnsi="Arial" w:cs="Arial"/>
          <w:sz w:val="22"/>
          <w:szCs w:val="22"/>
          <w:lang w:val="pl-PL"/>
        </w:rPr>
      </w:pPr>
      <w:r w:rsidRPr="00646C8A">
        <w:rPr>
          <w:rFonts w:ascii="Arial" w:eastAsia="Arial" w:hAnsi="Arial" w:cs="Arial"/>
          <w:sz w:val="22"/>
          <w:szCs w:val="22"/>
          <w:lang w:val="pl-PL"/>
        </w:rPr>
        <w:t>Inwestycja podkreśla nieustanne zaangażowanie Forda w dostarczanie światowej klasy pojazdów klientom w Tajlandii i na całym świecie, jednocześnie stwarzając możliwości rozwoju lokalnego przemysłu.</w:t>
      </w:r>
    </w:p>
    <w:p w14:paraId="1FCE165A" w14:textId="77777777" w:rsidR="002E0013" w:rsidRDefault="002E0013" w:rsidP="002E0013">
      <w:pPr>
        <w:snapToGrid w:val="0"/>
        <w:spacing w:line="259" w:lineRule="auto"/>
        <w:jc w:val="both"/>
        <w:rPr>
          <w:rFonts w:ascii="Arial" w:eastAsia="Arial" w:hAnsi="Arial" w:cs="Arial"/>
          <w:sz w:val="22"/>
          <w:szCs w:val="22"/>
          <w:lang w:val="pl-PL"/>
        </w:rPr>
      </w:pPr>
    </w:p>
    <w:p w14:paraId="403C3A3C" w14:textId="231C0D51" w:rsidR="002E0013" w:rsidRDefault="002E0013" w:rsidP="002E0013">
      <w:pPr>
        <w:snapToGrid w:val="0"/>
        <w:spacing w:line="259" w:lineRule="auto"/>
        <w:jc w:val="both"/>
        <w:rPr>
          <w:rFonts w:ascii="Arial" w:eastAsia="Arial" w:hAnsi="Arial" w:cs="Arial"/>
          <w:sz w:val="22"/>
          <w:szCs w:val="22"/>
          <w:lang w:val="pl-PL"/>
        </w:rPr>
      </w:pPr>
      <w:r>
        <w:rPr>
          <w:rFonts w:ascii="Arial" w:eastAsia="Arial" w:hAnsi="Arial" w:cs="Arial"/>
          <w:sz w:val="22"/>
          <w:szCs w:val="22"/>
          <w:lang w:val="pl-PL"/>
        </w:rPr>
        <w:t>Ford uruchomił w zakładach Ford Thailand Manufacturing drugą zmianę, co pozwoliło na stworzenie 1</w:t>
      </w:r>
      <w:r w:rsidR="00EE7FC1">
        <w:rPr>
          <w:rFonts w:ascii="Arial" w:eastAsia="Arial" w:hAnsi="Arial" w:cs="Arial"/>
          <w:sz w:val="22"/>
          <w:szCs w:val="22"/>
          <w:lang w:val="pl-PL"/>
        </w:rPr>
        <w:t xml:space="preserve"> </w:t>
      </w:r>
      <w:r>
        <w:rPr>
          <w:rFonts w:ascii="Arial" w:eastAsia="Arial" w:hAnsi="Arial" w:cs="Arial"/>
          <w:sz w:val="22"/>
          <w:szCs w:val="22"/>
          <w:lang w:val="pl-PL"/>
        </w:rPr>
        <w:t xml:space="preserve">250 nowych miejsc pracy, zwiększając siłę roboczą Forda w tym kraju do ponad </w:t>
      </w:r>
      <w:r w:rsidR="00EE7FC1">
        <w:rPr>
          <w:rFonts w:ascii="Arial" w:eastAsia="Arial" w:hAnsi="Arial" w:cs="Arial"/>
          <w:sz w:val="22"/>
          <w:szCs w:val="22"/>
          <w:lang w:val="pl-PL"/>
        </w:rPr>
        <w:t xml:space="preserve">         </w:t>
      </w:r>
      <w:r>
        <w:rPr>
          <w:rFonts w:ascii="Arial" w:eastAsia="Arial" w:hAnsi="Arial" w:cs="Arial"/>
          <w:sz w:val="22"/>
          <w:szCs w:val="22"/>
          <w:lang w:val="pl-PL"/>
        </w:rPr>
        <w:t>9</w:t>
      </w:r>
      <w:r w:rsidR="00EE7FC1">
        <w:rPr>
          <w:rFonts w:ascii="Arial" w:eastAsia="Arial" w:hAnsi="Arial" w:cs="Arial"/>
          <w:sz w:val="22"/>
          <w:szCs w:val="22"/>
          <w:lang w:val="pl-PL"/>
        </w:rPr>
        <w:t xml:space="preserve"> </w:t>
      </w:r>
      <w:r>
        <w:rPr>
          <w:rFonts w:ascii="Arial" w:eastAsia="Arial" w:hAnsi="Arial" w:cs="Arial"/>
          <w:sz w:val="22"/>
          <w:szCs w:val="22"/>
          <w:lang w:val="pl-PL"/>
        </w:rPr>
        <w:t>000 pracowników.</w:t>
      </w:r>
    </w:p>
    <w:p w14:paraId="6192EAD5" w14:textId="77777777" w:rsidR="002E0013" w:rsidRDefault="002E0013" w:rsidP="002E0013">
      <w:pPr>
        <w:snapToGrid w:val="0"/>
        <w:spacing w:line="259" w:lineRule="auto"/>
        <w:jc w:val="both"/>
        <w:rPr>
          <w:rFonts w:ascii="Arial" w:eastAsia="Arial" w:hAnsi="Arial" w:cs="Arial"/>
          <w:sz w:val="22"/>
          <w:szCs w:val="22"/>
          <w:lang w:val="pl-PL"/>
        </w:rPr>
      </w:pPr>
    </w:p>
    <w:p w14:paraId="5C47E1D1" w14:textId="2AC0CD3B" w:rsidR="002E0013" w:rsidRDefault="002E0013" w:rsidP="002E0013">
      <w:pPr>
        <w:snapToGrid w:val="0"/>
        <w:spacing w:line="259" w:lineRule="auto"/>
        <w:jc w:val="both"/>
        <w:rPr>
          <w:rFonts w:ascii="Arial" w:eastAsia="Arial" w:hAnsi="Arial" w:cs="Arial"/>
          <w:sz w:val="22"/>
          <w:szCs w:val="22"/>
          <w:lang w:val="pl-PL"/>
        </w:rPr>
      </w:pPr>
      <w:r>
        <w:rPr>
          <w:rFonts w:ascii="Arial" w:eastAsia="Arial" w:hAnsi="Arial" w:cs="Arial"/>
          <w:sz w:val="22"/>
          <w:szCs w:val="22"/>
          <w:lang w:val="pl-PL"/>
        </w:rPr>
        <w:t xml:space="preserve">Poza tym amerykańska marka zwiększyła także możliwości swoich lokalnych partnerów w celu ulepszenia łańcucha dostaw, co doprowadziło do </w:t>
      </w:r>
      <w:r w:rsidR="00FB42D1">
        <w:rPr>
          <w:rFonts w:ascii="Arial" w:eastAsia="Arial" w:hAnsi="Arial" w:cs="Arial"/>
          <w:sz w:val="22"/>
          <w:szCs w:val="22"/>
          <w:lang w:val="pl-PL"/>
        </w:rPr>
        <w:t xml:space="preserve">powstania </w:t>
      </w:r>
      <w:r>
        <w:rPr>
          <w:rFonts w:ascii="Arial" w:eastAsia="Arial" w:hAnsi="Arial" w:cs="Arial"/>
          <w:sz w:val="22"/>
          <w:szCs w:val="22"/>
          <w:lang w:val="pl-PL"/>
        </w:rPr>
        <w:t xml:space="preserve">kolejnych 250 nowych miejsc pracy, </w:t>
      </w:r>
      <w:r>
        <w:rPr>
          <w:rFonts w:ascii="Arial" w:eastAsia="Arial" w:hAnsi="Arial" w:cs="Arial"/>
          <w:sz w:val="22"/>
          <w:szCs w:val="22"/>
          <w:lang w:val="pl-PL"/>
        </w:rPr>
        <w:lastRenderedPageBreak/>
        <w:t>w które pośrednio jest zaangażowany Ford. To inwestycja rzędu 400 milionów dolarów, która ma na celu poprawę jakości części samochodowych i narzędzi związanych z projektowaniem.</w:t>
      </w:r>
    </w:p>
    <w:p w14:paraId="4CAEF31B" w14:textId="77777777" w:rsidR="002E0013" w:rsidRDefault="002E0013" w:rsidP="002E0013">
      <w:pPr>
        <w:snapToGrid w:val="0"/>
        <w:spacing w:line="259" w:lineRule="auto"/>
        <w:jc w:val="both"/>
        <w:rPr>
          <w:rFonts w:ascii="Arial" w:eastAsia="Arial" w:hAnsi="Arial" w:cs="Arial"/>
          <w:sz w:val="22"/>
          <w:szCs w:val="22"/>
          <w:lang w:val="pl-PL"/>
        </w:rPr>
      </w:pPr>
    </w:p>
    <w:p w14:paraId="6EB12707" w14:textId="77777777" w:rsidR="002E0013" w:rsidRPr="00B03AA4" w:rsidRDefault="002E0013" w:rsidP="002E0013">
      <w:pPr>
        <w:snapToGrid w:val="0"/>
        <w:spacing w:line="259" w:lineRule="auto"/>
        <w:jc w:val="both"/>
        <w:rPr>
          <w:rFonts w:ascii="Arial" w:eastAsia="Arial" w:hAnsi="Arial" w:cs="Arial"/>
          <w:b/>
          <w:sz w:val="22"/>
          <w:szCs w:val="22"/>
          <w:lang w:val="pl-PL"/>
        </w:rPr>
      </w:pPr>
      <w:r w:rsidRPr="00B03AA4">
        <w:rPr>
          <w:rFonts w:ascii="Arial" w:eastAsia="Arial" w:hAnsi="Arial" w:cs="Arial"/>
          <w:b/>
          <w:sz w:val="22"/>
          <w:szCs w:val="22"/>
          <w:lang w:val="pl-PL"/>
        </w:rPr>
        <w:t>Kompleksowe działania</w:t>
      </w:r>
    </w:p>
    <w:p w14:paraId="1D3317AE" w14:textId="77777777" w:rsidR="002E0013" w:rsidRDefault="002E0013" w:rsidP="002E0013">
      <w:pPr>
        <w:snapToGrid w:val="0"/>
        <w:spacing w:line="259" w:lineRule="auto"/>
        <w:jc w:val="both"/>
        <w:rPr>
          <w:rFonts w:ascii="Arial" w:eastAsia="Arial" w:hAnsi="Arial" w:cs="Arial"/>
          <w:sz w:val="22"/>
          <w:szCs w:val="22"/>
          <w:lang w:val="pl-PL"/>
        </w:rPr>
      </w:pPr>
      <w:r>
        <w:rPr>
          <w:rFonts w:ascii="Arial" w:eastAsia="Arial" w:hAnsi="Arial" w:cs="Arial"/>
          <w:sz w:val="22"/>
          <w:szCs w:val="22"/>
          <w:lang w:val="pl-PL"/>
        </w:rPr>
        <w:t>Cała inwestycja sprawia, że zakłady produkcyjne Forda w Tajlandii są wyznacznikiem innowacyjności, biorąc pod uwagę wydajność, elastyczność i jakość, a wszystko dzięki najnowocześniejszym technologiom produkcyjnym oraz szkoleniom dla pracowników i dostawców Forda.</w:t>
      </w:r>
    </w:p>
    <w:p w14:paraId="4C20237C" w14:textId="77777777" w:rsidR="002E0013" w:rsidRDefault="002E0013" w:rsidP="002E0013">
      <w:pPr>
        <w:snapToGrid w:val="0"/>
        <w:spacing w:line="259" w:lineRule="auto"/>
        <w:jc w:val="both"/>
        <w:rPr>
          <w:rFonts w:ascii="Arial" w:eastAsia="Arial" w:hAnsi="Arial" w:cs="Arial"/>
          <w:sz w:val="22"/>
          <w:szCs w:val="22"/>
          <w:lang w:val="pl-PL"/>
        </w:rPr>
      </w:pPr>
    </w:p>
    <w:p w14:paraId="07FE2B82" w14:textId="05A814BA" w:rsidR="002E0013" w:rsidRDefault="002E0013" w:rsidP="002E0013">
      <w:pPr>
        <w:snapToGrid w:val="0"/>
        <w:spacing w:line="259" w:lineRule="auto"/>
        <w:jc w:val="both"/>
        <w:rPr>
          <w:rFonts w:ascii="Arial" w:eastAsia="Arial" w:hAnsi="Arial" w:cs="Arial"/>
          <w:sz w:val="22"/>
          <w:szCs w:val="22"/>
          <w:lang w:val="pl-PL"/>
        </w:rPr>
      </w:pPr>
      <w:r>
        <w:rPr>
          <w:rFonts w:ascii="Arial" w:eastAsia="Arial" w:hAnsi="Arial" w:cs="Arial"/>
          <w:sz w:val="22"/>
          <w:szCs w:val="22"/>
          <w:lang w:val="pl-PL"/>
        </w:rPr>
        <w:t xml:space="preserve">Działania związane z inwestycją obejmują także podwojenie liczby robotów – zarówno w </w:t>
      </w:r>
      <w:r w:rsidR="00FB42D1">
        <w:rPr>
          <w:rFonts w:ascii="Arial" w:eastAsia="Arial" w:hAnsi="Arial" w:cs="Arial"/>
          <w:sz w:val="22"/>
          <w:szCs w:val="22"/>
          <w:lang w:val="pl-PL"/>
        </w:rPr>
        <w:t>F</w:t>
      </w:r>
      <w:r>
        <w:rPr>
          <w:rFonts w:ascii="Arial" w:eastAsia="Arial" w:hAnsi="Arial" w:cs="Arial"/>
          <w:sz w:val="22"/>
          <w:szCs w:val="22"/>
          <w:lang w:val="pl-PL"/>
        </w:rPr>
        <w:t xml:space="preserve">TM, jak i AAT. Łącznie to aż 356 najnowocześniejszych robotów w zakładzie blacharsko-lakierniczym, co znacząco podnosi poziom automatyzacji w obu kompleksach – z 34% do 80% w FTM i 69% w AAT. Zaawansowany technologicznie sprzęt i narzędzia pozwolą zwiększyć wydajność i jakość produkcji, a końcowo podnieść także ogólną satysfakcję klientów. </w:t>
      </w:r>
    </w:p>
    <w:p w14:paraId="3CD7DD70" w14:textId="77777777" w:rsidR="002E0013" w:rsidRDefault="002E0013" w:rsidP="002E0013">
      <w:pPr>
        <w:snapToGrid w:val="0"/>
        <w:spacing w:line="259" w:lineRule="auto"/>
        <w:jc w:val="both"/>
        <w:rPr>
          <w:rFonts w:ascii="Arial" w:eastAsia="Arial" w:hAnsi="Arial" w:cs="Arial"/>
          <w:sz w:val="22"/>
          <w:szCs w:val="22"/>
          <w:lang w:val="pl-PL"/>
        </w:rPr>
      </w:pPr>
    </w:p>
    <w:p w14:paraId="4056E8E8" w14:textId="77777777" w:rsidR="002E0013" w:rsidRDefault="002E0013" w:rsidP="002E0013">
      <w:pPr>
        <w:snapToGrid w:val="0"/>
        <w:spacing w:line="259" w:lineRule="auto"/>
        <w:jc w:val="both"/>
        <w:rPr>
          <w:rFonts w:ascii="Arial" w:eastAsia="Arial" w:hAnsi="Arial" w:cs="Arial"/>
          <w:sz w:val="22"/>
          <w:szCs w:val="22"/>
          <w:lang w:val="pl-PL"/>
        </w:rPr>
      </w:pPr>
      <w:r>
        <w:rPr>
          <w:rFonts w:ascii="Arial" w:eastAsia="Arial" w:hAnsi="Arial" w:cs="Arial"/>
          <w:sz w:val="22"/>
          <w:szCs w:val="22"/>
          <w:lang w:val="pl-PL"/>
        </w:rPr>
        <w:t xml:space="preserve">W ramach tej inwestycji Ford jest pierwszym producentem samochodów, </w:t>
      </w:r>
      <w:r w:rsidRPr="0022351E">
        <w:rPr>
          <w:rFonts w:ascii="Arial" w:eastAsia="Arial" w:hAnsi="Arial" w:cs="Arial"/>
          <w:sz w:val="22"/>
          <w:szCs w:val="22"/>
          <w:lang w:val="pl-PL"/>
        </w:rPr>
        <w:t xml:space="preserve">który wdrożył technologię ScanBox w </w:t>
      </w:r>
      <w:r>
        <w:rPr>
          <w:rFonts w:ascii="Arial" w:eastAsia="Arial" w:hAnsi="Arial" w:cs="Arial"/>
          <w:sz w:val="22"/>
          <w:szCs w:val="22"/>
          <w:lang w:val="pl-PL"/>
        </w:rPr>
        <w:t>południowo-w</w:t>
      </w:r>
      <w:r w:rsidRPr="0022351E">
        <w:rPr>
          <w:rFonts w:ascii="Arial" w:eastAsia="Arial" w:hAnsi="Arial" w:cs="Arial"/>
          <w:sz w:val="22"/>
          <w:szCs w:val="22"/>
          <w:lang w:val="pl-PL"/>
        </w:rPr>
        <w:t>schodniej</w:t>
      </w:r>
      <w:r>
        <w:rPr>
          <w:rFonts w:ascii="Arial" w:eastAsia="Arial" w:hAnsi="Arial" w:cs="Arial"/>
          <w:sz w:val="22"/>
          <w:szCs w:val="22"/>
          <w:lang w:val="pl-PL"/>
        </w:rPr>
        <w:t xml:space="preserve"> </w:t>
      </w:r>
      <w:r w:rsidRPr="0022351E">
        <w:rPr>
          <w:rFonts w:ascii="Arial" w:eastAsia="Arial" w:hAnsi="Arial" w:cs="Arial"/>
          <w:sz w:val="22"/>
          <w:szCs w:val="22"/>
          <w:lang w:val="pl-PL"/>
        </w:rPr>
        <w:t xml:space="preserve">Azji. Ta najnowsza </w:t>
      </w:r>
      <w:r>
        <w:rPr>
          <w:rFonts w:ascii="Arial" w:eastAsia="Arial" w:hAnsi="Arial" w:cs="Arial"/>
          <w:sz w:val="22"/>
          <w:szCs w:val="22"/>
          <w:lang w:val="pl-PL"/>
        </w:rPr>
        <w:t>funkcja</w:t>
      </w:r>
      <w:r w:rsidRPr="0022351E">
        <w:rPr>
          <w:rFonts w:ascii="Arial" w:eastAsia="Arial" w:hAnsi="Arial" w:cs="Arial"/>
          <w:sz w:val="22"/>
          <w:szCs w:val="22"/>
          <w:lang w:val="pl-PL"/>
        </w:rPr>
        <w:t xml:space="preserve"> skanowania powierzchni </w:t>
      </w:r>
      <w:r>
        <w:rPr>
          <w:rFonts w:ascii="Arial" w:eastAsia="Arial" w:hAnsi="Arial" w:cs="Arial"/>
          <w:sz w:val="22"/>
          <w:szCs w:val="22"/>
          <w:lang w:val="pl-PL"/>
        </w:rPr>
        <w:t xml:space="preserve">pięciokrotnie </w:t>
      </w:r>
      <w:r w:rsidRPr="0022351E">
        <w:rPr>
          <w:rFonts w:ascii="Arial" w:eastAsia="Arial" w:hAnsi="Arial" w:cs="Arial"/>
          <w:sz w:val="22"/>
          <w:szCs w:val="22"/>
          <w:lang w:val="pl-PL"/>
        </w:rPr>
        <w:t xml:space="preserve">skraca czas potrzebny na dokładny pomiar całego pojazdu podczas procesu montażu, pomagając </w:t>
      </w:r>
      <w:r>
        <w:rPr>
          <w:rFonts w:ascii="Arial" w:eastAsia="Arial" w:hAnsi="Arial" w:cs="Arial"/>
          <w:sz w:val="22"/>
          <w:szCs w:val="22"/>
          <w:lang w:val="pl-PL"/>
        </w:rPr>
        <w:t>zwiększyć jego wydajność.</w:t>
      </w:r>
    </w:p>
    <w:p w14:paraId="6131D03D" w14:textId="77777777" w:rsidR="002E0013" w:rsidRDefault="002E0013" w:rsidP="002E0013">
      <w:pPr>
        <w:snapToGrid w:val="0"/>
        <w:spacing w:line="259" w:lineRule="auto"/>
        <w:jc w:val="both"/>
        <w:rPr>
          <w:rFonts w:ascii="Arial" w:eastAsia="Arial" w:hAnsi="Arial" w:cs="Arial"/>
          <w:sz w:val="22"/>
          <w:szCs w:val="22"/>
          <w:lang w:val="pl-PL"/>
        </w:rPr>
      </w:pPr>
    </w:p>
    <w:p w14:paraId="4F0EAAB2" w14:textId="77777777" w:rsidR="002E0013" w:rsidRDefault="002E0013" w:rsidP="002E0013">
      <w:pPr>
        <w:snapToGrid w:val="0"/>
        <w:spacing w:line="259" w:lineRule="auto"/>
        <w:jc w:val="both"/>
        <w:rPr>
          <w:rFonts w:ascii="Arial" w:eastAsia="Arial" w:hAnsi="Arial" w:cs="Arial"/>
          <w:sz w:val="22"/>
          <w:szCs w:val="22"/>
          <w:lang w:val="pl-PL"/>
        </w:rPr>
      </w:pPr>
      <w:r>
        <w:rPr>
          <w:rFonts w:ascii="Arial" w:eastAsia="Arial" w:hAnsi="Arial" w:cs="Arial"/>
          <w:sz w:val="22"/>
          <w:szCs w:val="22"/>
          <w:lang w:val="pl-PL"/>
        </w:rPr>
        <w:t>Ford zwiększył także swoje możliwości wytwórcze w zakresie produkcji różnych wariantów samochodów. Zakład może teraz tworzyć wiele rodzajów kabin do Rangera na tej samej linii produkcyjnej. Pozwala to na większą elastyczność w planowaniu, dzięki czemu zakład może szybciej reagować na potrzeby klientów i skrócić czas ich oczekiwania na zamówiony pojazd.</w:t>
      </w:r>
    </w:p>
    <w:p w14:paraId="00B75625" w14:textId="77777777" w:rsidR="002E0013" w:rsidRDefault="002E0013" w:rsidP="002E0013">
      <w:pPr>
        <w:snapToGrid w:val="0"/>
        <w:spacing w:line="259" w:lineRule="auto"/>
        <w:jc w:val="both"/>
        <w:rPr>
          <w:rFonts w:ascii="Arial" w:eastAsia="Arial" w:hAnsi="Arial" w:cs="Arial"/>
          <w:sz w:val="22"/>
          <w:szCs w:val="22"/>
          <w:lang w:val="pl-PL"/>
        </w:rPr>
      </w:pPr>
    </w:p>
    <w:p w14:paraId="14707700" w14:textId="77777777" w:rsidR="002E0013" w:rsidRDefault="002E0013" w:rsidP="002E0013">
      <w:pPr>
        <w:snapToGrid w:val="0"/>
        <w:spacing w:line="259" w:lineRule="auto"/>
        <w:jc w:val="both"/>
        <w:rPr>
          <w:rFonts w:ascii="Arial" w:eastAsia="Arial" w:hAnsi="Arial" w:cs="Arial"/>
          <w:sz w:val="22"/>
          <w:szCs w:val="22"/>
          <w:lang w:val="pl-PL"/>
        </w:rPr>
      </w:pPr>
      <w:r>
        <w:rPr>
          <w:rFonts w:ascii="Arial" w:eastAsia="Arial" w:hAnsi="Arial" w:cs="Arial"/>
          <w:sz w:val="22"/>
          <w:szCs w:val="22"/>
          <w:lang w:val="pl-PL"/>
        </w:rPr>
        <w:t>Co więcej, Ford Thailand Manufacturing</w:t>
      </w:r>
      <w:r w:rsidRPr="00712478">
        <w:rPr>
          <w:rFonts w:ascii="Arial" w:eastAsia="Arial" w:hAnsi="Arial" w:cs="Arial"/>
          <w:sz w:val="22"/>
          <w:szCs w:val="22"/>
          <w:lang w:val="pl-PL"/>
        </w:rPr>
        <w:t xml:space="preserve"> </w:t>
      </w:r>
      <w:r>
        <w:rPr>
          <w:rFonts w:ascii="Arial" w:eastAsia="Arial" w:hAnsi="Arial" w:cs="Arial"/>
          <w:sz w:val="22"/>
          <w:szCs w:val="22"/>
          <w:lang w:val="pl-PL"/>
        </w:rPr>
        <w:t>i AutoAlliance Thailand dokładają znacznych starań, aby wspierać inicjatywy przyjazne środowisku, w tym wykorzystywanie energii odnawialnej, ograniczanie emisji dwutlenku węgla do atmosfery i zmniejszenie ilości odpadów trafiających na składowiska odpadów.</w:t>
      </w:r>
    </w:p>
    <w:p w14:paraId="3991FF43" w14:textId="77777777" w:rsidR="002E0013" w:rsidRDefault="002E0013" w:rsidP="002E0013">
      <w:pPr>
        <w:snapToGrid w:val="0"/>
        <w:spacing w:line="259" w:lineRule="auto"/>
        <w:jc w:val="both"/>
        <w:rPr>
          <w:rFonts w:ascii="Arial" w:eastAsia="Arial" w:hAnsi="Arial" w:cs="Arial"/>
          <w:sz w:val="22"/>
          <w:szCs w:val="22"/>
          <w:lang w:val="pl-PL"/>
        </w:rPr>
      </w:pPr>
    </w:p>
    <w:p w14:paraId="30FA7E87" w14:textId="4CBC0317" w:rsidR="002E0013" w:rsidRDefault="00FB42D1" w:rsidP="002E0013">
      <w:pPr>
        <w:snapToGrid w:val="0"/>
        <w:spacing w:line="259" w:lineRule="auto"/>
        <w:jc w:val="both"/>
        <w:rPr>
          <w:rFonts w:ascii="Arial" w:eastAsia="Arial" w:hAnsi="Arial" w:cs="Arial"/>
          <w:sz w:val="22"/>
          <w:szCs w:val="22"/>
          <w:lang w:val="pl-PL"/>
        </w:rPr>
      </w:pPr>
      <w:r>
        <w:rPr>
          <w:rFonts w:ascii="Arial" w:eastAsia="Arial" w:hAnsi="Arial" w:cs="Arial"/>
          <w:sz w:val="22"/>
          <w:szCs w:val="22"/>
          <w:lang w:val="pl-PL"/>
        </w:rPr>
        <w:t xml:space="preserve">- </w:t>
      </w:r>
      <w:r w:rsidR="002E0013">
        <w:rPr>
          <w:rFonts w:ascii="Arial" w:eastAsia="Arial" w:hAnsi="Arial" w:cs="Arial"/>
          <w:sz w:val="22"/>
          <w:szCs w:val="22"/>
          <w:lang w:val="pl-PL"/>
        </w:rPr>
        <w:t>Niezwykle ważna dla naszej firmy jest kontynuacja działań zmniejszających wpływ naszych zakładów na środowisko. Dążymy do długoterminowego zrównoważonego rozwoju i realizacji inicjatyw środowiskowych, które są dobre dla planety i dobre dla Forda – powiedział Andrea Cavallaro, dyrektor operacyjn</w:t>
      </w:r>
      <w:r w:rsidR="00D364D0">
        <w:rPr>
          <w:rFonts w:ascii="Arial" w:eastAsia="Arial" w:hAnsi="Arial" w:cs="Arial"/>
          <w:sz w:val="22"/>
          <w:szCs w:val="22"/>
          <w:lang w:val="pl-PL"/>
        </w:rPr>
        <w:t>a</w:t>
      </w:r>
      <w:r w:rsidR="002E0013">
        <w:rPr>
          <w:rFonts w:ascii="Arial" w:eastAsia="Arial" w:hAnsi="Arial" w:cs="Arial"/>
          <w:sz w:val="22"/>
          <w:szCs w:val="22"/>
          <w:lang w:val="pl-PL"/>
        </w:rPr>
        <w:t xml:space="preserve"> Ford I</w:t>
      </w:r>
      <w:r w:rsidR="00D364D0">
        <w:rPr>
          <w:rFonts w:ascii="Arial" w:eastAsia="Arial" w:hAnsi="Arial" w:cs="Arial"/>
          <w:sz w:val="22"/>
          <w:szCs w:val="22"/>
          <w:lang w:val="pl-PL"/>
        </w:rPr>
        <w:t xml:space="preserve">nternational </w:t>
      </w:r>
      <w:r w:rsidR="002E0013">
        <w:rPr>
          <w:rFonts w:ascii="Arial" w:eastAsia="Arial" w:hAnsi="Arial" w:cs="Arial"/>
          <w:sz w:val="22"/>
          <w:szCs w:val="22"/>
          <w:lang w:val="pl-PL"/>
        </w:rPr>
        <w:t>M</w:t>
      </w:r>
      <w:r w:rsidR="00D364D0">
        <w:rPr>
          <w:rFonts w:ascii="Arial" w:eastAsia="Arial" w:hAnsi="Arial" w:cs="Arial"/>
          <w:sz w:val="22"/>
          <w:szCs w:val="22"/>
          <w:lang w:val="pl-PL"/>
        </w:rPr>
        <w:t xml:space="preserve">arket </w:t>
      </w:r>
      <w:r w:rsidR="002E0013">
        <w:rPr>
          <w:rFonts w:ascii="Arial" w:eastAsia="Arial" w:hAnsi="Arial" w:cs="Arial"/>
          <w:sz w:val="22"/>
          <w:szCs w:val="22"/>
          <w:lang w:val="pl-PL"/>
        </w:rPr>
        <w:t>G</w:t>
      </w:r>
      <w:r w:rsidR="00D364D0">
        <w:rPr>
          <w:rFonts w:ascii="Arial" w:eastAsia="Arial" w:hAnsi="Arial" w:cs="Arial"/>
          <w:sz w:val="22"/>
          <w:szCs w:val="22"/>
          <w:lang w:val="pl-PL"/>
        </w:rPr>
        <w:t>roup oraz Ameryki Południowej</w:t>
      </w:r>
      <w:r w:rsidR="002E0013">
        <w:rPr>
          <w:rFonts w:ascii="Arial" w:eastAsia="Arial" w:hAnsi="Arial" w:cs="Arial"/>
          <w:sz w:val="22"/>
          <w:szCs w:val="22"/>
          <w:lang w:val="pl-PL"/>
        </w:rPr>
        <w:t>.</w:t>
      </w:r>
    </w:p>
    <w:p w14:paraId="14D4C049" w14:textId="77777777" w:rsidR="002E0013" w:rsidRDefault="002E0013" w:rsidP="002E0013">
      <w:pPr>
        <w:snapToGrid w:val="0"/>
        <w:spacing w:line="259" w:lineRule="auto"/>
        <w:jc w:val="both"/>
        <w:rPr>
          <w:rFonts w:ascii="Arial" w:eastAsia="Arial" w:hAnsi="Arial" w:cs="Arial"/>
          <w:sz w:val="22"/>
          <w:szCs w:val="22"/>
          <w:lang w:val="pl-PL"/>
        </w:rPr>
      </w:pPr>
    </w:p>
    <w:p w14:paraId="40E16FAF" w14:textId="77777777" w:rsidR="002E0013" w:rsidRPr="00792FFC" w:rsidRDefault="002E0013" w:rsidP="002E0013">
      <w:pPr>
        <w:snapToGrid w:val="0"/>
        <w:spacing w:line="259" w:lineRule="auto"/>
        <w:jc w:val="both"/>
        <w:rPr>
          <w:rFonts w:ascii="Arial" w:eastAsia="Arial" w:hAnsi="Arial" w:cs="Arial"/>
          <w:b/>
          <w:sz w:val="22"/>
          <w:szCs w:val="22"/>
          <w:lang w:val="pl-PL"/>
        </w:rPr>
      </w:pPr>
      <w:r w:rsidRPr="00792FFC">
        <w:rPr>
          <w:rFonts w:ascii="Arial" w:eastAsia="Arial" w:hAnsi="Arial" w:cs="Arial"/>
          <w:b/>
          <w:sz w:val="22"/>
          <w:szCs w:val="22"/>
          <w:lang w:val="pl-PL"/>
        </w:rPr>
        <w:t>Ekscytujące wyzwanie na 25-lecie obecności w Tajlandii</w:t>
      </w:r>
    </w:p>
    <w:p w14:paraId="23866B23" w14:textId="77777777" w:rsidR="002E0013" w:rsidRDefault="002E0013" w:rsidP="002E0013">
      <w:pPr>
        <w:snapToGrid w:val="0"/>
        <w:spacing w:line="259" w:lineRule="auto"/>
        <w:jc w:val="both"/>
        <w:rPr>
          <w:rFonts w:ascii="Arial" w:eastAsia="Arial" w:hAnsi="Arial" w:cs="Arial"/>
          <w:sz w:val="22"/>
          <w:szCs w:val="22"/>
          <w:lang w:val="pl-PL"/>
        </w:rPr>
      </w:pPr>
      <w:r>
        <w:rPr>
          <w:rFonts w:ascii="Arial" w:eastAsia="Arial" w:hAnsi="Arial" w:cs="Arial"/>
          <w:sz w:val="22"/>
          <w:szCs w:val="22"/>
          <w:lang w:val="pl-PL"/>
        </w:rPr>
        <w:t>To właśnie w Tajlandii będzie produkowany Ranger nowej generacji – najbardziej inteligentny, najbardziej wszechstronny i najbardziej wydajny Ranger w historii, który będzie korzystał z zaawansowanych technologii i zmodernizowanych systemów. Eksport pojazdów jest istotną częścią działalności Forda w Tajlandii, bowiem Ranger jest sprzedawany na ponad 180 rynkach na całym świecie.</w:t>
      </w:r>
    </w:p>
    <w:p w14:paraId="76C8DA07" w14:textId="77777777" w:rsidR="002E0013" w:rsidRDefault="002E0013" w:rsidP="002E0013">
      <w:pPr>
        <w:snapToGrid w:val="0"/>
        <w:spacing w:line="259" w:lineRule="auto"/>
        <w:jc w:val="both"/>
        <w:rPr>
          <w:rFonts w:ascii="Arial" w:eastAsia="Arial" w:hAnsi="Arial" w:cs="Arial"/>
          <w:sz w:val="22"/>
          <w:szCs w:val="22"/>
          <w:lang w:val="pl-PL"/>
        </w:rPr>
      </w:pPr>
    </w:p>
    <w:p w14:paraId="4ED8410B" w14:textId="52A9E90D" w:rsidR="00274226" w:rsidRPr="00290992" w:rsidRDefault="00D364D0" w:rsidP="00290992">
      <w:pPr>
        <w:snapToGrid w:val="0"/>
        <w:spacing w:line="259" w:lineRule="auto"/>
        <w:jc w:val="both"/>
        <w:rPr>
          <w:rFonts w:ascii="Arial" w:eastAsia="Arial" w:hAnsi="Arial" w:cs="Arial"/>
          <w:sz w:val="22"/>
          <w:szCs w:val="22"/>
          <w:lang w:val="pl-PL"/>
        </w:rPr>
      </w:pPr>
      <w:r>
        <w:rPr>
          <w:rFonts w:ascii="Arial" w:eastAsia="Arial" w:hAnsi="Arial" w:cs="Arial"/>
          <w:sz w:val="22"/>
          <w:szCs w:val="22"/>
          <w:lang w:val="pl-PL"/>
        </w:rPr>
        <w:t xml:space="preserve">- </w:t>
      </w:r>
      <w:r w:rsidR="002E0013">
        <w:rPr>
          <w:rFonts w:ascii="Arial" w:eastAsia="Arial" w:hAnsi="Arial" w:cs="Arial"/>
          <w:sz w:val="22"/>
          <w:szCs w:val="22"/>
          <w:lang w:val="pl-PL"/>
        </w:rPr>
        <w:t xml:space="preserve">Jesteśmy dumni z naszych 25 lat obecności w Tajlandii. Wybiegając w przyszłość nieustannie skupiamy się na zachwycaniu naszych klientów produktami i usługami, które kochają. Inwestycja jest kluczową częścią niesamowitej podróży Forda w Tajlandii. Wszyscy już jesteśmy podekscytowani produkcją Rangera nowej generacji – dodała Wisadkosin. </w:t>
      </w: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lastRenderedPageBreak/>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5C0F90"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86BE" w14:textId="77777777" w:rsidR="00560C3D" w:rsidRDefault="00560C3D">
      <w:r>
        <w:separator/>
      </w:r>
    </w:p>
  </w:endnote>
  <w:endnote w:type="continuationSeparator" w:id="0">
    <w:p w14:paraId="44E98664" w14:textId="77777777" w:rsidR="00560C3D" w:rsidRDefault="0056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FE01" w14:textId="77777777" w:rsidR="00560C3D" w:rsidRDefault="00560C3D">
      <w:r>
        <w:separator/>
      </w:r>
    </w:p>
  </w:footnote>
  <w:footnote w:type="continuationSeparator" w:id="0">
    <w:p w14:paraId="5A44573C" w14:textId="77777777" w:rsidR="00560C3D" w:rsidRDefault="00560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2F00001C"/>
    <w:multiLevelType w:val="hybridMultilevel"/>
    <w:tmpl w:val="758CE446"/>
    <w:lvl w:ilvl="0" w:tplc="BAFE1B38">
      <w:start w:val="1"/>
      <w:numFmt w:val="bullet"/>
      <w:lvlText w:val="·"/>
      <w:lvlJc w:val="left"/>
      <w:pPr>
        <w:ind w:left="720" w:hanging="720"/>
      </w:pPr>
      <w:rPr>
        <w:rFonts w:ascii="Symbol" w:hAnsi="Symbol" w:hint="default"/>
      </w:rPr>
    </w:lvl>
    <w:lvl w:ilvl="1" w:tplc="A1664208">
      <w:start w:val="1"/>
      <w:numFmt w:val="bullet"/>
      <w:lvlText w:val="o"/>
      <w:lvlJc w:val="left"/>
      <w:pPr>
        <w:ind w:left="1440" w:hanging="360"/>
      </w:pPr>
      <w:rPr>
        <w:rFonts w:ascii="Courier New" w:hAnsi="Courier New" w:cs="Courier New" w:hint="default"/>
      </w:rPr>
    </w:lvl>
    <w:lvl w:ilvl="2" w:tplc="8962F362">
      <w:start w:val="1"/>
      <w:numFmt w:val="bullet"/>
      <w:lvlText w:val="§"/>
      <w:lvlJc w:val="left"/>
      <w:pPr>
        <w:ind w:left="2160" w:hanging="360"/>
      </w:pPr>
      <w:rPr>
        <w:rFonts w:ascii="Wingdings" w:hAnsi="Wingdings" w:hint="default"/>
      </w:rPr>
    </w:lvl>
    <w:lvl w:ilvl="3" w:tplc="7A7A2ADC">
      <w:start w:val="1"/>
      <w:numFmt w:val="bullet"/>
      <w:lvlText w:val="·"/>
      <w:lvlJc w:val="left"/>
      <w:pPr>
        <w:ind w:left="2880" w:hanging="360"/>
      </w:pPr>
      <w:rPr>
        <w:rFonts w:ascii="Symbol" w:hAnsi="Symbol" w:hint="default"/>
      </w:rPr>
    </w:lvl>
    <w:lvl w:ilvl="4" w:tplc="7D1060CC">
      <w:start w:val="1"/>
      <w:numFmt w:val="bullet"/>
      <w:lvlText w:val="o"/>
      <w:lvlJc w:val="left"/>
      <w:pPr>
        <w:ind w:left="3600" w:hanging="360"/>
      </w:pPr>
      <w:rPr>
        <w:rFonts w:ascii="Courier New" w:hAnsi="Courier New" w:cs="Courier New" w:hint="default"/>
      </w:rPr>
    </w:lvl>
    <w:lvl w:ilvl="5" w:tplc="CD64FF78">
      <w:start w:val="1"/>
      <w:numFmt w:val="bullet"/>
      <w:lvlText w:val="§"/>
      <w:lvlJc w:val="left"/>
      <w:pPr>
        <w:ind w:left="4320" w:hanging="360"/>
      </w:pPr>
      <w:rPr>
        <w:rFonts w:ascii="Wingdings" w:hAnsi="Wingdings" w:hint="default"/>
      </w:rPr>
    </w:lvl>
    <w:lvl w:ilvl="6" w:tplc="27FA0E38">
      <w:start w:val="1"/>
      <w:numFmt w:val="bullet"/>
      <w:lvlText w:val="·"/>
      <w:lvlJc w:val="left"/>
      <w:pPr>
        <w:ind w:left="5040" w:hanging="360"/>
      </w:pPr>
      <w:rPr>
        <w:rFonts w:ascii="Symbol" w:hAnsi="Symbol" w:hint="default"/>
      </w:rPr>
    </w:lvl>
    <w:lvl w:ilvl="7" w:tplc="CFA8F580">
      <w:start w:val="1"/>
      <w:numFmt w:val="bullet"/>
      <w:lvlText w:val="o"/>
      <w:lvlJc w:val="left"/>
      <w:pPr>
        <w:ind w:left="5760" w:hanging="360"/>
      </w:pPr>
      <w:rPr>
        <w:rFonts w:ascii="Courier New" w:hAnsi="Courier New" w:cs="Courier New" w:hint="default"/>
      </w:rPr>
    </w:lvl>
    <w:lvl w:ilvl="8" w:tplc="EB2C8406">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1"/>
  </w:num>
  <w:num w:numId="5">
    <w:abstractNumId w:val="24"/>
  </w:num>
  <w:num w:numId="6">
    <w:abstractNumId w:val="10"/>
  </w:num>
  <w:num w:numId="7">
    <w:abstractNumId w:val="18"/>
  </w:num>
  <w:num w:numId="8">
    <w:abstractNumId w:val="16"/>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5"/>
  </w:num>
  <w:num w:numId="22">
    <w:abstractNumId w:val="9"/>
  </w:num>
  <w:num w:numId="23">
    <w:abstractNumId w:val="22"/>
  </w:num>
  <w:num w:numId="24">
    <w:abstractNumId w:val="26"/>
  </w:num>
  <w:num w:numId="25">
    <w:abstractNumId w:val="11"/>
  </w:num>
  <w:num w:numId="26">
    <w:abstractNumId w:val="13"/>
  </w:num>
  <w:num w:numId="27">
    <w:abstractNumId w:val="12"/>
  </w:num>
  <w:num w:numId="2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318"/>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0992"/>
    <w:rsid w:val="00291048"/>
    <w:rsid w:val="0029464F"/>
    <w:rsid w:val="002A4EFF"/>
    <w:rsid w:val="002B43D2"/>
    <w:rsid w:val="002B4EE0"/>
    <w:rsid w:val="002C561F"/>
    <w:rsid w:val="002E0013"/>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0C3D"/>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0373"/>
    <w:rsid w:val="008643FC"/>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0E0A"/>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4D0"/>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E7FC1"/>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B42D1"/>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931</Words>
  <Characters>6020</Characters>
  <Application>Microsoft Office Word</Application>
  <DocSecurity>0</DocSecurity>
  <Lines>123</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4</cp:revision>
  <cp:lastPrinted>2021-02-12T09:18:00Z</cp:lastPrinted>
  <dcterms:created xsi:type="dcterms:W3CDTF">2021-12-21T16:25:00Z</dcterms:created>
  <dcterms:modified xsi:type="dcterms:W3CDTF">2021-12-22T15:00:00Z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