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261D" w14:textId="77777777" w:rsidR="00143E0B" w:rsidRDefault="008D4DF9">
      <w:pPr>
        <w:pStyle w:val="BodyText2"/>
        <w:spacing w:line="240" w:lineRule="auto"/>
        <w:rPr>
          <w:rFonts w:ascii="Arial" w:hAnsi="Arial" w:cs="Arial"/>
          <w:b/>
          <w:bCs/>
          <w:sz w:val="32"/>
          <w:szCs w:val="32"/>
          <w:lang w:val="pl-PL"/>
        </w:rPr>
      </w:pPr>
      <w:r>
        <w:rPr>
          <w:rFonts w:ascii="Arial" w:hAnsi="Arial" w:cs="Arial"/>
          <w:b/>
          <w:bCs/>
          <w:sz w:val="32"/>
          <w:szCs w:val="32"/>
          <w:lang w:val="pl-PL"/>
        </w:rPr>
        <w:t xml:space="preserve">Wyjątkowa wytrzymałość, moc i komfort: cztery wersje specjalne Forda </w:t>
      </w:r>
      <w:proofErr w:type="spellStart"/>
      <w:r>
        <w:rPr>
          <w:rFonts w:ascii="Arial" w:hAnsi="Arial" w:cs="Arial"/>
          <w:b/>
          <w:bCs/>
          <w:sz w:val="32"/>
          <w:szCs w:val="32"/>
          <w:lang w:val="pl-PL"/>
        </w:rPr>
        <w:t>Rangera</w:t>
      </w:r>
      <w:proofErr w:type="spellEnd"/>
    </w:p>
    <w:p w14:paraId="5AC10312" w14:textId="77777777" w:rsidR="00143E0B" w:rsidRDefault="00143E0B">
      <w:pPr>
        <w:pStyle w:val="BodyText2"/>
        <w:spacing w:line="240" w:lineRule="auto"/>
        <w:rPr>
          <w:rFonts w:ascii="Arial" w:hAnsi="Arial" w:cs="Arial"/>
          <w:b/>
          <w:bCs/>
          <w:sz w:val="22"/>
          <w:szCs w:val="22"/>
          <w:lang w:val="pl-PL"/>
        </w:rPr>
      </w:pPr>
    </w:p>
    <w:p w14:paraId="399FAFE4" w14:textId="77777777" w:rsidR="00143E0B" w:rsidRDefault="008D4DF9">
      <w:pPr>
        <w:numPr>
          <w:ilvl w:val="0"/>
          <w:numId w:val="1"/>
        </w:numPr>
        <w:rPr>
          <w:rFonts w:ascii="Arial" w:hAnsi="Arial" w:cs="Arial"/>
          <w:sz w:val="22"/>
          <w:szCs w:val="22"/>
          <w:lang w:val="pl-PL"/>
        </w:rPr>
      </w:pPr>
      <w:r>
        <w:rPr>
          <w:rFonts w:ascii="Arial" w:hAnsi="Arial" w:cs="Arial"/>
          <w:sz w:val="22"/>
          <w:szCs w:val="22"/>
          <w:lang w:val="pl-PL"/>
        </w:rPr>
        <w:t>Nowo wprowadzone edycje specjalne najmocniejszych i najbardziej wytrzymałych pickupów Forda są równie wyjątkowe i nieszablonowe, jak klienci, dla których je opracowano.</w:t>
      </w:r>
    </w:p>
    <w:p w14:paraId="3E2B9C50" w14:textId="77777777" w:rsidR="00143E0B" w:rsidRDefault="00143E0B">
      <w:pPr>
        <w:ind w:left="360"/>
        <w:rPr>
          <w:rFonts w:ascii="Arial" w:hAnsi="Arial" w:cs="Arial"/>
          <w:sz w:val="22"/>
          <w:szCs w:val="22"/>
          <w:lang w:val="pl-PL"/>
        </w:rPr>
      </w:pPr>
    </w:p>
    <w:p w14:paraId="2A1884C7" w14:textId="77777777" w:rsidR="00143E0B" w:rsidRDefault="008D4DF9">
      <w:pPr>
        <w:numPr>
          <w:ilvl w:val="0"/>
          <w:numId w:val="1"/>
        </w:numPr>
        <w:rPr>
          <w:rFonts w:ascii="Arial" w:hAnsi="Arial" w:cs="Arial"/>
          <w:sz w:val="22"/>
          <w:szCs w:val="22"/>
          <w:lang w:val="pl-PL"/>
        </w:rPr>
      </w:pPr>
      <w:r>
        <w:rPr>
          <w:rFonts w:ascii="Arial" w:hAnsi="Arial" w:cs="Arial"/>
          <w:sz w:val="22"/>
          <w:szCs w:val="22"/>
          <w:lang w:val="pl-PL"/>
        </w:rPr>
        <w:t xml:space="preserve">Zaprojektowany przez Ford Performance </w:t>
      </w: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Raptor</w:t>
      </w:r>
      <w:proofErr w:type="spellEnd"/>
      <w:r>
        <w:rPr>
          <w:rFonts w:ascii="Arial" w:hAnsi="Arial" w:cs="Arial"/>
          <w:sz w:val="22"/>
          <w:szCs w:val="22"/>
          <w:lang w:val="pl-PL"/>
        </w:rPr>
        <w:t xml:space="preserve"> jest wyposażony we wzmocnione podwozie, specjalnie dostosowane zawieszenie i opony, a także silnik wysokoprężny </w:t>
      </w:r>
      <w:proofErr w:type="spellStart"/>
      <w:r>
        <w:rPr>
          <w:rFonts w:ascii="Arial" w:hAnsi="Arial" w:cs="Arial"/>
          <w:sz w:val="22"/>
          <w:szCs w:val="22"/>
          <w:lang w:val="pl-PL"/>
        </w:rPr>
        <w:t>EcoBlue</w:t>
      </w:r>
      <w:proofErr w:type="spellEnd"/>
      <w:r>
        <w:rPr>
          <w:rFonts w:ascii="Arial" w:hAnsi="Arial" w:cs="Arial"/>
          <w:sz w:val="22"/>
          <w:szCs w:val="22"/>
          <w:lang w:val="pl-PL"/>
        </w:rPr>
        <w:t xml:space="preserve"> Bi-turbo o mocy 213 KM.</w:t>
      </w:r>
    </w:p>
    <w:p w14:paraId="09AA865C" w14:textId="77777777" w:rsidR="00143E0B" w:rsidRDefault="00143E0B">
      <w:pPr>
        <w:pStyle w:val="ListParagraph"/>
        <w:rPr>
          <w:rFonts w:ascii="Arial" w:hAnsi="Arial" w:cs="Arial"/>
          <w:sz w:val="22"/>
          <w:szCs w:val="22"/>
          <w:lang w:val="pl-PL"/>
        </w:rPr>
      </w:pPr>
    </w:p>
    <w:p w14:paraId="6DF13682" w14:textId="77777777" w:rsidR="00143E0B" w:rsidRDefault="008D4DF9">
      <w:pPr>
        <w:numPr>
          <w:ilvl w:val="0"/>
          <w:numId w:val="1"/>
        </w:numPr>
        <w:rPr>
          <w:rFonts w:ascii="Arial" w:hAnsi="Arial" w:cs="Arial"/>
          <w:sz w:val="22"/>
          <w:szCs w:val="22"/>
          <w:lang w:val="pl-PL"/>
        </w:rPr>
      </w:pPr>
      <w:proofErr w:type="spellStart"/>
      <w:r>
        <w:rPr>
          <w:rFonts w:ascii="Arial" w:hAnsi="Arial" w:cs="Arial"/>
          <w:sz w:val="22"/>
          <w:szCs w:val="22"/>
          <w:lang w:val="pl-PL"/>
        </w:rPr>
        <w:t>Ranger</w:t>
      </w:r>
      <w:proofErr w:type="spellEnd"/>
      <w:r>
        <w:rPr>
          <w:rFonts w:ascii="Arial" w:hAnsi="Arial" w:cs="Arial"/>
          <w:sz w:val="22"/>
          <w:szCs w:val="22"/>
          <w:lang w:val="pl-PL"/>
        </w:rPr>
        <w:t xml:space="preserve"> MS-RT z silnikiem o dużej mocy, to inspirowany sportami motorowymi, częściowo ręcznie montowany pojazd z najwyższej jakości wyposażeniem i unikalnym wykończeniem</w:t>
      </w:r>
    </w:p>
    <w:p w14:paraId="59C5172E" w14:textId="77777777" w:rsidR="00143E0B" w:rsidRDefault="00143E0B">
      <w:pPr>
        <w:rPr>
          <w:rFonts w:ascii="Arial" w:hAnsi="Arial" w:cs="Arial"/>
          <w:sz w:val="22"/>
          <w:szCs w:val="22"/>
          <w:lang w:val="pl-PL"/>
        </w:rPr>
      </w:pPr>
    </w:p>
    <w:p w14:paraId="79172696" w14:textId="73BC9E8B" w:rsidR="00143E0B" w:rsidRDefault="008D4DF9">
      <w:pPr>
        <w:numPr>
          <w:ilvl w:val="0"/>
          <w:numId w:val="1"/>
        </w:numPr>
        <w:rPr>
          <w:rFonts w:ascii="Arial" w:hAnsi="Arial" w:cs="Arial"/>
          <w:sz w:val="22"/>
          <w:szCs w:val="22"/>
          <w:lang w:val="pl-PL"/>
        </w:rPr>
      </w:pPr>
      <w:r>
        <w:rPr>
          <w:rFonts w:ascii="Arial" w:hAnsi="Arial" w:cs="Arial"/>
          <w:sz w:val="22"/>
          <w:szCs w:val="22"/>
          <w:lang w:val="pl-PL"/>
        </w:rPr>
        <w:t xml:space="preserve">Model </w:t>
      </w: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o podwyższonym poziomie wyposażenia oferuje atrakcyjny wizualnie styl, wnętrze wykończone skórą </w:t>
      </w:r>
      <w:proofErr w:type="spellStart"/>
      <w:r>
        <w:rPr>
          <w:rFonts w:ascii="Arial" w:hAnsi="Arial" w:cs="Arial"/>
          <w:sz w:val="22"/>
          <w:szCs w:val="22"/>
          <w:lang w:val="pl-PL"/>
        </w:rPr>
        <w:t>premium</w:t>
      </w:r>
      <w:proofErr w:type="spellEnd"/>
      <w:r>
        <w:rPr>
          <w:rFonts w:ascii="Arial" w:hAnsi="Arial" w:cs="Arial"/>
          <w:sz w:val="22"/>
          <w:szCs w:val="22"/>
          <w:lang w:val="pl-PL"/>
        </w:rPr>
        <w:t xml:space="preserve"> oraz silnik </w:t>
      </w:r>
      <w:proofErr w:type="spellStart"/>
      <w:r>
        <w:rPr>
          <w:rFonts w:ascii="Arial" w:hAnsi="Arial" w:cs="Arial"/>
          <w:sz w:val="22"/>
          <w:szCs w:val="22"/>
          <w:lang w:val="pl-PL"/>
        </w:rPr>
        <w:t>EcoBlue</w:t>
      </w:r>
      <w:proofErr w:type="spellEnd"/>
      <w:r>
        <w:rPr>
          <w:rFonts w:ascii="Arial" w:hAnsi="Arial" w:cs="Arial"/>
          <w:sz w:val="22"/>
          <w:szCs w:val="22"/>
          <w:lang w:val="pl-PL"/>
        </w:rPr>
        <w:t xml:space="preserve"> o mocy 213 KM z 10-stopniową automatyczną skrzynią biegów</w:t>
      </w:r>
    </w:p>
    <w:p w14:paraId="08303165" w14:textId="77777777" w:rsidR="00143E0B" w:rsidRDefault="00143E0B">
      <w:pPr>
        <w:ind w:left="360"/>
        <w:rPr>
          <w:rFonts w:ascii="Arial" w:hAnsi="Arial" w:cs="Arial"/>
          <w:sz w:val="22"/>
          <w:szCs w:val="22"/>
          <w:lang w:val="pl-PL"/>
        </w:rPr>
      </w:pPr>
    </w:p>
    <w:p w14:paraId="3BE3AE8F" w14:textId="77777777" w:rsidR="00143E0B" w:rsidRDefault="008D4DF9">
      <w:pPr>
        <w:numPr>
          <w:ilvl w:val="0"/>
          <w:numId w:val="1"/>
        </w:numPr>
        <w:rPr>
          <w:rFonts w:ascii="Arial" w:hAnsi="Arial" w:cs="Arial"/>
          <w:sz w:val="22"/>
          <w:szCs w:val="22"/>
          <w:lang w:val="pl-PL"/>
        </w:rPr>
      </w:pPr>
      <w:r>
        <w:rPr>
          <w:rFonts w:ascii="Arial" w:hAnsi="Arial" w:cs="Arial"/>
          <w:sz w:val="22"/>
          <w:szCs w:val="22"/>
          <w:lang w:val="pl-PL"/>
        </w:rPr>
        <w:t xml:space="preserve">Mocny i wytrzymały </w:t>
      </w: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Wolftrak</w:t>
      </w:r>
      <w:proofErr w:type="spellEnd"/>
      <w:r>
        <w:rPr>
          <w:rFonts w:ascii="Arial" w:hAnsi="Arial" w:cs="Arial"/>
          <w:sz w:val="22"/>
          <w:szCs w:val="22"/>
          <w:lang w:val="pl-PL"/>
        </w:rPr>
        <w:t xml:space="preserve"> nadaje się zarówno do ciężkiej pracy, jak i do dobrej zabawy, zwraca uwagę bogatym wyposażeniem, obejmującym między innymi szary lakier </w:t>
      </w:r>
      <w:proofErr w:type="spellStart"/>
      <w:r>
        <w:rPr>
          <w:rFonts w:ascii="Arial" w:hAnsi="Arial" w:cs="Arial"/>
          <w:sz w:val="22"/>
          <w:szCs w:val="22"/>
          <w:lang w:val="pl-PL"/>
        </w:rPr>
        <w:t>Conquer</w:t>
      </w:r>
      <w:proofErr w:type="spellEnd"/>
      <w:r>
        <w:rPr>
          <w:rFonts w:ascii="Arial" w:hAnsi="Arial" w:cs="Arial"/>
          <w:sz w:val="22"/>
          <w:szCs w:val="22"/>
          <w:lang w:val="pl-PL"/>
        </w:rPr>
        <w:t xml:space="preserve"> Grey, elektronicznie blokowany tylny mechanizm różnicowy, opony terenowe i czarne matowe detale wykończeniowe</w:t>
      </w:r>
      <w:r>
        <w:rPr>
          <w:rFonts w:ascii="Arial" w:hAnsi="Arial" w:cs="Arial"/>
          <w:sz w:val="22"/>
          <w:szCs w:val="22"/>
          <w:lang w:val="pl-PL"/>
        </w:rPr>
        <w:br/>
      </w:r>
    </w:p>
    <w:p w14:paraId="78EA4803" w14:textId="0098BA57" w:rsidR="00143E0B" w:rsidRDefault="008D4DF9">
      <w:pPr>
        <w:rPr>
          <w:rFonts w:ascii="Arial" w:hAnsi="Arial" w:cs="Arial"/>
          <w:sz w:val="22"/>
          <w:szCs w:val="22"/>
          <w:lang w:val="pl-PL"/>
        </w:rPr>
      </w:pPr>
      <w:r>
        <w:rPr>
          <w:rFonts w:ascii="Arial" w:hAnsi="Arial" w:cs="Arial"/>
          <w:b/>
          <w:sz w:val="22"/>
          <w:szCs w:val="22"/>
          <w:lang w:val="pl-PL"/>
        </w:rPr>
        <w:t>WARSZAWA, 1</w:t>
      </w:r>
      <w:r w:rsidR="00347913">
        <w:rPr>
          <w:rFonts w:ascii="Arial" w:hAnsi="Arial" w:cs="Arial"/>
          <w:b/>
          <w:sz w:val="22"/>
          <w:szCs w:val="22"/>
          <w:lang w:val="pl-PL"/>
        </w:rPr>
        <w:t>7</w:t>
      </w:r>
      <w:r>
        <w:rPr>
          <w:rFonts w:ascii="Arial" w:hAnsi="Arial" w:cs="Arial"/>
          <w:b/>
          <w:sz w:val="22"/>
          <w:szCs w:val="22"/>
          <w:lang w:val="pl-PL"/>
        </w:rPr>
        <w:t xml:space="preserve"> listopada 2021 roku </w:t>
      </w:r>
      <w:r>
        <w:rPr>
          <w:rFonts w:ascii="Arial" w:hAnsi="Arial" w:cs="Arial"/>
          <w:sz w:val="22"/>
          <w:szCs w:val="22"/>
          <w:lang w:val="pl-PL"/>
        </w:rPr>
        <w:t xml:space="preserve">– </w:t>
      </w:r>
      <w:proofErr w:type="spellStart"/>
      <w:r>
        <w:rPr>
          <w:rFonts w:ascii="Arial" w:hAnsi="Arial" w:cs="Arial"/>
          <w:sz w:val="22"/>
          <w:szCs w:val="22"/>
          <w:lang w:val="pl-PL"/>
        </w:rPr>
        <w:t>Ranger</w:t>
      </w:r>
      <w:proofErr w:type="spellEnd"/>
      <w:r>
        <w:rPr>
          <w:rFonts w:ascii="Arial" w:hAnsi="Arial" w:cs="Arial"/>
          <w:sz w:val="22"/>
          <w:szCs w:val="22"/>
          <w:lang w:val="pl-PL"/>
        </w:rPr>
        <w:t xml:space="preserve"> to jeden z najbardziej wszechstronnych modeli Forda. Dzięki tej wyjątkowej wszechstronności samochód zdobywa serca i portfele bardzo różnych klientów. Dlatego też Ford postanowił stworzyć cztery różne wersje </w:t>
      </w:r>
      <w:proofErr w:type="spellStart"/>
      <w:r>
        <w:rPr>
          <w:rFonts w:ascii="Arial" w:hAnsi="Arial" w:cs="Arial"/>
          <w:sz w:val="22"/>
          <w:szCs w:val="22"/>
          <w:lang w:val="pl-PL"/>
        </w:rPr>
        <w:t>Rangera</w:t>
      </w:r>
      <w:proofErr w:type="spellEnd"/>
      <w:r>
        <w:rPr>
          <w:rFonts w:ascii="Arial" w:hAnsi="Arial" w:cs="Arial"/>
          <w:sz w:val="22"/>
          <w:szCs w:val="22"/>
          <w:lang w:val="pl-PL"/>
        </w:rPr>
        <w:t xml:space="preserve"> Special Edition, tak wyjątkowe, jak klienci Forda, którzy będą mieli możliwość wybrania samochodu idealnie pasującego do ich potrzeb i osobowości.</w:t>
      </w:r>
    </w:p>
    <w:p w14:paraId="4ED9A243" w14:textId="77777777" w:rsidR="00143E0B" w:rsidRDefault="00143E0B">
      <w:pPr>
        <w:rPr>
          <w:rFonts w:ascii="Arial" w:hAnsi="Arial" w:cs="Arial"/>
          <w:sz w:val="22"/>
          <w:szCs w:val="22"/>
          <w:lang w:val="pl-PL"/>
        </w:rPr>
      </w:pPr>
    </w:p>
    <w:p w14:paraId="0E32B1E5" w14:textId="7C2DA30F" w:rsidR="00143E0B" w:rsidRDefault="008D4DF9">
      <w:pPr>
        <w:rPr>
          <w:rFonts w:ascii="Arial" w:hAnsi="Arial" w:cs="Arial"/>
          <w:sz w:val="22"/>
          <w:szCs w:val="22"/>
          <w:lang w:val="pl-PL"/>
        </w:rPr>
      </w:pPr>
      <w:r>
        <w:rPr>
          <w:rFonts w:ascii="Arial" w:hAnsi="Arial" w:cs="Arial"/>
          <w:sz w:val="22"/>
          <w:szCs w:val="22"/>
          <w:lang w:val="pl-PL"/>
        </w:rPr>
        <w:t xml:space="preserve">Nowe wersje Special Edition – </w:t>
      </w:r>
      <w:proofErr w:type="spellStart"/>
      <w:r>
        <w:rPr>
          <w:rFonts w:ascii="Arial" w:hAnsi="Arial" w:cs="Arial"/>
          <w:sz w:val="22"/>
          <w:szCs w:val="22"/>
          <w:lang w:val="pl-PL"/>
        </w:rPr>
        <w:t>Raptor</w:t>
      </w:r>
      <w:proofErr w:type="spellEnd"/>
      <w:r>
        <w:rPr>
          <w:rFonts w:ascii="Arial" w:hAnsi="Arial" w:cs="Arial"/>
          <w:sz w:val="22"/>
          <w:szCs w:val="22"/>
          <w:lang w:val="pl-PL"/>
        </w:rPr>
        <w:t xml:space="preserve">, MS-RT,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i </w:t>
      </w:r>
      <w:proofErr w:type="spellStart"/>
      <w:r>
        <w:rPr>
          <w:rFonts w:ascii="Arial" w:hAnsi="Arial" w:cs="Arial"/>
          <w:sz w:val="22"/>
          <w:szCs w:val="22"/>
          <w:lang w:val="pl-PL"/>
        </w:rPr>
        <w:t>Wolftrak</w:t>
      </w:r>
      <w:proofErr w:type="spellEnd"/>
      <w:r>
        <w:rPr>
          <w:rFonts w:ascii="Arial" w:hAnsi="Arial" w:cs="Arial"/>
          <w:sz w:val="22"/>
          <w:szCs w:val="22"/>
          <w:lang w:val="pl-PL"/>
        </w:rPr>
        <w:t xml:space="preserve"> – będą dostępne do jazd próbnych dla dziennikarzy z Czech, Polski i Węgier. Jazdy próbne odbędą się w szczególnym miejscu - na </w:t>
      </w:r>
      <w:proofErr w:type="spellStart"/>
      <w:r>
        <w:rPr>
          <w:rFonts w:ascii="Arial" w:hAnsi="Arial" w:cs="Arial"/>
          <w:sz w:val="22"/>
          <w:szCs w:val="22"/>
          <w:lang w:val="pl-PL"/>
        </w:rPr>
        <w:t>Hungaroring</w:t>
      </w:r>
      <w:proofErr w:type="spellEnd"/>
      <w:r>
        <w:rPr>
          <w:rFonts w:ascii="Arial" w:hAnsi="Arial" w:cs="Arial"/>
          <w:sz w:val="22"/>
          <w:szCs w:val="22"/>
          <w:lang w:val="pl-PL"/>
        </w:rPr>
        <w:t xml:space="preserve"> </w:t>
      </w:r>
      <w:proofErr w:type="spellStart"/>
      <w:r>
        <w:rPr>
          <w:rFonts w:ascii="Arial" w:hAnsi="Arial" w:cs="Arial"/>
          <w:sz w:val="22"/>
          <w:szCs w:val="22"/>
          <w:lang w:val="pl-PL"/>
        </w:rPr>
        <w:t>Off-road</w:t>
      </w:r>
      <w:proofErr w:type="spellEnd"/>
      <w:r>
        <w:rPr>
          <w:rFonts w:ascii="Arial" w:hAnsi="Arial" w:cs="Arial"/>
          <w:sz w:val="22"/>
          <w:szCs w:val="22"/>
          <w:lang w:val="pl-PL"/>
        </w:rPr>
        <w:t xml:space="preserve"> Centre na Węgrzech. Osobista przygoda z </w:t>
      </w:r>
      <w:proofErr w:type="spellStart"/>
      <w:r>
        <w:rPr>
          <w:rFonts w:ascii="Arial" w:hAnsi="Arial" w:cs="Arial"/>
          <w:sz w:val="22"/>
          <w:szCs w:val="22"/>
          <w:lang w:val="pl-PL"/>
        </w:rPr>
        <w:t>Rangerem</w:t>
      </w:r>
      <w:proofErr w:type="spellEnd"/>
      <w:r>
        <w:rPr>
          <w:rFonts w:ascii="Arial" w:hAnsi="Arial" w:cs="Arial"/>
          <w:sz w:val="22"/>
          <w:szCs w:val="22"/>
          <w:lang w:val="pl-PL"/>
        </w:rPr>
        <w:t xml:space="preserve"> pozwoli uczestnikom doświadczyć wyjątkowych możliwości, mocy i przyjemności, jakie oferują te nieszablonowe pickupy Forda. Centrum off-</w:t>
      </w:r>
      <w:proofErr w:type="spellStart"/>
      <w:r>
        <w:rPr>
          <w:rFonts w:ascii="Arial" w:hAnsi="Arial" w:cs="Arial"/>
          <w:sz w:val="22"/>
          <w:szCs w:val="22"/>
          <w:lang w:val="pl-PL"/>
        </w:rPr>
        <w:t>roadowe</w:t>
      </w:r>
      <w:proofErr w:type="spellEnd"/>
      <w:r>
        <w:rPr>
          <w:rFonts w:ascii="Arial" w:hAnsi="Arial" w:cs="Arial"/>
          <w:sz w:val="22"/>
          <w:szCs w:val="22"/>
          <w:lang w:val="pl-PL"/>
        </w:rPr>
        <w:t xml:space="preserve"> </w:t>
      </w:r>
      <w:proofErr w:type="spellStart"/>
      <w:r>
        <w:rPr>
          <w:rFonts w:ascii="Arial" w:hAnsi="Arial" w:cs="Arial"/>
          <w:sz w:val="22"/>
          <w:szCs w:val="22"/>
          <w:lang w:val="pl-PL"/>
        </w:rPr>
        <w:t>Hungaroring</w:t>
      </w:r>
      <w:proofErr w:type="spellEnd"/>
      <w:r>
        <w:rPr>
          <w:rFonts w:ascii="Arial" w:hAnsi="Arial" w:cs="Arial"/>
          <w:sz w:val="22"/>
          <w:szCs w:val="22"/>
          <w:lang w:val="pl-PL"/>
        </w:rPr>
        <w:t xml:space="preserve">, znajdujące się w lesie o powierzchni 30 hektarów, oferuje ponad 20 kilometrów tras terenowych z wieloma naturalnymi przeszkodami, gdzie goście będą mogli poznać wyjątkowe możliwości, charakter i temperament czterech wersji </w:t>
      </w:r>
      <w:proofErr w:type="spellStart"/>
      <w:r>
        <w:rPr>
          <w:rFonts w:ascii="Arial" w:hAnsi="Arial" w:cs="Arial"/>
          <w:sz w:val="22"/>
          <w:szCs w:val="22"/>
          <w:lang w:val="pl-PL"/>
        </w:rPr>
        <w:t>Rangera</w:t>
      </w:r>
      <w:proofErr w:type="spellEnd"/>
      <w:r>
        <w:rPr>
          <w:rFonts w:ascii="Arial" w:hAnsi="Arial" w:cs="Arial"/>
          <w:sz w:val="22"/>
          <w:szCs w:val="22"/>
          <w:lang w:val="pl-PL"/>
        </w:rPr>
        <w:t xml:space="preserve"> Special Edition.</w:t>
      </w:r>
    </w:p>
    <w:p w14:paraId="49DF5198" w14:textId="77777777" w:rsidR="00143E0B" w:rsidRDefault="00143E0B">
      <w:pPr>
        <w:rPr>
          <w:rFonts w:ascii="Arial" w:hAnsi="Arial" w:cs="Arial"/>
          <w:sz w:val="22"/>
          <w:szCs w:val="22"/>
          <w:lang w:val="pl-PL"/>
        </w:rPr>
      </w:pPr>
    </w:p>
    <w:p w14:paraId="1749FEED" w14:textId="77777777" w:rsidR="00143E0B" w:rsidRDefault="008D4DF9">
      <w:pPr>
        <w:rPr>
          <w:rFonts w:ascii="Arial" w:hAnsi="Arial" w:cs="Arial"/>
          <w:b/>
          <w:sz w:val="22"/>
          <w:szCs w:val="22"/>
          <w:lang w:val="pl-PL"/>
        </w:rPr>
      </w:pPr>
      <w:proofErr w:type="spellStart"/>
      <w:r>
        <w:rPr>
          <w:rFonts w:ascii="Arial" w:hAnsi="Arial" w:cs="Arial"/>
          <w:b/>
          <w:sz w:val="22"/>
          <w:szCs w:val="22"/>
          <w:lang w:val="pl-PL"/>
        </w:rPr>
        <w:t>Ranger</w:t>
      </w:r>
      <w:proofErr w:type="spellEnd"/>
      <w:r>
        <w:rPr>
          <w:rFonts w:ascii="Arial" w:hAnsi="Arial" w:cs="Arial"/>
          <w:b/>
          <w:sz w:val="22"/>
          <w:szCs w:val="22"/>
          <w:lang w:val="pl-PL"/>
        </w:rPr>
        <w:t xml:space="preserve"> </w:t>
      </w:r>
      <w:proofErr w:type="spellStart"/>
      <w:r>
        <w:rPr>
          <w:rFonts w:ascii="Arial" w:hAnsi="Arial" w:cs="Arial"/>
          <w:b/>
          <w:sz w:val="22"/>
          <w:szCs w:val="22"/>
          <w:lang w:val="pl-PL"/>
        </w:rPr>
        <w:t>Raptor</w:t>
      </w:r>
      <w:proofErr w:type="spellEnd"/>
      <w:r>
        <w:rPr>
          <w:rFonts w:ascii="Arial" w:hAnsi="Arial" w:cs="Arial"/>
          <w:b/>
          <w:sz w:val="22"/>
          <w:szCs w:val="22"/>
          <w:lang w:val="pl-PL"/>
        </w:rPr>
        <w:t>: wyższa wytrzymałość bez wyższych kosztów</w:t>
      </w:r>
    </w:p>
    <w:p w14:paraId="0CC58140" w14:textId="7DD5772C" w:rsidR="00143E0B" w:rsidRDefault="008D4DF9">
      <w:pPr>
        <w:rPr>
          <w:rFonts w:ascii="Arial" w:hAnsi="Arial" w:cs="Arial"/>
          <w:sz w:val="22"/>
          <w:szCs w:val="22"/>
          <w:lang w:val="pl-PL"/>
        </w:rPr>
      </w:pP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Raptor</w:t>
      </w:r>
      <w:proofErr w:type="spellEnd"/>
      <w:r>
        <w:rPr>
          <w:rFonts w:ascii="Arial" w:hAnsi="Arial" w:cs="Arial"/>
          <w:sz w:val="22"/>
          <w:szCs w:val="22"/>
          <w:lang w:val="pl-PL"/>
        </w:rPr>
        <w:t xml:space="preserve">, najwytrzymalsza i najsprawniejsza wersja najlepiej sprzedającego się pickupa Europy znów zyskuje na atrakcyjności, dzięki zaprezentowanemu nowemu </w:t>
      </w:r>
      <w:proofErr w:type="spellStart"/>
      <w:r>
        <w:rPr>
          <w:rFonts w:ascii="Arial" w:hAnsi="Arial" w:cs="Arial"/>
          <w:sz w:val="22"/>
          <w:szCs w:val="22"/>
          <w:lang w:val="pl-PL"/>
        </w:rPr>
        <w:t>Rangerowi</w:t>
      </w:r>
      <w:proofErr w:type="spellEnd"/>
      <w:r>
        <w:rPr>
          <w:rFonts w:ascii="Arial" w:hAnsi="Arial" w:cs="Arial"/>
          <w:sz w:val="22"/>
          <w:szCs w:val="22"/>
          <w:lang w:val="pl-PL"/>
        </w:rPr>
        <w:t xml:space="preserve"> </w:t>
      </w:r>
      <w:proofErr w:type="spellStart"/>
      <w:r>
        <w:rPr>
          <w:rFonts w:ascii="Arial" w:hAnsi="Arial" w:cs="Arial"/>
          <w:sz w:val="22"/>
          <w:szCs w:val="22"/>
          <w:lang w:val="pl-PL"/>
        </w:rPr>
        <w:t>Raptorowi</w:t>
      </w:r>
      <w:proofErr w:type="spellEnd"/>
      <w:r>
        <w:rPr>
          <w:rFonts w:ascii="Arial" w:hAnsi="Arial" w:cs="Arial"/>
          <w:sz w:val="22"/>
          <w:szCs w:val="22"/>
          <w:lang w:val="pl-PL"/>
        </w:rPr>
        <w:t xml:space="preserve"> Special Edition.</w:t>
      </w:r>
    </w:p>
    <w:p w14:paraId="0FFC1BBE" w14:textId="77777777" w:rsidR="00143E0B" w:rsidRDefault="00143E0B">
      <w:pPr>
        <w:rPr>
          <w:rFonts w:ascii="Arial" w:hAnsi="Arial" w:cs="Arial"/>
          <w:sz w:val="22"/>
          <w:szCs w:val="22"/>
          <w:lang w:val="pl-PL"/>
        </w:rPr>
      </w:pPr>
    </w:p>
    <w:p w14:paraId="55C0F0EF" w14:textId="77777777" w:rsidR="00143E0B" w:rsidRDefault="008D4DF9">
      <w:pPr>
        <w:rPr>
          <w:rFonts w:ascii="Arial" w:hAnsi="Arial" w:cs="Arial"/>
          <w:sz w:val="22"/>
          <w:szCs w:val="22"/>
          <w:lang w:val="pl-PL"/>
        </w:rPr>
      </w:pP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Raptor</w:t>
      </w:r>
      <w:proofErr w:type="spellEnd"/>
      <w:r>
        <w:rPr>
          <w:rFonts w:ascii="Arial" w:hAnsi="Arial" w:cs="Arial"/>
          <w:sz w:val="22"/>
          <w:szCs w:val="22"/>
          <w:lang w:val="pl-PL"/>
        </w:rPr>
        <w:t xml:space="preserve"> Special Edition, produkowany w ograniczonej liczbie egzemplarzy, wyróżnia się wzmacniającymi wygląd zewnętrzny i wnętrze rasowego pickupa dodatkowymi akcentami stylistycznymi, w tym wyrazistymi pasami, nawiązującymi do wyścigów, biegnącymi wzdłuż nadwozia oraz odróżniającymi go czerwonymi akcentami.</w:t>
      </w:r>
    </w:p>
    <w:p w14:paraId="65E7E168" w14:textId="77777777" w:rsidR="00143E0B" w:rsidRDefault="00143E0B">
      <w:pPr>
        <w:rPr>
          <w:rFonts w:ascii="Arial" w:hAnsi="Arial" w:cs="Arial"/>
          <w:sz w:val="22"/>
          <w:szCs w:val="22"/>
          <w:lang w:val="pl-PL"/>
        </w:rPr>
      </w:pPr>
    </w:p>
    <w:p w14:paraId="0BBF31CB" w14:textId="77777777" w:rsidR="00143E0B" w:rsidRDefault="008D4DF9">
      <w:pPr>
        <w:rPr>
          <w:rFonts w:ascii="Arial" w:hAnsi="Arial" w:cs="Arial"/>
          <w:sz w:val="22"/>
          <w:szCs w:val="22"/>
          <w:lang w:val="pl-PL"/>
        </w:rPr>
      </w:pPr>
      <w:r>
        <w:rPr>
          <w:rFonts w:ascii="Arial" w:hAnsi="Arial" w:cs="Arial"/>
          <w:sz w:val="22"/>
          <w:szCs w:val="22"/>
          <w:lang w:val="pl-PL"/>
        </w:rPr>
        <w:t>Limitowany model był jednym z bohaterów zrealizowanego przez firmę Ford filmu akcji</w:t>
      </w:r>
      <w:hyperlink r:id="rId11">
        <w:r>
          <w:rPr>
            <w:rStyle w:val="czeinternetowe"/>
            <w:rFonts w:ascii="Arial" w:hAnsi="Arial" w:cs="Arial"/>
            <w:sz w:val="22"/>
            <w:szCs w:val="22"/>
            <w:lang w:val="pl-PL"/>
          </w:rPr>
          <w:t xml:space="preserve"> „The Good, the Bad and the Bad-RSE”</w:t>
        </w:r>
      </w:hyperlink>
      <w:r>
        <w:rPr>
          <w:rFonts w:ascii="Arial" w:hAnsi="Arial" w:cs="Arial"/>
          <w:sz w:val="22"/>
          <w:szCs w:val="22"/>
          <w:lang w:val="pl-PL"/>
        </w:rPr>
        <w:t xml:space="preserve">, sięgającego po stylistykę westernów spaghetti. Film eksponuje nowy styl </w:t>
      </w:r>
      <w:proofErr w:type="spellStart"/>
      <w:r>
        <w:rPr>
          <w:rFonts w:ascii="Arial" w:hAnsi="Arial" w:cs="Arial"/>
          <w:sz w:val="22"/>
          <w:szCs w:val="22"/>
          <w:lang w:val="pl-PL"/>
        </w:rPr>
        <w:t>Rangera</w:t>
      </w:r>
      <w:proofErr w:type="spellEnd"/>
      <w:r>
        <w:rPr>
          <w:rFonts w:ascii="Arial" w:hAnsi="Arial" w:cs="Arial"/>
          <w:sz w:val="22"/>
          <w:szCs w:val="22"/>
          <w:lang w:val="pl-PL"/>
        </w:rPr>
        <w:t xml:space="preserve"> </w:t>
      </w:r>
      <w:proofErr w:type="spellStart"/>
      <w:r>
        <w:rPr>
          <w:rFonts w:ascii="Arial" w:hAnsi="Arial" w:cs="Arial"/>
          <w:sz w:val="22"/>
          <w:szCs w:val="22"/>
          <w:lang w:val="pl-PL"/>
        </w:rPr>
        <w:t>Raptora</w:t>
      </w:r>
      <w:proofErr w:type="spellEnd"/>
      <w:r>
        <w:rPr>
          <w:rFonts w:ascii="Arial" w:hAnsi="Arial" w:cs="Arial"/>
          <w:sz w:val="22"/>
          <w:szCs w:val="22"/>
          <w:lang w:val="pl-PL"/>
        </w:rPr>
        <w:t xml:space="preserve"> Special Edition oraz jego zdolność do szybkiej jazdy terenowej, a także inne wyróżniające się wersje </w:t>
      </w:r>
      <w:proofErr w:type="spellStart"/>
      <w:r>
        <w:rPr>
          <w:rFonts w:ascii="Arial" w:hAnsi="Arial" w:cs="Arial"/>
          <w:sz w:val="22"/>
          <w:szCs w:val="22"/>
          <w:lang w:val="pl-PL"/>
        </w:rPr>
        <w:t>Rangera</w:t>
      </w:r>
      <w:proofErr w:type="spellEnd"/>
      <w:r>
        <w:rPr>
          <w:rFonts w:ascii="Arial" w:hAnsi="Arial" w:cs="Arial"/>
          <w:sz w:val="22"/>
          <w:szCs w:val="22"/>
          <w:lang w:val="pl-PL"/>
        </w:rPr>
        <w:t xml:space="preserve">, jak nowe wersje </w:t>
      </w:r>
      <w:proofErr w:type="spellStart"/>
      <w:r>
        <w:rPr>
          <w:rFonts w:ascii="Arial" w:hAnsi="Arial" w:cs="Arial"/>
          <w:sz w:val="22"/>
          <w:szCs w:val="22"/>
          <w:lang w:val="pl-PL"/>
        </w:rPr>
        <w:t>Wolftrak</w:t>
      </w:r>
      <w:proofErr w:type="spellEnd"/>
      <w:r>
        <w:rPr>
          <w:rFonts w:ascii="Arial" w:hAnsi="Arial" w:cs="Arial"/>
          <w:sz w:val="22"/>
          <w:szCs w:val="22"/>
          <w:lang w:val="pl-PL"/>
        </w:rPr>
        <w:t xml:space="preserve"> i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oraz inspirowany rajdami model </w:t>
      </w:r>
      <w:proofErr w:type="spellStart"/>
      <w:r>
        <w:rPr>
          <w:rFonts w:ascii="Arial" w:hAnsi="Arial" w:cs="Arial"/>
          <w:sz w:val="22"/>
          <w:szCs w:val="22"/>
          <w:lang w:val="pl-PL"/>
        </w:rPr>
        <w:t>Ranger</w:t>
      </w:r>
      <w:proofErr w:type="spellEnd"/>
      <w:r>
        <w:rPr>
          <w:rFonts w:ascii="Arial" w:hAnsi="Arial" w:cs="Arial"/>
          <w:sz w:val="22"/>
          <w:szCs w:val="22"/>
          <w:lang w:val="pl-PL"/>
        </w:rPr>
        <w:t xml:space="preserve"> MS-RT.</w:t>
      </w:r>
    </w:p>
    <w:p w14:paraId="40E5F883" w14:textId="77777777" w:rsidR="00143E0B" w:rsidRDefault="00143E0B">
      <w:pPr>
        <w:rPr>
          <w:rFonts w:ascii="Arial" w:hAnsi="Arial" w:cs="Arial"/>
          <w:sz w:val="22"/>
          <w:szCs w:val="22"/>
          <w:lang w:val="pl-PL"/>
        </w:rPr>
      </w:pPr>
    </w:p>
    <w:p w14:paraId="517B832B" w14:textId="77777777" w:rsidR="00143E0B" w:rsidRDefault="008D4DF9">
      <w:pPr>
        <w:rPr>
          <w:rFonts w:ascii="Arial" w:hAnsi="Arial" w:cs="Arial"/>
          <w:sz w:val="22"/>
          <w:szCs w:val="22"/>
          <w:lang w:val="pl-PL"/>
        </w:rPr>
      </w:pP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Raptor</w:t>
      </w:r>
      <w:proofErr w:type="spellEnd"/>
      <w:r>
        <w:rPr>
          <w:rFonts w:ascii="Arial" w:hAnsi="Arial" w:cs="Arial"/>
          <w:sz w:val="22"/>
          <w:szCs w:val="22"/>
          <w:lang w:val="pl-PL"/>
        </w:rPr>
        <w:t xml:space="preserve">, opracowany przez dział Ford Performance jako najbardziej ekstremalna wersja </w:t>
      </w:r>
      <w:proofErr w:type="spellStart"/>
      <w:r>
        <w:rPr>
          <w:rFonts w:ascii="Arial" w:hAnsi="Arial" w:cs="Arial"/>
          <w:sz w:val="22"/>
          <w:szCs w:val="22"/>
          <w:lang w:val="pl-PL"/>
        </w:rPr>
        <w:t>Rangera</w:t>
      </w:r>
      <w:proofErr w:type="spellEnd"/>
      <w:r>
        <w:rPr>
          <w:rFonts w:ascii="Arial" w:hAnsi="Arial" w:cs="Arial"/>
          <w:sz w:val="22"/>
          <w:szCs w:val="22"/>
          <w:lang w:val="pl-PL"/>
        </w:rPr>
        <w:t xml:space="preserve">, wykorzystuje </w:t>
      </w:r>
      <w:r>
        <w:rPr>
          <w:rFonts w:ascii="Arial" w:hAnsi="Arial" w:cs="Arial"/>
          <w:sz w:val="22"/>
          <w:szCs w:val="22"/>
          <w:shd w:val="clear" w:color="auto" w:fill="FFFFFF"/>
          <w:lang w:val="pl-PL"/>
        </w:rPr>
        <w:t xml:space="preserve">niezwykle wytrzymałe podwozie, ze specjalnie zaprojektowanym zawieszeniem i oponami oraz wydajny układ napędowy </w:t>
      </w:r>
      <w:proofErr w:type="spellStart"/>
      <w:r>
        <w:rPr>
          <w:rFonts w:ascii="Arial" w:hAnsi="Arial" w:cs="Arial"/>
          <w:sz w:val="22"/>
          <w:szCs w:val="22"/>
          <w:shd w:val="clear" w:color="auto" w:fill="FFFFFF"/>
          <w:lang w:val="pl-PL"/>
        </w:rPr>
        <w:t>EcoBlue</w:t>
      </w:r>
      <w:proofErr w:type="spellEnd"/>
      <w:r>
        <w:rPr>
          <w:rFonts w:ascii="Arial" w:hAnsi="Arial" w:cs="Arial"/>
          <w:sz w:val="22"/>
          <w:szCs w:val="22"/>
          <w:shd w:val="clear" w:color="auto" w:fill="FFFFFF"/>
          <w:lang w:val="pl-PL"/>
        </w:rPr>
        <w:t xml:space="preserve"> z silnikiem wysokoprężnym, które pozwalają mu spełniać marzenia żądnych wrażeń entuzjastów jazdy terenowej.</w:t>
      </w:r>
    </w:p>
    <w:p w14:paraId="0A63F0B3" w14:textId="77777777" w:rsidR="00143E0B" w:rsidRDefault="00143E0B">
      <w:pPr>
        <w:rPr>
          <w:rFonts w:ascii="Arial" w:hAnsi="Arial" w:cs="Arial"/>
          <w:sz w:val="22"/>
          <w:szCs w:val="22"/>
          <w:lang w:val="pl-PL"/>
        </w:rPr>
      </w:pPr>
    </w:p>
    <w:p w14:paraId="3715C1F8" w14:textId="4687B44B" w:rsidR="00143E0B" w:rsidRDefault="008D4DF9">
      <w:pPr>
        <w:rPr>
          <w:rFonts w:ascii="Arial" w:eastAsia="Arial Unicode MS" w:hAnsi="Arial" w:cs="Arial"/>
          <w:sz w:val="22"/>
          <w:szCs w:val="22"/>
          <w:lang w:val="pl-PL"/>
        </w:rPr>
      </w:pPr>
      <w:r>
        <w:rPr>
          <w:rFonts w:ascii="Arial" w:eastAsia="Arial Unicode MS" w:hAnsi="Arial" w:cs="Arial"/>
          <w:sz w:val="22"/>
          <w:szCs w:val="22"/>
          <w:lang w:val="pl-PL"/>
        </w:rPr>
        <w:t xml:space="preserve">– Wersja Special Edition </w:t>
      </w:r>
      <w:proofErr w:type="spellStart"/>
      <w:r>
        <w:rPr>
          <w:rFonts w:ascii="Arial" w:eastAsia="Arial Unicode MS" w:hAnsi="Arial" w:cs="Arial"/>
          <w:sz w:val="22"/>
          <w:szCs w:val="22"/>
          <w:lang w:val="pl-PL"/>
        </w:rPr>
        <w:t>Rangera</w:t>
      </w:r>
      <w:proofErr w:type="spellEnd"/>
      <w:r>
        <w:rPr>
          <w:rFonts w:ascii="Arial" w:eastAsia="Arial Unicode MS" w:hAnsi="Arial" w:cs="Arial"/>
          <w:sz w:val="22"/>
          <w:szCs w:val="22"/>
          <w:lang w:val="pl-PL"/>
        </w:rPr>
        <w:t xml:space="preserve"> </w:t>
      </w:r>
      <w:proofErr w:type="spellStart"/>
      <w:r>
        <w:rPr>
          <w:rFonts w:ascii="Arial" w:eastAsia="Arial Unicode MS" w:hAnsi="Arial" w:cs="Arial"/>
          <w:sz w:val="22"/>
          <w:szCs w:val="22"/>
          <w:lang w:val="pl-PL"/>
        </w:rPr>
        <w:t>Raptora</w:t>
      </w:r>
      <w:proofErr w:type="spellEnd"/>
      <w:r>
        <w:rPr>
          <w:rFonts w:ascii="Arial" w:eastAsia="Arial Unicode MS" w:hAnsi="Arial" w:cs="Arial"/>
          <w:sz w:val="22"/>
          <w:szCs w:val="22"/>
          <w:lang w:val="pl-PL"/>
        </w:rPr>
        <w:t xml:space="preserve"> otrzymała dodatki podkreślające radykalny design naszego «drania», wyróżniające elementy nadwozia i udoskonalenia kabiny, które sprawiają, że nasz terenowy pickup stał się jeszcze bardziej atrakcy</w:t>
      </w:r>
      <w:r w:rsidRPr="005531FB">
        <w:rPr>
          <w:rFonts w:ascii="Arial" w:eastAsia="Arial Unicode MS" w:hAnsi="Arial" w:cs="Arial"/>
          <w:sz w:val="22"/>
          <w:szCs w:val="22"/>
          <w:lang w:val="pl-PL"/>
        </w:rPr>
        <w:t xml:space="preserve">jny i niepowtarzalny – </w:t>
      </w:r>
      <w:r w:rsidRPr="005531FB">
        <w:rPr>
          <w:rFonts w:ascii="Arial" w:hAnsi="Arial" w:cs="Arial"/>
          <w:sz w:val="22"/>
          <w:szCs w:val="22"/>
          <w:lang w:val="pl-PL"/>
        </w:rPr>
        <w:t>powiedział</w:t>
      </w:r>
      <w:r w:rsidR="00FB4485">
        <w:rPr>
          <w:rFonts w:ascii="Arial" w:hAnsi="Arial" w:cs="Arial"/>
          <w:sz w:val="22"/>
          <w:szCs w:val="22"/>
          <w:lang w:val="pl-PL"/>
        </w:rPr>
        <w:t xml:space="preserve"> Piotr Pawlak</w:t>
      </w:r>
      <w:r w:rsidRPr="005531FB">
        <w:rPr>
          <w:rFonts w:ascii="Arial" w:hAnsi="Arial" w:cs="Arial"/>
          <w:sz w:val="22"/>
          <w:szCs w:val="22"/>
          <w:lang w:val="pl-PL"/>
        </w:rPr>
        <w:t xml:space="preserve">, </w:t>
      </w:r>
      <w:r w:rsidR="0087664C">
        <w:rPr>
          <w:rFonts w:ascii="Arial" w:hAnsi="Arial" w:cs="Arial"/>
          <w:sz w:val="22"/>
          <w:szCs w:val="22"/>
          <w:lang w:val="pl-PL"/>
        </w:rPr>
        <w:t xml:space="preserve">prezes i </w:t>
      </w:r>
      <w:r w:rsidRPr="005531FB">
        <w:rPr>
          <w:rFonts w:ascii="Arial" w:hAnsi="Arial" w:cs="Arial"/>
          <w:sz w:val="22"/>
          <w:szCs w:val="22"/>
          <w:lang w:val="pl-PL"/>
        </w:rPr>
        <w:t xml:space="preserve">dyrektor </w:t>
      </w:r>
      <w:r w:rsidR="00FB4485">
        <w:rPr>
          <w:rFonts w:ascii="Arial" w:hAnsi="Arial" w:cs="Arial"/>
          <w:sz w:val="22"/>
          <w:szCs w:val="22"/>
          <w:lang w:val="pl-PL"/>
        </w:rPr>
        <w:t xml:space="preserve">zarządzający </w:t>
      </w:r>
      <w:r w:rsidRPr="005531FB">
        <w:rPr>
          <w:rFonts w:ascii="Arial" w:hAnsi="Arial" w:cs="Arial"/>
          <w:sz w:val="22"/>
          <w:szCs w:val="22"/>
          <w:lang w:val="pl-PL"/>
        </w:rPr>
        <w:t>Ford</w:t>
      </w:r>
      <w:r w:rsidR="00FB4485">
        <w:rPr>
          <w:rFonts w:ascii="Arial" w:hAnsi="Arial" w:cs="Arial"/>
          <w:sz w:val="22"/>
          <w:szCs w:val="22"/>
          <w:lang w:val="pl-PL"/>
        </w:rPr>
        <w:t xml:space="preserve"> Polska</w:t>
      </w:r>
      <w:r w:rsidRPr="005531FB">
        <w:rPr>
          <w:rFonts w:ascii="Arial" w:hAnsi="Arial" w:cs="Arial"/>
          <w:sz w:val="22"/>
          <w:szCs w:val="22"/>
          <w:lang w:val="pl-PL"/>
        </w:rPr>
        <w:t>.</w:t>
      </w:r>
      <w:bookmarkStart w:id="0" w:name="_Hlk72333693"/>
      <w:bookmarkEnd w:id="0"/>
    </w:p>
    <w:p w14:paraId="58BF10BF" w14:textId="77777777" w:rsidR="00143E0B" w:rsidRDefault="00143E0B">
      <w:pPr>
        <w:rPr>
          <w:rFonts w:ascii="Arial" w:eastAsia="Arial Unicode MS" w:hAnsi="Arial" w:cs="Arial"/>
          <w:sz w:val="22"/>
          <w:szCs w:val="22"/>
          <w:lang w:val="pl-PL"/>
        </w:rPr>
      </w:pPr>
    </w:p>
    <w:p w14:paraId="34F25E6E" w14:textId="77777777" w:rsidR="00143E0B" w:rsidRDefault="008D4DF9">
      <w:pPr>
        <w:rPr>
          <w:rFonts w:ascii="Arial" w:hAnsi="Arial" w:cs="Arial"/>
          <w:sz w:val="22"/>
          <w:szCs w:val="22"/>
          <w:lang w:val="pl-PL"/>
        </w:rPr>
      </w:pPr>
      <w:r>
        <w:rPr>
          <w:rFonts w:ascii="Arial" w:hAnsi="Arial" w:cs="Arial"/>
          <w:sz w:val="22"/>
          <w:szCs w:val="22"/>
          <w:lang w:val="pl-PL"/>
        </w:rPr>
        <w:t xml:space="preserve">Nowy </w:t>
      </w: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Raptor</w:t>
      </w:r>
      <w:proofErr w:type="spellEnd"/>
      <w:r>
        <w:rPr>
          <w:rFonts w:ascii="Arial" w:hAnsi="Arial" w:cs="Arial"/>
          <w:sz w:val="22"/>
          <w:szCs w:val="22"/>
          <w:lang w:val="pl-PL"/>
        </w:rPr>
        <w:t xml:space="preserve"> Special Edition dostępny w charakterystycznych kolorach Performance Blue, </w:t>
      </w:r>
      <w:proofErr w:type="spellStart"/>
      <w:r>
        <w:rPr>
          <w:rFonts w:ascii="Arial" w:hAnsi="Arial" w:cs="Arial"/>
          <w:sz w:val="22"/>
          <w:szCs w:val="22"/>
          <w:lang w:val="pl-PL"/>
        </w:rPr>
        <w:t>Conquer</w:t>
      </w:r>
      <w:proofErr w:type="spellEnd"/>
      <w:r>
        <w:rPr>
          <w:rFonts w:ascii="Arial" w:hAnsi="Arial" w:cs="Arial"/>
          <w:sz w:val="22"/>
          <w:szCs w:val="22"/>
          <w:lang w:val="pl-PL"/>
        </w:rPr>
        <w:t xml:space="preserve"> Grey i </w:t>
      </w:r>
      <w:proofErr w:type="spellStart"/>
      <w:r>
        <w:rPr>
          <w:rFonts w:ascii="Arial" w:hAnsi="Arial" w:cs="Arial"/>
          <w:sz w:val="22"/>
          <w:szCs w:val="22"/>
          <w:lang w:val="pl-PL"/>
        </w:rPr>
        <w:t>Frozen</w:t>
      </w:r>
      <w:proofErr w:type="spellEnd"/>
      <w:r>
        <w:rPr>
          <w:rFonts w:ascii="Arial" w:hAnsi="Arial" w:cs="Arial"/>
          <w:sz w:val="22"/>
          <w:szCs w:val="22"/>
          <w:lang w:val="pl-PL"/>
        </w:rPr>
        <w:t xml:space="preserve"> White, otrzymał dodatkowo podwójne matowe czarne pasy wyścigowe z czerwonymi liniami kontrastowymi na masce, dachu, na dolnej części boków nadwozia, tylnych błotnikach i drzwiach skrzyni ładunkowej, co jeszcze wyraźniej podkreśla sportowe ambicje pickupa.</w:t>
      </w:r>
    </w:p>
    <w:p w14:paraId="511D8324" w14:textId="77777777" w:rsidR="00143E0B" w:rsidRDefault="00143E0B">
      <w:pPr>
        <w:rPr>
          <w:rFonts w:ascii="Arial" w:hAnsi="Arial" w:cs="Arial"/>
          <w:sz w:val="22"/>
          <w:szCs w:val="22"/>
          <w:lang w:val="pl-PL"/>
        </w:rPr>
      </w:pPr>
    </w:p>
    <w:p w14:paraId="743CEC78" w14:textId="77777777" w:rsidR="00143E0B" w:rsidRDefault="008D4DF9">
      <w:pPr>
        <w:rPr>
          <w:rFonts w:ascii="Arial" w:hAnsi="Arial" w:cs="Arial"/>
          <w:sz w:val="22"/>
          <w:szCs w:val="22"/>
          <w:lang w:val="pl-PL"/>
        </w:rPr>
      </w:pPr>
      <w:r>
        <w:rPr>
          <w:rFonts w:ascii="Arial" w:hAnsi="Arial" w:cs="Arial"/>
          <w:sz w:val="22"/>
          <w:szCs w:val="22"/>
          <w:lang w:val="pl-PL"/>
        </w:rPr>
        <w:t xml:space="preserve">W uzupełnieniu charakterystycznych wyścigowych pasów, przednie zaczepy holownicze wykończone są w kolorze czerwonym, natomiast poszerzone nadkola, przedni i tylny zderzak, klamki drzwi oraz typowy fordowski przedni wlot powietrza, wykończone są matową czernią, aby wywołać jeszcze większe wrażenie, dla odróżnienia od szarych elementów nadwozia standardowego </w:t>
      </w:r>
      <w:proofErr w:type="spellStart"/>
      <w:r>
        <w:rPr>
          <w:rFonts w:ascii="Arial" w:hAnsi="Arial" w:cs="Arial"/>
          <w:sz w:val="22"/>
          <w:szCs w:val="22"/>
          <w:lang w:val="pl-PL"/>
        </w:rPr>
        <w:t>Raptora</w:t>
      </w:r>
      <w:proofErr w:type="spellEnd"/>
      <w:r>
        <w:rPr>
          <w:rFonts w:ascii="Arial" w:hAnsi="Arial" w:cs="Arial"/>
          <w:sz w:val="22"/>
          <w:szCs w:val="22"/>
          <w:lang w:val="pl-PL"/>
        </w:rPr>
        <w:t xml:space="preserve">. </w:t>
      </w:r>
    </w:p>
    <w:p w14:paraId="6048A31D" w14:textId="77777777" w:rsidR="00143E0B" w:rsidRDefault="00143E0B">
      <w:pPr>
        <w:rPr>
          <w:rFonts w:ascii="Arial" w:hAnsi="Arial" w:cs="Arial"/>
          <w:sz w:val="22"/>
          <w:szCs w:val="22"/>
          <w:lang w:val="pl-PL"/>
        </w:rPr>
      </w:pPr>
    </w:p>
    <w:p w14:paraId="5DA6828C" w14:textId="77777777" w:rsidR="00143E0B" w:rsidRDefault="008D4DF9">
      <w:pPr>
        <w:rPr>
          <w:rFonts w:ascii="Arial" w:hAnsi="Arial" w:cs="Arial"/>
          <w:sz w:val="22"/>
          <w:szCs w:val="22"/>
          <w:lang w:val="pl-PL"/>
        </w:rPr>
      </w:pPr>
      <w:r>
        <w:rPr>
          <w:rFonts w:ascii="Arial" w:hAnsi="Arial" w:cs="Arial"/>
          <w:sz w:val="22"/>
          <w:szCs w:val="22"/>
          <w:lang w:val="pl-PL"/>
        </w:rPr>
        <w:t xml:space="preserve">Czerwone przeszycia na kierownicy, desce rozdzielczej i drzwiach nadają wnętrzu </w:t>
      </w:r>
      <w:proofErr w:type="spellStart"/>
      <w:r>
        <w:rPr>
          <w:rFonts w:ascii="Arial" w:hAnsi="Arial" w:cs="Arial"/>
          <w:sz w:val="22"/>
          <w:szCs w:val="22"/>
          <w:lang w:val="pl-PL"/>
        </w:rPr>
        <w:t>Rangera</w:t>
      </w:r>
      <w:proofErr w:type="spellEnd"/>
      <w:r>
        <w:rPr>
          <w:rFonts w:ascii="Arial" w:hAnsi="Arial" w:cs="Arial"/>
          <w:sz w:val="22"/>
          <w:szCs w:val="22"/>
          <w:lang w:val="pl-PL"/>
        </w:rPr>
        <w:t xml:space="preserve"> </w:t>
      </w:r>
      <w:proofErr w:type="spellStart"/>
      <w:r>
        <w:rPr>
          <w:rFonts w:ascii="Arial" w:hAnsi="Arial" w:cs="Arial"/>
          <w:sz w:val="22"/>
          <w:szCs w:val="22"/>
          <w:lang w:val="pl-PL"/>
        </w:rPr>
        <w:t>Raptora</w:t>
      </w:r>
      <w:proofErr w:type="spellEnd"/>
      <w:r>
        <w:rPr>
          <w:rFonts w:ascii="Arial" w:hAnsi="Arial" w:cs="Arial"/>
          <w:sz w:val="22"/>
          <w:szCs w:val="22"/>
          <w:lang w:val="pl-PL"/>
        </w:rPr>
        <w:t xml:space="preserve"> Special Edition </w:t>
      </w:r>
      <w:proofErr w:type="spellStart"/>
      <w:r>
        <w:rPr>
          <w:rFonts w:ascii="Arial" w:hAnsi="Arial" w:cs="Arial"/>
          <w:sz w:val="22"/>
          <w:szCs w:val="22"/>
          <w:lang w:val="pl-PL"/>
        </w:rPr>
        <w:t>Double</w:t>
      </w:r>
      <w:proofErr w:type="spellEnd"/>
      <w:r>
        <w:rPr>
          <w:rFonts w:ascii="Arial" w:hAnsi="Arial" w:cs="Arial"/>
          <w:sz w:val="22"/>
          <w:szCs w:val="22"/>
          <w:lang w:val="pl-PL"/>
        </w:rPr>
        <w:t xml:space="preserve"> </w:t>
      </w:r>
      <w:proofErr w:type="spellStart"/>
      <w:r>
        <w:rPr>
          <w:rFonts w:ascii="Arial" w:hAnsi="Arial" w:cs="Arial"/>
          <w:sz w:val="22"/>
          <w:szCs w:val="22"/>
          <w:lang w:val="pl-PL"/>
        </w:rPr>
        <w:t>Cab</w:t>
      </w:r>
      <w:proofErr w:type="spellEnd"/>
      <w:r>
        <w:rPr>
          <w:rFonts w:ascii="Arial" w:hAnsi="Arial" w:cs="Arial"/>
          <w:sz w:val="22"/>
          <w:szCs w:val="22"/>
          <w:lang w:val="pl-PL"/>
        </w:rPr>
        <w:t xml:space="preserve"> jeszcze bardziej sportowy i wyjątkowy charakter. Dostępne w standardzie fotele wykończono wysokogatunkową skórą i zaprojektowano tak, by zapewniały wygodę i wsparcie zarówno w trudnym terenie, jak i na autostradzie. Wyjątkowość wnętrza </w:t>
      </w:r>
      <w:proofErr w:type="spellStart"/>
      <w:r>
        <w:rPr>
          <w:rFonts w:ascii="Arial" w:hAnsi="Arial" w:cs="Arial"/>
          <w:sz w:val="22"/>
          <w:szCs w:val="22"/>
          <w:lang w:val="pl-PL"/>
        </w:rPr>
        <w:t>Raptora</w:t>
      </w:r>
      <w:proofErr w:type="spellEnd"/>
      <w:r>
        <w:rPr>
          <w:rFonts w:ascii="Arial" w:hAnsi="Arial" w:cs="Arial"/>
          <w:sz w:val="22"/>
          <w:szCs w:val="22"/>
          <w:lang w:val="pl-PL"/>
        </w:rPr>
        <w:t xml:space="preserve"> Special Edition podkreśla dodatkowo deska rozdzielcza w kolorze </w:t>
      </w:r>
      <w:proofErr w:type="spellStart"/>
      <w:r>
        <w:rPr>
          <w:rFonts w:ascii="Arial" w:hAnsi="Arial" w:cs="Arial"/>
          <w:sz w:val="22"/>
          <w:szCs w:val="22"/>
          <w:lang w:val="pl-PL"/>
        </w:rPr>
        <w:t>Raceway</w:t>
      </w:r>
      <w:proofErr w:type="spellEnd"/>
      <w:r>
        <w:rPr>
          <w:rFonts w:ascii="Arial" w:hAnsi="Arial" w:cs="Arial"/>
          <w:sz w:val="22"/>
          <w:szCs w:val="22"/>
          <w:lang w:val="pl-PL"/>
        </w:rPr>
        <w:t xml:space="preserve"> Grey. </w:t>
      </w:r>
    </w:p>
    <w:p w14:paraId="57EB2E18" w14:textId="77777777" w:rsidR="00143E0B" w:rsidRDefault="00143E0B">
      <w:pPr>
        <w:rPr>
          <w:rFonts w:ascii="Arial" w:hAnsi="Arial" w:cs="Arial"/>
          <w:sz w:val="22"/>
          <w:szCs w:val="22"/>
          <w:lang w:val="pl-PL"/>
        </w:rPr>
      </w:pPr>
    </w:p>
    <w:p w14:paraId="74542482" w14:textId="77777777" w:rsidR="00143E0B" w:rsidRDefault="008D4DF9">
      <w:pPr>
        <w:rPr>
          <w:rFonts w:ascii="Arial" w:hAnsi="Arial" w:cs="Arial"/>
          <w:sz w:val="22"/>
          <w:szCs w:val="22"/>
          <w:shd w:val="clear" w:color="auto" w:fill="FFFFFF"/>
          <w:lang w:val="pl-PL"/>
        </w:rPr>
      </w:pP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Raptor</w:t>
      </w:r>
      <w:proofErr w:type="spellEnd"/>
      <w:r>
        <w:rPr>
          <w:rFonts w:ascii="Arial" w:hAnsi="Arial" w:cs="Arial"/>
          <w:sz w:val="22"/>
          <w:szCs w:val="22"/>
          <w:lang w:val="pl-PL"/>
        </w:rPr>
        <w:t xml:space="preserve"> Special Edition zachował unikatowe podwozie </w:t>
      </w:r>
      <w:proofErr w:type="spellStart"/>
      <w:r>
        <w:rPr>
          <w:rFonts w:ascii="Arial" w:hAnsi="Arial" w:cs="Arial"/>
          <w:sz w:val="22"/>
          <w:szCs w:val="22"/>
          <w:lang w:val="pl-PL"/>
        </w:rPr>
        <w:t>Rangera</w:t>
      </w:r>
      <w:proofErr w:type="spellEnd"/>
      <w:r>
        <w:rPr>
          <w:rFonts w:ascii="Arial" w:hAnsi="Arial" w:cs="Arial"/>
          <w:sz w:val="22"/>
          <w:szCs w:val="22"/>
          <w:lang w:val="pl-PL"/>
        </w:rPr>
        <w:t xml:space="preserve"> </w:t>
      </w:r>
      <w:proofErr w:type="spellStart"/>
      <w:r>
        <w:rPr>
          <w:rFonts w:ascii="Arial" w:hAnsi="Arial" w:cs="Arial"/>
          <w:sz w:val="22"/>
          <w:szCs w:val="22"/>
          <w:lang w:val="pl-PL"/>
        </w:rPr>
        <w:t>Raptora</w:t>
      </w:r>
      <w:proofErr w:type="spellEnd"/>
      <w:r>
        <w:rPr>
          <w:rFonts w:ascii="Arial" w:hAnsi="Arial" w:cs="Arial"/>
          <w:sz w:val="22"/>
          <w:szCs w:val="22"/>
          <w:lang w:val="pl-PL"/>
        </w:rPr>
        <w:t xml:space="preserve">, opracowane przez Ford Performance. </w:t>
      </w: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Raptor</w:t>
      </w:r>
      <w:proofErr w:type="spellEnd"/>
      <w:r>
        <w:rPr>
          <w:rFonts w:ascii="Arial" w:hAnsi="Arial" w:cs="Arial"/>
          <w:sz w:val="22"/>
          <w:szCs w:val="22"/>
          <w:lang w:val="pl-PL"/>
        </w:rPr>
        <w:t xml:space="preserve">, usprawniony pod kątem szybkiej jazdy terenowej – którą można cieszyć się w dozwolonych miejscach i w zgodzie z przepisami – ma o 150 mm większy rozstaw kół i o 51 mm większy prześwit, niż </w:t>
      </w:r>
      <w:proofErr w:type="spellStart"/>
      <w:r>
        <w:rPr>
          <w:rFonts w:ascii="Arial" w:hAnsi="Arial" w:cs="Arial"/>
          <w:sz w:val="22"/>
          <w:szCs w:val="22"/>
          <w:lang w:val="pl-PL"/>
        </w:rPr>
        <w:t>Ranger</w:t>
      </w:r>
      <w:proofErr w:type="spellEnd"/>
      <w:r>
        <w:rPr>
          <w:rFonts w:ascii="Arial" w:hAnsi="Arial" w:cs="Arial"/>
          <w:sz w:val="22"/>
          <w:szCs w:val="22"/>
          <w:lang w:val="pl-PL"/>
        </w:rPr>
        <w:t xml:space="preserve"> XLT, co wyraźnie zwiększa jego możliwości po zjechaniu z asfaltu.</w:t>
      </w:r>
    </w:p>
    <w:p w14:paraId="5B098E9A" w14:textId="77777777" w:rsidR="00143E0B" w:rsidRDefault="00143E0B">
      <w:pPr>
        <w:rPr>
          <w:rFonts w:ascii="Arial" w:hAnsi="Arial" w:cs="Arial"/>
          <w:sz w:val="22"/>
          <w:szCs w:val="22"/>
          <w:shd w:val="clear" w:color="auto" w:fill="FFFFFF"/>
          <w:lang w:val="pl-PL"/>
        </w:rPr>
      </w:pPr>
    </w:p>
    <w:p w14:paraId="18B0A20F" w14:textId="77777777" w:rsidR="00143E0B" w:rsidRDefault="008D4DF9">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Zawieszenie skonstruowane „na miarę” wykorzystuje podwójne aluminiowe wahacze z przodu i </w:t>
      </w:r>
      <w:proofErr w:type="spellStart"/>
      <w:r>
        <w:rPr>
          <w:rFonts w:ascii="Arial" w:hAnsi="Arial" w:cs="Arial"/>
          <w:sz w:val="22"/>
          <w:szCs w:val="22"/>
          <w:shd w:val="clear" w:color="auto" w:fill="FFFFFF"/>
          <w:lang w:val="pl-PL"/>
        </w:rPr>
        <w:t>wielowahaczową</w:t>
      </w:r>
      <w:proofErr w:type="spellEnd"/>
      <w:r>
        <w:rPr>
          <w:rFonts w:ascii="Arial" w:hAnsi="Arial" w:cs="Arial"/>
          <w:sz w:val="22"/>
          <w:szCs w:val="22"/>
          <w:shd w:val="clear" w:color="auto" w:fill="FFFFFF"/>
          <w:lang w:val="pl-PL"/>
        </w:rPr>
        <w:t xml:space="preserve"> architekturę z tyłu oraz amortyzatory FOX z systemem </w:t>
      </w:r>
      <w:proofErr w:type="spellStart"/>
      <w:r>
        <w:rPr>
          <w:rFonts w:ascii="Arial" w:hAnsi="Arial" w:cs="Arial"/>
          <w:sz w:val="22"/>
          <w:szCs w:val="22"/>
          <w:shd w:val="clear" w:color="auto" w:fill="FFFFFF"/>
          <w:lang w:val="pl-PL"/>
        </w:rPr>
        <w:t>Position</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Sensitive</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Damping</w:t>
      </w:r>
      <w:proofErr w:type="spellEnd"/>
      <w:r>
        <w:rPr>
          <w:rFonts w:ascii="Arial" w:hAnsi="Arial" w:cs="Arial"/>
          <w:sz w:val="22"/>
          <w:szCs w:val="22"/>
          <w:shd w:val="clear" w:color="auto" w:fill="FFFFFF"/>
          <w:lang w:val="pl-PL"/>
        </w:rPr>
        <w:t xml:space="preserve">, który dostosowuje siłę tłumienia do zmiennych warunków jazdy. Terenowe opony General </w:t>
      </w:r>
      <w:proofErr w:type="spellStart"/>
      <w:r>
        <w:rPr>
          <w:rFonts w:ascii="Arial" w:hAnsi="Arial" w:cs="Arial"/>
          <w:sz w:val="22"/>
          <w:szCs w:val="22"/>
          <w:shd w:val="clear" w:color="auto" w:fill="FFFFFF"/>
          <w:lang w:val="pl-PL"/>
        </w:rPr>
        <w:t>Grabber</w:t>
      </w:r>
      <w:proofErr w:type="spellEnd"/>
      <w:r>
        <w:rPr>
          <w:rFonts w:ascii="Arial" w:hAnsi="Arial" w:cs="Arial"/>
          <w:sz w:val="22"/>
          <w:szCs w:val="22"/>
          <w:shd w:val="clear" w:color="auto" w:fill="FFFFFF"/>
          <w:lang w:val="pl-PL"/>
        </w:rPr>
        <w:t xml:space="preserve"> AT3 zapewniają maksymalną przyczepność na luźnych nawierzchniach.</w:t>
      </w:r>
    </w:p>
    <w:p w14:paraId="4B45D371" w14:textId="77777777" w:rsidR="00143E0B" w:rsidRDefault="00143E0B">
      <w:pPr>
        <w:rPr>
          <w:rFonts w:ascii="Arial" w:hAnsi="Arial" w:cs="Arial"/>
          <w:sz w:val="22"/>
          <w:szCs w:val="22"/>
          <w:shd w:val="clear" w:color="auto" w:fill="FFFFFF"/>
          <w:lang w:val="pl-PL"/>
        </w:rPr>
      </w:pPr>
    </w:p>
    <w:p w14:paraId="3E2A0A13" w14:textId="77777777" w:rsidR="007E1BC7" w:rsidRDefault="008D4DF9">
      <w:pPr>
        <w:rPr>
          <w:rFonts w:ascii="Arial" w:hAnsi="Arial" w:cs="Arial"/>
          <w:color w:val="000000" w:themeColor="text1"/>
          <w:sz w:val="22"/>
          <w:szCs w:val="22"/>
          <w:shd w:val="clear" w:color="auto" w:fill="FFFFFF"/>
          <w:lang w:val="pl-PL"/>
        </w:rPr>
      </w:pPr>
      <w:proofErr w:type="spellStart"/>
      <w:r>
        <w:rPr>
          <w:rFonts w:ascii="Arial" w:hAnsi="Arial" w:cs="Arial"/>
          <w:sz w:val="22"/>
          <w:szCs w:val="22"/>
          <w:shd w:val="clear" w:color="auto" w:fill="FFFFFF"/>
          <w:lang w:val="pl-PL"/>
        </w:rPr>
        <w:t>Ranger</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Raptor</w:t>
      </w:r>
      <w:proofErr w:type="spellEnd"/>
      <w:r>
        <w:rPr>
          <w:rFonts w:ascii="Arial" w:hAnsi="Arial" w:cs="Arial"/>
          <w:sz w:val="22"/>
          <w:szCs w:val="22"/>
          <w:shd w:val="clear" w:color="auto" w:fill="FFFFFF"/>
          <w:lang w:val="pl-PL"/>
        </w:rPr>
        <w:t xml:space="preserve"> Special Edition jest napędzany 2</w:t>
      </w:r>
      <w:r>
        <w:rPr>
          <w:rFonts w:ascii="Arial" w:hAnsi="Arial" w:cs="Arial"/>
          <w:sz w:val="22"/>
          <w:szCs w:val="22"/>
          <w:shd w:val="clear" w:color="auto" w:fill="FFFFFF"/>
          <w:lang w:val="pl-PL"/>
        </w:rPr>
        <w:noBreakHyphen/>
        <w:t xml:space="preserve">litrowym silnikiem wysokoprężnym </w:t>
      </w:r>
      <w:proofErr w:type="spellStart"/>
      <w:r>
        <w:rPr>
          <w:rFonts w:ascii="Arial" w:hAnsi="Arial" w:cs="Arial"/>
          <w:sz w:val="22"/>
          <w:szCs w:val="22"/>
          <w:shd w:val="clear" w:color="auto" w:fill="FFFFFF"/>
          <w:lang w:val="pl-PL"/>
        </w:rPr>
        <w:t>EcoBlue</w:t>
      </w:r>
      <w:proofErr w:type="spellEnd"/>
      <w:r>
        <w:rPr>
          <w:rFonts w:ascii="Arial" w:hAnsi="Arial" w:cs="Arial"/>
          <w:sz w:val="22"/>
          <w:szCs w:val="22"/>
          <w:shd w:val="clear" w:color="auto" w:fill="FFFFFF"/>
          <w:lang w:val="pl-PL"/>
        </w:rPr>
        <w:t xml:space="preserve"> Bi-turbo o mocy 213 KM i momencie obrotowym 500 </w:t>
      </w:r>
      <w:proofErr w:type="spellStart"/>
      <w:r>
        <w:rPr>
          <w:rFonts w:ascii="Arial" w:hAnsi="Arial" w:cs="Arial"/>
          <w:sz w:val="22"/>
          <w:szCs w:val="22"/>
          <w:shd w:val="clear" w:color="auto" w:fill="FFFFFF"/>
          <w:lang w:val="pl-PL"/>
        </w:rPr>
        <w:t>Nm</w:t>
      </w:r>
      <w:proofErr w:type="spellEnd"/>
      <w:r>
        <w:rPr>
          <w:rFonts w:ascii="Arial" w:hAnsi="Arial" w:cs="Arial"/>
          <w:sz w:val="22"/>
          <w:szCs w:val="22"/>
          <w:shd w:val="clear" w:color="auto" w:fill="FFFFFF"/>
          <w:lang w:val="pl-PL"/>
        </w:rPr>
        <w:t>,</w:t>
      </w:r>
      <w:r>
        <w:rPr>
          <w:rFonts w:ascii="Arial" w:hAnsi="Arial" w:cs="Arial"/>
          <w:color w:val="000000" w:themeColor="text1"/>
          <w:sz w:val="22"/>
          <w:szCs w:val="22"/>
          <w:shd w:val="clear" w:color="auto" w:fill="FFFFFF"/>
          <w:lang w:val="pl-PL"/>
        </w:rPr>
        <w:t> </w:t>
      </w:r>
      <w:r>
        <w:rPr>
          <w:rFonts w:ascii="Arial" w:hAnsi="Arial" w:cs="Arial"/>
          <w:color w:val="000000" w:themeColor="text1"/>
          <w:sz w:val="22"/>
          <w:szCs w:val="22"/>
          <w:shd w:val="clear" w:color="auto" w:fill="FFFFFF"/>
          <w:vertAlign w:val="superscript"/>
          <w:lang w:val="pl-PL"/>
        </w:rPr>
        <w:t>1</w:t>
      </w:r>
      <w:r>
        <w:rPr>
          <w:rFonts w:ascii="Arial" w:hAnsi="Arial" w:cs="Arial"/>
          <w:color w:val="000000" w:themeColor="text1"/>
          <w:sz w:val="22"/>
          <w:szCs w:val="22"/>
          <w:shd w:val="clear" w:color="auto" w:fill="FFFFFF"/>
          <w:lang w:val="pl-PL"/>
        </w:rPr>
        <w:t xml:space="preserve"> współpracującym z 10-</w:t>
      </w:r>
      <w:r w:rsidR="005531FB">
        <w:rPr>
          <w:rFonts w:ascii="Arial" w:hAnsi="Arial" w:cs="Arial"/>
          <w:color w:val="000000" w:themeColor="text1"/>
          <w:sz w:val="22"/>
          <w:szCs w:val="22"/>
          <w:shd w:val="clear" w:color="auto" w:fill="FFFFFF"/>
          <w:lang w:val="pl-PL"/>
        </w:rPr>
        <w:t>stopni</w:t>
      </w:r>
    </w:p>
    <w:p w14:paraId="12C6AD89" w14:textId="77777777" w:rsidR="007E1BC7" w:rsidRDefault="007E1BC7">
      <w:pPr>
        <w:rPr>
          <w:rFonts w:ascii="Arial" w:hAnsi="Arial" w:cs="Arial"/>
          <w:color w:val="000000" w:themeColor="text1"/>
          <w:sz w:val="22"/>
          <w:szCs w:val="22"/>
          <w:shd w:val="clear" w:color="auto" w:fill="FFFFFF"/>
          <w:lang w:val="pl-PL"/>
        </w:rPr>
      </w:pPr>
    </w:p>
    <w:p w14:paraId="50CD8684" w14:textId="6DD1556A" w:rsidR="00143E0B" w:rsidRDefault="008D4DF9">
      <w:pPr>
        <w:rPr>
          <w:rFonts w:ascii="Arial" w:hAnsi="Arial" w:cs="Arial"/>
          <w:color w:val="000000" w:themeColor="text1"/>
          <w:sz w:val="22"/>
          <w:szCs w:val="22"/>
          <w:shd w:val="clear" w:color="auto" w:fill="FFFFFF"/>
          <w:vertAlign w:val="superscript"/>
          <w:lang w:val="pl-PL"/>
        </w:rPr>
      </w:pPr>
      <w:r>
        <w:rPr>
          <w:rFonts w:ascii="Arial" w:hAnsi="Arial" w:cs="Arial"/>
          <w:color w:val="000000" w:themeColor="text1"/>
          <w:sz w:val="22"/>
          <w:szCs w:val="22"/>
          <w:shd w:val="clear" w:color="auto" w:fill="FFFFFF"/>
          <w:lang w:val="pl-PL"/>
        </w:rPr>
        <w:lastRenderedPageBreak/>
        <w:t xml:space="preserve">ową automatyczną przekładnią, którą zapożyczono ze sportowego Mustanga. </w:t>
      </w:r>
      <w:proofErr w:type="spellStart"/>
      <w:r>
        <w:rPr>
          <w:rFonts w:ascii="Arial" w:hAnsi="Arial" w:cs="Arial"/>
          <w:color w:val="000000" w:themeColor="text1"/>
          <w:sz w:val="22"/>
          <w:szCs w:val="22"/>
          <w:shd w:val="clear" w:color="auto" w:fill="FFFFFF"/>
          <w:lang w:val="pl-PL"/>
        </w:rPr>
        <w:t>Ranger</w:t>
      </w:r>
      <w:proofErr w:type="spellEnd"/>
      <w:r>
        <w:rPr>
          <w:rFonts w:ascii="Arial" w:hAnsi="Arial" w:cs="Arial"/>
          <w:color w:val="000000" w:themeColor="text1"/>
          <w:sz w:val="22"/>
          <w:szCs w:val="22"/>
          <w:shd w:val="clear" w:color="auto" w:fill="FFFFFF"/>
          <w:lang w:val="pl-PL"/>
        </w:rPr>
        <w:t xml:space="preserve"> </w:t>
      </w:r>
      <w:proofErr w:type="spellStart"/>
      <w:r>
        <w:rPr>
          <w:rFonts w:ascii="Arial" w:hAnsi="Arial" w:cs="Arial"/>
          <w:color w:val="000000" w:themeColor="text1"/>
          <w:sz w:val="22"/>
          <w:szCs w:val="22"/>
          <w:shd w:val="clear" w:color="auto" w:fill="FFFFFF"/>
          <w:lang w:val="pl-PL"/>
        </w:rPr>
        <w:t>Raptor</w:t>
      </w:r>
      <w:proofErr w:type="spellEnd"/>
      <w:r>
        <w:rPr>
          <w:rFonts w:ascii="Arial" w:hAnsi="Arial" w:cs="Arial"/>
          <w:color w:val="000000" w:themeColor="text1"/>
          <w:sz w:val="22"/>
          <w:szCs w:val="22"/>
          <w:shd w:val="clear" w:color="auto" w:fill="FFFFFF"/>
          <w:lang w:val="pl-PL"/>
        </w:rPr>
        <w:t xml:space="preserve"> otrzymał unikatowy system jazdy terenowej (</w:t>
      </w:r>
      <w:proofErr w:type="spellStart"/>
      <w:r>
        <w:rPr>
          <w:rFonts w:ascii="Arial" w:hAnsi="Arial" w:cs="Arial"/>
          <w:color w:val="000000" w:themeColor="text1"/>
          <w:sz w:val="22"/>
          <w:szCs w:val="22"/>
          <w:shd w:val="clear" w:color="auto" w:fill="FFFFFF"/>
          <w:lang w:val="pl-PL"/>
        </w:rPr>
        <w:t>Terrain</w:t>
      </w:r>
      <w:proofErr w:type="spellEnd"/>
      <w:r>
        <w:rPr>
          <w:rFonts w:ascii="Arial" w:hAnsi="Arial" w:cs="Arial"/>
          <w:color w:val="000000" w:themeColor="text1"/>
          <w:sz w:val="22"/>
          <w:szCs w:val="22"/>
          <w:shd w:val="clear" w:color="auto" w:fill="FFFFFF"/>
          <w:lang w:val="pl-PL"/>
        </w:rPr>
        <w:t xml:space="preserve"> Management System), dzięki czemu kierowca otrzymuje narzędzia do mierzenia się z najróżniejszymi warunkami terenowymi i scenariuszami jazdy, między innymi w trybie Baja – nazwanym tak na cześć słynnego pustynnego rajdu Baja 1000 – zapewniającym optymalne osiągi w terenie przy dużych prędkościach.</w:t>
      </w:r>
      <w:r>
        <w:rPr>
          <w:rFonts w:ascii="Arial" w:hAnsi="Arial" w:cs="Arial"/>
          <w:color w:val="000000" w:themeColor="text1"/>
          <w:sz w:val="22"/>
          <w:szCs w:val="22"/>
          <w:shd w:val="clear" w:color="auto" w:fill="FFFFFF"/>
          <w:vertAlign w:val="superscript"/>
          <w:lang w:val="pl-PL"/>
        </w:rPr>
        <w:t> 2</w:t>
      </w:r>
    </w:p>
    <w:p w14:paraId="77AE6871" w14:textId="77777777" w:rsidR="00143E0B" w:rsidRDefault="00143E0B">
      <w:pPr>
        <w:rPr>
          <w:rFonts w:ascii="Arial" w:hAnsi="Arial" w:cs="Arial"/>
          <w:sz w:val="22"/>
          <w:szCs w:val="22"/>
          <w:shd w:val="clear" w:color="auto" w:fill="FFFFFF"/>
          <w:lang w:val="pl-PL"/>
        </w:rPr>
      </w:pPr>
    </w:p>
    <w:p w14:paraId="368D285D" w14:textId="77777777" w:rsidR="00143E0B" w:rsidRDefault="008D4DF9">
      <w:pPr>
        <w:rPr>
          <w:rFonts w:ascii="Arial" w:hAnsi="Arial" w:cs="Arial"/>
          <w:b/>
          <w:sz w:val="22"/>
          <w:szCs w:val="22"/>
          <w:lang w:val="pl-PL"/>
        </w:rPr>
      </w:pPr>
      <w:r>
        <w:rPr>
          <w:rFonts w:ascii="Arial" w:hAnsi="Arial" w:cs="Arial"/>
          <w:b/>
          <w:sz w:val="22"/>
          <w:szCs w:val="22"/>
          <w:lang w:val="pl-PL"/>
        </w:rPr>
        <w:t xml:space="preserve">Ford </w:t>
      </w:r>
      <w:proofErr w:type="spellStart"/>
      <w:r>
        <w:rPr>
          <w:rFonts w:ascii="Arial" w:hAnsi="Arial" w:cs="Arial"/>
          <w:b/>
          <w:sz w:val="22"/>
          <w:szCs w:val="22"/>
          <w:lang w:val="pl-PL"/>
        </w:rPr>
        <w:t>Ranger</w:t>
      </w:r>
      <w:proofErr w:type="spellEnd"/>
      <w:r>
        <w:rPr>
          <w:rFonts w:ascii="Arial" w:hAnsi="Arial" w:cs="Arial"/>
          <w:b/>
          <w:sz w:val="22"/>
          <w:szCs w:val="22"/>
          <w:lang w:val="pl-PL"/>
        </w:rPr>
        <w:t xml:space="preserve"> MS-RT: miejski styl, muskularne linie</w:t>
      </w:r>
    </w:p>
    <w:p w14:paraId="60525538" w14:textId="77777777" w:rsidR="00143E0B" w:rsidRDefault="008D4DF9">
      <w:pPr>
        <w:rPr>
          <w:rFonts w:ascii="Arial" w:hAnsi="Arial" w:cs="Arial"/>
          <w:sz w:val="22"/>
          <w:szCs w:val="22"/>
          <w:lang w:val="pl-PL"/>
        </w:rPr>
      </w:pPr>
      <w:r>
        <w:rPr>
          <w:rFonts w:ascii="Arial" w:hAnsi="Arial" w:cs="Arial"/>
          <w:sz w:val="22"/>
          <w:szCs w:val="22"/>
          <w:lang w:val="pl-PL"/>
        </w:rPr>
        <w:t xml:space="preserve">Nowy </w:t>
      </w:r>
      <w:proofErr w:type="spellStart"/>
      <w:r>
        <w:rPr>
          <w:rFonts w:ascii="Arial" w:hAnsi="Arial" w:cs="Arial"/>
          <w:sz w:val="22"/>
          <w:szCs w:val="22"/>
          <w:lang w:val="pl-PL"/>
        </w:rPr>
        <w:t>Ranger</w:t>
      </w:r>
      <w:proofErr w:type="spellEnd"/>
      <w:r>
        <w:rPr>
          <w:rFonts w:ascii="Arial" w:hAnsi="Arial" w:cs="Arial"/>
          <w:sz w:val="22"/>
          <w:szCs w:val="22"/>
          <w:lang w:val="pl-PL"/>
        </w:rPr>
        <w:t xml:space="preserve"> MS-RT to ekskluzywna, mocna wersja drogowa najlepiej sprzedającego się pickupa w Europie, opracowana wspólnie z MS-RT, oddziałem specjalistów w dziedzinie rajdów samochodowych M-Sport. Efektem tej współpracy jest inspirowany sportami motorowymi, częściowo ręcznie budowany pojazd o najwyższym poziomie wyposażenia i wyjątkowym wykończeniu. Nowy pojazd powstał na bazie </w:t>
      </w:r>
      <w:proofErr w:type="spellStart"/>
      <w:r>
        <w:rPr>
          <w:rFonts w:ascii="Arial" w:hAnsi="Arial" w:cs="Arial"/>
          <w:sz w:val="22"/>
          <w:szCs w:val="22"/>
          <w:lang w:val="pl-PL"/>
        </w:rPr>
        <w:t>Wildtraka</w:t>
      </w:r>
      <w:proofErr w:type="spellEnd"/>
      <w:r>
        <w:rPr>
          <w:rFonts w:ascii="Arial" w:hAnsi="Arial" w:cs="Arial"/>
          <w:sz w:val="22"/>
          <w:szCs w:val="22"/>
          <w:lang w:val="pl-PL"/>
        </w:rPr>
        <w:t xml:space="preserve">, z którym dzieli bogate wyposażenie, ładowność 1 tony oraz dwie wersje nadwozia z kabiną typu Super </w:t>
      </w:r>
      <w:proofErr w:type="spellStart"/>
      <w:r>
        <w:rPr>
          <w:rFonts w:ascii="Arial" w:hAnsi="Arial" w:cs="Arial"/>
          <w:sz w:val="22"/>
          <w:szCs w:val="22"/>
          <w:lang w:val="pl-PL"/>
        </w:rPr>
        <w:t>Cab</w:t>
      </w:r>
      <w:proofErr w:type="spellEnd"/>
      <w:r>
        <w:rPr>
          <w:rFonts w:ascii="Arial" w:hAnsi="Arial" w:cs="Arial"/>
          <w:sz w:val="22"/>
          <w:szCs w:val="22"/>
          <w:lang w:val="pl-PL"/>
        </w:rPr>
        <w:t xml:space="preserve"> lub </w:t>
      </w:r>
      <w:proofErr w:type="spellStart"/>
      <w:r>
        <w:rPr>
          <w:rFonts w:ascii="Arial" w:hAnsi="Arial" w:cs="Arial"/>
          <w:sz w:val="22"/>
          <w:szCs w:val="22"/>
          <w:lang w:val="pl-PL"/>
        </w:rPr>
        <w:t>Double</w:t>
      </w:r>
      <w:proofErr w:type="spellEnd"/>
      <w:r>
        <w:rPr>
          <w:rFonts w:ascii="Arial" w:hAnsi="Arial" w:cs="Arial"/>
          <w:sz w:val="22"/>
          <w:szCs w:val="22"/>
          <w:lang w:val="pl-PL"/>
        </w:rPr>
        <w:t xml:space="preserve"> </w:t>
      </w:r>
      <w:proofErr w:type="spellStart"/>
      <w:r>
        <w:rPr>
          <w:rFonts w:ascii="Arial" w:hAnsi="Arial" w:cs="Arial"/>
          <w:sz w:val="22"/>
          <w:szCs w:val="22"/>
          <w:lang w:val="pl-PL"/>
        </w:rPr>
        <w:t>Cab</w:t>
      </w:r>
      <w:proofErr w:type="spellEnd"/>
      <w:r>
        <w:rPr>
          <w:rFonts w:ascii="Arial" w:hAnsi="Arial" w:cs="Arial"/>
          <w:sz w:val="22"/>
          <w:szCs w:val="22"/>
          <w:lang w:val="pl-PL"/>
        </w:rPr>
        <w:t>. </w:t>
      </w:r>
    </w:p>
    <w:p w14:paraId="519C3297" w14:textId="77777777" w:rsidR="00143E0B" w:rsidRDefault="00143E0B">
      <w:pPr>
        <w:rPr>
          <w:rFonts w:ascii="Arial" w:hAnsi="Arial" w:cs="Arial"/>
          <w:sz w:val="22"/>
          <w:szCs w:val="22"/>
          <w:lang w:val="pl-PL"/>
        </w:rPr>
      </w:pPr>
    </w:p>
    <w:p w14:paraId="704D9E3F" w14:textId="77777777" w:rsidR="00143E0B" w:rsidRDefault="008D4DF9">
      <w:pPr>
        <w:rPr>
          <w:rFonts w:ascii="Arial" w:hAnsi="Arial" w:cs="Arial"/>
          <w:sz w:val="22"/>
          <w:szCs w:val="22"/>
          <w:lang w:val="pl-PL"/>
        </w:rPr>
      </w:pPr>
      <w:proofErr w:type="spellStart"/>
      <w:r>
        <w:rPr>
          <w:rFonts w:ascii="Arial" w:hAnsi="Arial" w:cs="Arial"/>
          <w:sz w:val="22"/>
          <w:szCs w:val="22"/>
          <w:lang w:val="pl-PL"/>
        </w:rPr>
        <w:t>Ranger</w:t>
      </w:r>
      <w:proofErr w:type="spellEnd"/>
      <w:r>
        <w:rPr>
          <w:rFonts w:ascii="Arial" w:hAnsi="Arial" w:cs="Arial"/>
          <w:sz w:val="22"/>
          <w:szCs w:val="22"/>
          <w:lang w:val="pl-PL"/>
        </w:rPr>
        <w:t xml:space="preserve"> MS-RT zewnętrznie wyróżnia się ręcznie wykonaną przednią częścią nadwozia z karbonową kratą wlotu powietrza o strukturze plastra miodu oraz zintegrowanymi światłami przeciwmgielnymi. Wyjątkowy profil boczny dodaje sportowego charakteru, a 20-calowe obręcze OZ Racing, poszerzone nadkola i efektowne progi boczne wzmacniają wyrazistą sylwetkę pickupa. Kolory nadwozia </w:t>
      </w:r>
      <w:proofErr w:type="spellStart"/>
      <w:r>
        <w:rPr>
          <w:rFonts w:ascii="Arial" w:hAnsi="Arial" w:cs="Arial"/>
          <w:sz w:val="22"/>
          <w:szCs w:val="22"/>
          <w:lang w:val="pl-PL"/>
        </w:rPr>
        <w:t>Frozen</w:t>
      </w:r>
      <w:proofErr w:type="spellEnd"/>
      <w:r>
        <w:rPr>
          <w:rFonts w:ascii="Arial" w:hAnsi="Arial" w:cs="Arial"/>
          <w:sz w:val="22"/>
          <w:szCs w:val="22"/>
          <w:lang w:val="pl-PL"/>
        </w:rPr>
        <w:t xml:space="preserve"> White, Sea Grey, czy </w:t>
      </w:r>
      <w:proofErr w:type="spellStart"/>
      <w:r>
        <w:rPr>
          <w:rFonts w:ascii="Arial" w:hAnsi="Arial" w:cs="Arial"/>
          <w:sz w:val="22"/>
          <w:szCs w:val="22"/>
          <w:lang w:val="pl-PL"/>
        </w:rPr>
        <w:t>Agate</w:t>
      </w:r>
      <w:proofErr w:type="spellEnd"/>
      <w:r>
        <w:rPr>
          <w:rFonts w:ascii="Arial" w:hAnsi="Arial" w:cs="Arial"/>
          <w:sz w:val="22"/>
          <w:szCs w:val="22"/>
          <w:lang w:val="pl-PL"/>
        </w:rPr>
        <w:t xml:space="preserve"> Black wzmacniają imponujące wzornictwo, a ostateczny efekt podkreślono nakładkami na lusterka, wykonanymi z włókna węglowego, aerodynamiczną listwą skrzyni ładunkowej i oznaczeniami MS-RT.</w:t>
      </w:r>
    </w:p>
    <w:p w14:paraId="6CBCDD75" w14:textId="77777777" w:rsidR="00143E0B" w:rsidRDefault="00143E0B">
      <w:pPr>
        <w:rPr>
          <w:rFonts w:ascii="Arial" w:hAnsi="Arial" w:cs="Arial"/>
          <w:sz w:val="22"/>
          <w:szCs w:val="22"/>
          <w:lang w:val="pl-PL"/>
        </w:rPr>
      </w:pPr>
    </w:p>
    <w:p w14:paraId="2488B409" w14:textId="77777777" w:rsidR="00143E0B" w:rsidRDefault="008D4DF9">
      <w:pPr>
        <w:rPr>
          <w:rFonts w:ascii="Arial" w:hAnsi="Arial" w:cs="Arial"/>
          <w:sz w:val="22"/>
          <w:szCs w:val="22"/>
          <w:lang w:val="pl-PL"/>
        </w:rPr>
      </w:pPr>
      <w:r>
        <w:rPr>
          <w:rFonts w:ascii="Arial" w:hAnsi="Arial" w:cs="Arial"/>
          <w:sz w:val="22"/>
          <w:szCs w:val="22"/>
          <w:lang w:val="pl-PL"/>
        </w:rPr>
        <w:t xml:space="preserve">Kabina </w:t>
      </w:r>
      <w:proofErr w:type="spellStart"/>
      <w:r>
        <w:rPr>
          <w:rFonts w:ascii="Arial" w:hAnsi="Arial" w:cs="Arial"/>
          <w:sz w:val="22"/>
          <w:szCs w:val="22"/>
          <w:lang w:val="pl-PL"/>
        </w:rPr>
        <w:t>Rangera</w:t>
      </w:r>
      <w:proofErr w:type="spellEnd"/>
      <w:r>
        <w:rPr>
          <w:rFonts w:ascii="Arial" w:hAnsi="Arial" w:cs="Arial"/>
          <w:sz w:val="22"/>
          <w:szCs w:val="22"/>
          <w:lang w:val="pl-PL"/>
        </w:rPr>
        <w:t xml:space="preserve"> MS-RT otrzymała elementy wykończenia </w:t>
      </w:r>
      <w:proofErr w:type="spellStart"/>
      <w:r>
        <w:rPr>
          <w:rFonts w:ascii="Arial" w:hAnsi="Arial" w:cs="Arial"/>
          <w:sz w:val="22"/>
          <w:szCs w:val="22"/>
          <w:lang w:val="pl-PL"/>
        </w:rPr>
        <w:t>premium</w:t>
      </w:r>
      <w:proofErr w:type="spellEnd"/>
      <w:r>
        <w:rPr>
          <w:rFonts w:ascii="Arial" w:hAnsi="Arial" w:cs="Arial"/>
          <w:sz w:val="22"/>
          <w:szCs w:val="22"/>
          <w:lang w:val="pl-PL"/>
        </w:rPr>
        <w:t>, pokryte skórą fotele ze stylowym kontrastowym szwem. Nastrojowe oświetlenie wnętrza i podgrzewane fotele przednie tworzą atmosferę komfortu, a detale MS-RT na dywanikach podłogowych i listwach progowych są elementami zwracającymi uwagę na indywidualny charakter tej wersji. System łączności i nawigacji Forda SYNC 3</w:t>
      </w:r>
      <w:r>
        <w:rPr>
          <w:rFonts w:ascii="Arial" w:hAnsi="Arial" w:cs="Arial"/>
          <w:sz w:val="22"/>
          <w:szCs w:val="22"/>
          <w:vertAlign w:val="superscript"/>
          <w:lang w:val="pl-PL"/>
        </w:rPr>
        <w:t xml:space="preserve"> 1</w:t>
      </w:r>
      <w:r>
        <w:rPr>
          <w:rFonts w:ascii="Arial" w:hAnsi="Arial" w:cs="Arial"/>
          <w:sz w:val="22"/>
          <w:szCs w:val="22"/>
          <w:lang w:val="pl-PL"/>
        </w:rPr>
        <w:t xml:space="preserve"> z 8-calowym ekranem dotykowym ułatwia dostęp do funkcji komunikacyjnych i rozrywkowych, a kamera cofania</w:t>
      </w:r>
      <w:r>
        <w:rPr>
          <w:rFonts w:ascii="Arial" w:hAnsi="Arial" w:cs="Arial"/>
          <w:sz w:val="22"/>
          <w:szCs w:val="22"/>
          <w:vertAlign w:val="superscript"/>
          <w:lang w:val="pl-PL"/>
        </w:rPr>
        <w:t xml:space="preserve"> 2</w:t>
      </w:r>
      <w:r>
        <w:rPr>
          <w:rFonts w:ascii="Arial" w:hAnsi="Arial" w:cs="Arial"/>
          <w:sz w:val="22"/>
          <w:szCs w:val="22"/>
          <w:lang w:val="pl-PL"/>
        </w:rPr>
        <w:t xml:space="preserve"> pomaga podczas parkowania lub zaczepiania przyczepy.</w:t>
      </w:r>
    </w:p>
    <w:p w14:paraId="2B6F91B7" w14:textId="77777777" w:rsidR="00143E0B" w:rsidRDefault="00143E0B">
      <w:pPr>
        <w:rPr>
          <w:rFonts w:ascii="Arial" w:hAnsi="Arial" w:cs="Arial"/>
          <w:sz w:val="22"/>
          <w:szCs w:val="22"/>
          <w:lang w:val="pl-PL"/>
        </w:rPr>
      </w:pPr>
    </w:p>
    <w:p w14:paraId="7235E827" w14:textId="77777777" w:rsidR="00143E0B" w:rsidRDefault="008D4DF9">
      <w:pPr>
        <w:rPr>
          <w:rFonts w:ascii="Arial" w:hAnsi="Arial" w:cs="Arial"/>
          <w:sz w:val="22"/>
          <w:szCs w:val="22"/>
          <w:lang w:val="pl-PL"/>
        </w:rPr>
      </w:pPr>
      <w:r>
        <w:rPr>
          <w:rFonts w:ascii="Arial" w:hAnsi="Arial" w:cs="Arial"/>
          <w:sz w:val="22"/>
          <w:szCs w:val="22"/>
          <w:lang w:val="pl-PL"/>
        </w:rPr>
        <w:t xml:space="preserve">Najmocniejszy silnik wysokoprężny </w:t>
      </w:r>
      <w:proofErr w:type="spellStart"/>
      <w:r>
        <w:rPr>
          <w:rFonts w:ascii="Arial" w:hAnsi="Arial" w:cs="Arial"/>
          <w:sz w:val="22"/>
          <w:szCs w:val="22"/>
          <w:lang w:val="pl-PL"/>
        </w:rPr>
        <w:t>EcoBlue</w:t>
      </w:r>
      <w:proofErr w:type="spellEnd"/>
      <w:r>
        <w:rPr>
          <w:rFonts w:ascii="Arial" w:hAnsi="Arial" w:cs="Arial"/>
          <w:sz w:val="22"/>
          <w:szCs w:val="22"/>
          <w:lang w:val="pl-PL"/>
        </w:rPr>
        <w:t xml:space="preserve"> Bi-turbo o mocy 213 KM </w:t>
      </w:r>
      <w:r>
        <w:rPr>
          <w:rFonts w:ascii="Arial" w:hAnsi="Arial" w:cs="Arial"/>
          <w:sz w:val="22"/>
          <w:szCs w:val="22"/>
          <w:vertAlign w:val="superscript"/>
          <w:lang w:val="pl-PL"/>
        </w:rPr>
        <w:t>3</w:t>
      </w:r>
      <w:r>
        <w:rPr>
          <w:rFonts w:ascii="Arial" w:hAnsi="Arial" w:cs="Arial"/>
          <w:sz w:val="22"/>
          <w:szCs w:val="22"/>
          <w:lang w:val="pl-PL"/>
        </w:rPr>
        <w:t xml:space="preserve"> zapewnia wyjątkowe parametry robocze, osiągi, zdolność holowania, oferując zarazem wysoką kulturę pracy, zbliżoną do samochodu osobowego i niskie zużycie paliwa.</w:t>
      </w:r>
    </w:p>
    <w:p w14:paraId="191815BC" w14:textId="77777777" w:rsidR="00143E0B" w:rsidRDefault="00143E0B">
      <w:pPr>
        <w:rPr>
          <w:rFonts w:ascii="Arial" w:hAnsi="Arial" w:cs="Arial"/>
          <w:sz w:val="22"/>
          <w:szCs w:val="22"/>
          <w:lang w:val="pl-PL"/>
        </w:rPr>
      </w:pPr>
    </w:p>
    <w:p w14:paraId="4C06809F" w14:textId="77777777" w:rsidR="00143E0B" w:rsidRDefault="008D4DF9">
      <w:pPr>
        <w:rPr>
          <w:rFonts w:ascii="Arial" w:hAnsi="Arial" w:cs="Arial"/>
          <w:sz w:val="22"/>
          <w:szCs w:val="22"/>
          <w:lang w:val="pl-PL"/>
        </w:rPr>
      </w:pPr>
      <w:r>
        <w:rPr>
          <w:rFonts w:ascii="Arial" w:hAnsi="Arial" w:cs="Arial"/>
          <w:sz w:val="22"/>
          <w:szCs w:val="22"/>
          <w:lang w:val="pl-PL"/>
        </w:rPr>
        <w:t xml:space="preserve">Układ napędowy, wyposażony w zaawansowaną 10-biegową automatyczną skrzynię biegów, którą zapożyczono ze sportowego Mustanga, zapewnia moc 213 KM i moment obrotowy 500 </w:t>
      </w:r>
      <w:proofErr w:type="spellStart"/>
      <w:r>
        <w:rPr>
          <w:rFonts w:ascii="Arial" w:hAnsi="Arial" w:cs="Arial"/>
          <w:sz w:val="22"/>
          <w:szCs w:val="22"/>
          <w:lang w:val="pl-PL"/>
        </w:rPr>
        <w:t>Nm</w:t>
      </w:r>
      <w:proofErr w:type="spellEnd"/>
      <w:r>
        <w:rPr>
          <w:rFonts w:ascii="Arial" w:hAnsi="Arial" w:cs="Arial"/>
          <w:sz w:val="22"/>
          <w:szCs w:val="22"/>
          <w:lang w:val="pl-PL"/>
        </w:rPr>
        <w:t>, pozwalające przewozić ładunek do 1098 kg</w:t>
      </w:r>
      <w:r>
        <w:rPr>
          <w:rFonts w:ascii="Arial" w:hAnsi="Arial" w:cs="Arial"/>
          <w:sz w:val="22"/>
          <w:szCs w:val="22"/>
          <w:vertAlign w:val="superscript"/>
          <w:lang w:val="pl-PL"/>
        </w:rPr>
        <w:t xml:space="preserve"> 4</w:t>
      </w:r>
      <w:r>
        <w:rPr>
          <w:rFonts w:ascii="Arial" w:hAnsi="Arial" w:cs="Arial"/>
          <w:sz w:val="22"/>
          <w:szCs w:val="22"/>
          <w:lang w:val="pl-PL"/>
        </w:rPr>
        <w:t xml:space="preserve"> i ciągnąć przyczepę o masie do 3500 kg</w:t>
      </w:r>
      <w:r>
        <w:rPr>
          <w:rFonts w:ascii="Arial" w:hAnsi="Arial" w:cs="Arial"/>
          <w:sz w:val="22"/>
          <w:szCs w:val="22"/>
          <w:vertAlign w:val="superscript"/>
          <w:lang w:val="pl-PL"/>
        </w:rPr>
        <w:t xml:space="preserve"> 5</w:t>
      </w:r>
      <w:r>
        <w:rPr>
          <w:rFonts w:ascii="Arial" w:hAnsi="Arial" w:cs="Arial"/>
          <w:sz w:val="22"/>
          <w:szCs w:val="22"/>
          <w:lang w:val="pl-PL"/>
        </w:rPr>
        <w:t xml:space="preserve">.Ranger zachowuje załączany system napędu na cztery koła, pozwalający dostosować trakcję do warunków terenowych, a klientom pragnącym bardziej wyrazistego brzmienia dealerzy mogą zamontować zestaw aktywnego układu wydechowego </w:t>
      </w:r>
      <w:proofErr w:type="spellStart"/>
      <w:r>
        <w:rPr>
          <w:rFonts w:ascii="Arial" w:hAnsi="Arial" w:cs="Arial"/>
          <w:sz w:val="22"/>
          <w:szCs w:val="22"/>
          <w:lang w:val="pl-PL"/>
        </w:rPr>
        <w:t>Maxhaust</w:t>
      </w:r>
      <w:proofErr w:type="spellEnd"/>
      <w:r>
        <w:rPr>
          <w:rFonts w:ascii="Arial" w:hAnsi="Arial" w:cs="Arial"/>
          <w:sz w:val="22"/>
          <w:szCs w:val="22"/>
          <w:lang w:val="pl-PL"/>
        </w:rPr>
        <w:t>, sterowany za pośrednictwem aplikacji.</w:t>
      </w:r>
    </w:p>
    <w:p w14:paraId="30813DDD" w14:textId="77777777" w:rsidR="00143E0B" w:rsidRDefault="00143E0B">
      <w:pPr>
        <w:rPr>
          <w:rFonts w:ascii="Arial" w:hAnsi="Arial" w:cs="Arial"/>
          <w:sz w:val="22"/>
          <w:szCs w:val="22"/>
          <w:lang w:val="pl-PL"/>
        </w:rPr>
      </w:pPr>
    </w:p>
    <w:p w14:paraId="692F028D" w14:textId="77777777" w:rsidR="00143E0B" w:rsidRDefault="008D4DF9">
      <w:pPr>
        <w:rPr>
          <w:rFonts w:ascii="Arial" w:hAnsi="Arial" w:cs="Arial"/>
          <w:sz w:val="22"/>
          <w:szCs w:val="22"/>
          <w:lang w:val="pl-PL"/>
        </w:rPr>
      </w:pPr>
      <w:r>
        <w:rPr>
          <w:rFonts w:ascii="Arial" w:hAnsi="Arial" w:cs="Arial"/>
          <w:sz w:val="22"/>
          <w:szCs w:val="22"/>
          <w:lang w:val="pl-PL"/>
        </w:rPr>
        <w:t xml:space="preserve">MS-RT jest autoryzowaną przez Forda firmą </w:t>
      </w:r>
      <w:proofErr w:type="spellStart"/>
      <w:r>
        <w:rPr>
          <w:rFonts w:ascii="Arial" w:hAnsi="Arial" w:cs="Arial"/>
          <w:sz w:val="22"/>
          <w:szCs w:val="22"/>
          <w:lang w:val="pl-PL"/>
        </w:rPr>
        <w:t>tuningową</w:t>
      </w:r>
      <w:proofErr w:type="spellEnd"/>
      <w:r>
        <w:rPr>
          <w:rFonts w:ascii="Arial" w:hAnsi="Arial" w:cs="Arial"/>
          <w:sz w:val="22"/>
          <w:szCs w:val="22"/>
          <w:lang w:val="pl-PL"/>
        </w:rPr>
        <w:t xml:space="preserve"> (</w:t>
      </w:r>
      <w:proofErr w:type="spellStart"/>
      <w:r>
        <w:rPr>
          <w:rFonts w:ascii="Arial" w:hAnsi="Arial" w:cs="Arial"/>
          <w:sz w:val="22"/>
          <w:szCs w:val="22"/>
          <w:lang w:val="pl-PL"/>
        </w:rPr>
        <w:t>Qualified</w:t>
      </w:r>
      <w:proofErr w:type="spellEnd"/>
      <w:r>
        <w:rPr>
          <w:rFonts w:ascii="Arial" w:hAnsi="Arial" w:cs="Arial"/>
          <w:sz w:val="22"/>
          <w:szCs w:val="22"/>
          <w:lang w:val="pl-PL"/>
        </w:rPr>
        <w:t xml:space="preserve"> </w:t>
      </w:r>
      <w:proofErr w:type="spellStart"/>
      <w:r>
        <w:rPr>
          <w:rFonts w:ascii="Arial" w:hAnsi="Arial" w:cs="Arial"/>
          <w:sz w:val="22"/>
          <w:szCs w:val="22"/>
          <w:lang w:val="pl-PL"/>
        </w:rPr>
        <w:t>Vehicle</w:t>
      </w:r>
      <w:proofErr w:type="spellEnd"/>
      <w:r>
        <w:rPr>
          <w:rFonts w:ascii="Arial" w:hAnsi="Arial" w:cs="Arial"/>
          <w:sz w:val="22"/>
          <w:szCs w:val="22"/>
          <w:lang w:val="pl-PL"/>
        </w:rPr>
        <w:t xml:space="preserve"> </w:t>
      </w:r>
      <w:proofErr w:type="spellStart"/>
      <w:r>
        <w:rPr>
          <w:rFonts w:ascii="Arial" w:hAnsi="Arial" w:cs="Arial"/>
          <w:sz w:val="22"/>
          <w:szCs w:val="22"/>
          <w:lang w:val="pl-PL"/>
        </w:rPr>
        <w:t>Modifier</w:t>
      </w:r>
      <w:proofErr w:type="spellEnd"/>
      <w:r>
        <w:rPr>
          <w:rFonts w:ascii="Arial" w:hAnsi="Arial" w:cs="Arial"/>
          <w:sz w:val="22"/>
          <w:szCs w:val="22"/>
          <w:lang w:val="pl-PL"/>
        </w:rPr>
        <w:t>), współpracującą z uznanym partnerem Forda w sportach motorowych, firmą M-Sport, wykorzystującą doświadczenia zdobyte w Rajdowych Mistrzostwach Świata do tworzenia efektownie zmodyfikowanych wersji wiodących na rynku pojazdów użytkowych Forda.</w:t>
      </w:r>
    </w:p>
    <w:p w14:paraId="4B81CF10" w14:textId="77777777" w:rsidR="00143E0B" w:rsidRDefault="00143E0B">
      <w:pPr>
        <w:rPr>
          <w:rFonts w:ascii="Arial" w:hAnsi="Arial" w:cs="Arial"/>
          <w:sz w:val="22"/>
          <w:szCs w:val="22"/>
          <w:lang w:val="pl-PL"/>
        </w:rPr>
      </w:pPr>
    </w:p>
    <w:p w14:paraId="4DF16B9C" w14:textId="77777777" w:rsidR="00143E0B" w:rsidRDefault="008D4DF9">
      <w:pPr>
        <w:pStyle w:val="BodyText2"/>
        <w:spacing w:line="240" w:lineRule="auto"/>
        <w:rPr>
          <w:rFonts w:ascii="Arial" w:hAnsi="Arial" w:cs="Arial"/>
          <w:sz w:val="22"/>
          <w:szCs w:val="22"/>
          <w:lang w:val="pl-PL"/>
        </w:rPr>
      </w:pPr>
      <w:r>
        <w:rPr>
          <w:rFonts w:ascii="Arial" w:hAnsi="Arial" w:cs="Arial"/>
          <w:sz w:val="22"/>
          <w:szCs w:val="22"/>
          <w:lang w:val="pl-PL"/>
        </w:rPr>
        <w:t xml:space="preserve">Jako najnowszy pojazd w ofercie Ford One-Stop Shop, </w:t>
      </w:r>
      <w:proofErr w:type="spellStart"/>
      <w:r>
        <w:rPr>
          <w:rFonts w:ascii="Arial" w:hAnsi="Arial" w:cs="Arial"/>
          <w:sz w:val="22"/>
          <w:szCs w:val="22"/>
          <w:lang w:val="pl-PL"/>
        </w:rPr>
        <w:t>Ranger</w:t>
      </w:r>
      <w:proofErr w:type="spellEnd"/>
      <w:r>
        <w:rPr>
          <w:rFonts w:ascii="Arial" w:hAnsi="Arial" w:cs="Arial"/>
          <w:sz w:val="22"/>
          <w:szCs w:val="22"/>
          <w:lang w:val="pl-PL"/>
        </w:rPr>
        <w:t xml:space="preserve"> MS-RT dołącza do ekscytującej gamy modyfikowanych pojazdów, zbudowanych zgodnie z rygorystycznymi standardami </w:t>
      </w:r>
      <w:r>
        <w:rPr>
          <w:rFonts w:ascii="Arial" w:hAnsi="Arial" w:cs="Arial"/>
          <w:sz w:val="22"/>
          <w:szCs w:val="22"/>
          <w:lang w:val="pl-PL"/>
        </w:rPr>
        <w:lastRenderedPageBreak/>
        <w:t xml:space="preserve">fabrycznymi, które można zamawiać bezpośrednio u dealerów Forda – dotyczy to m.in. </w:t>
      </w:r>
      <w:proofErr w:type="spellStart"/>
      <w:r>
        <w:rPr>
          <w:rFonts w:ascii="Arial" w:hAnsi="Arial" w:cs="Arial"/>
          <w:sz w:val="22"/>
          <w:szCs w:val="22"/>
          <w:lang w:val="pl-PL"/>
        </w:rPr>
        <w:t>vanów</w:t>
      </w:r>
      <w:proofErr w:type="spellEnd"/>
      <w:r>
        <w:rPr>
          <w:rFonts w:ascii="Arial" w:hAnsi="Arial" w:cs="Arial"/>
          <w:sz w:val="22"/>
          <w:szCs w:val="22"/>
          <w:lang w:val="pl-PL"/>
        </w:rPr>
        <w:t xml:space="preserve"> </w:t>
      </w:r>
      <w:hyperlink r:id="rId12">
        <w:r>
          <w:rPr>
            <w:rStyle w:val="czeinternetowe"/>
            <w:rFonts w:ascii="Arial" w:hAnsi="Arial" w:cs="Arial"/>
            <w:sz w:val="22"/>
            <w:szCs w:val="22"/>
            <w:lang w:val="pl-PL"/>
          </w:rPr>
          <w:t xml:space="preserve">Transit </w:t>
        </w:r>
        <w:proofErr w:type="spellStart"/>
        <w:r>
          <w:rPr>
            <w:rStyle w:val="czeinternetowe"/>
            <w:rFonts w:ascii="Arial" w:hAnsi="Arial" w:cs="Arial"/>
            <w:sz w:val="22"/>
            <w:szCs w:val="22"/>
            <w:lang w:val="pl-PL"/>
          </w:rPr>
          <w:t>Custom</w:t>
        </w:r>
        <w:proofErr w:type="spellEnd"/>
        <w:r>
          <w:rPr>
            <w:rStyle w:val="czeinternetowe"/>
            <w:rFonts w:ascii="Arial" w:hAnsi="Arial" w:cs="Arial"/>
            <w:sz w:val="22"/>
            <w:szCs w:val="22"/>
            <w:lang w:val="pl-PL"/>
          </w:rPr>
          <w:t xml:space="preserve"> i Transit Connect MS-RT</w:t>
        </w:r>
      </w:hyperlink>
      <w:r>
        <w:rPr>
          <w:rFonts w:ascii="Arial" w:hAnsi="Arial" w:cs="Arial"/>
          <w:sz w:val="22"/>
          <w:szCs w:val="22"/>
          <w:lang w:val="pl-PL"/>
        </w:rPr>
        <w:t xml:space="preserve"> oraz kampera Transit </w:t>
      </w:r>
      <w:proofErr w:type="spellStart"/>
      <w:r>
        <w:rPr>
          <w:rFonts w:ascii="Arial" w:hAnsi="Arial" w:cs="Arial"/>
          <w:sz w:val="22"/>
          <w:szCs w:val="22"/>
          <w:lang w:val="pl-PL"/>
        </w:rPr>
        <w:t>Custom</w:t>
      </w:r>
      <w:proofErr w:type="spellEnd"/>
      <w:r>
        <w:rPr>
          <w:rFonts w:ascii="Arial" w:hAnsi="Arial" w:cs="Arial"/>
          <w:sz w:val="22"/>
          <w:szCs w:val="22"/>
          <w:lang w:val="pl-PL"/>
        </w:rPr>
        <w:t xml:space="preserve"> </w:t>
      </w:r>
      <w:proofErr w:type="spellStart"/>
      <w:r>
        <w:rPr>
          <w:rFonts w:ascii="Arial" w:hAnsi="Arial" w:cs="Arial"/>
          <w:sz w:val="22"/>
          <w:szCs w:val="22"/>
          <w:lang w:val="pl-PL"/>
        </w:rPr>
        <w:t>Nugget</w:t>
      </w:r>
      <w:proofErr w:type="spellEnd"/>
      <w:r>
        <w:rPr>
          <w:rFonts w:ascii="Arial" w:hAnsi="Arial" w:cs="Arial"/>
          <w:sz w:val="22"/>
          <w:szCs w:val="22"/>
          <w:lang w:val="pl-PL"/>
        </w:rPr>
        <w:t>.</w:t>
      </w:r>
    </w:p>
    <w:p w14:paraId="41BA0E7F" w14:textId="77777777" w:rsidR="00143E0B" w:rsidRDefault="00143E0B">
      <w:pPr>
        <w:pStyle w:val="BodyText2"/>
        <w:spacing w:line="240" w:lineRule="auto"/>
        <w:rPr>
          <w:rFonts w:ascii="Arial" w:hAnsi="Arial" w:cs="Arial"/>
          <w:b/>
          <w:sz w:val="22"/>
          <w:szCs w:val="22"/>
          <w:lang w:val="pl-PL"/>
        </w:rPr>
      </w:pPr>
    </w:p>
    <w:p w14:paraId="48E5055A" w14:textId="77777777" w:rsidR="00143E0B" w:rsidRDefault="008D4DF9">
      <w:pPr>
        <w:rPr>
          <w:rFonts w:ascii="Arial" w:hAnsi="Arial" w:cs="Arial"/>
          <w:b/>
          <w:bCs/>
          <w:sz w:val="22"/>
          <w:szCs w:val="22"/>
          <w:lang w:val="pl-PL"/>
        </w:rPr>
      </w:pPr>
      <w:proofErr w:type="spellStart"/>
      <w:r>
        <w:rPr>
          <w:rFonts w:ascii="Arial" w:hAnsi="Arial" w:cs="Arial"/>
          <w:b/>
          <w:bCs/>
          <w:sz w:val="22"/>
          <w:szCs w:val="22"/>
          <w:lang w:val="pl-PL"/>
        </w:rPr>
        <w:t>Ranger</w:t>
      </w:r>
      <w:proofErr w:type="spellEnd"/>
      <w:r>
        <w:rPr>
          <w:rFonts w:ascii="Arial" w:hAnsi="Arial" w:cs="Arial"/>
          <w:b/>
          <w:bCs/>
          <w:sz w:val="22"/>
          <w:szCs w:val="22"/>
          <w:lang w:val="pl-PL"/>
        </w:rPr>
        <w:t xml:space="preserve"> </w:t>
      </w:r>
      <w:proofErr w:type="spellStart"/>
      <w:r>
        <w:rPr>
          <w:rFonts w:ascii="Arial" w:hAnsi="Arial" w:cs="Arial"/>
          <w:b/>
          <w:bCs/>
          <w:sz w:val="22"/>
          <w:szCs w:val="22"/>
          <w:lang w:val="pl-PL"/>
        </w:rPr>
        <w:t>Stormtrak</w:t>
      </w:r>
      <w:proofErr w:type="spellEnd"/>
      <w:r>
        <w:rPr>
          <w:rFonts w:ascii="Arial" w:hAnsi="Arial" w:cs="Arial"/>
          <w:b/>
          <w:bCs/>
          <w:sz w:val="22"/>
          <w:szCs w:val="22"/>
          <w:lang w:val="pl-PL"/>
        </w:rPr>
        <w:t xml:space="preserve"> – potęga natury</w:t>
      </w:r>
    </w:p>
    <w:p w14:paraId="150B2C68" w14:textId="77777777" w:rsidR="00143E0B" w:rsidRDefault="008D4DF9">
      <w:pPr>
        <w:rPr>
          <w:rFonts w:ascii="Arial" w:hAnsi="Arial" w:cs="Arial"/>
          <w:sz w:val="22"/>
          <w:szCs w:val="22"/>
          <w:lang w:val="pl-PL"/>
        </w:rPr>
      </w:pP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jest pickupem klasy </w:t>
      </w:r>
      <w:proofErr w:type="spellStart"/>
      <w:r>
        <w:rPr>
          <w:rFonts w:ascii="Arial" w:hAnsi="Arial" w:cs="Arial"/>
          <w:sz w:val="22"/>
          <w:szCs w:val="22"/>
          <w:lang w:val="pl-PL"/>
        </w:rPr>
        <w:t>premium</w:t>
      </w:r>
      <w:proofErr w:type="spellEnd"/>
      <w:r>
        <w:rPr>
          <w:rFonts w:ascii="Arial" w:hAnsi="Arial" w:cs="Arial"/>
          <w:sz w:val="22"/>
          <w:szCs w:val="22"/>
          <w:lang w:val="pl-PL"/>
        </w:rPr>
        <w:t xml:space="preserve">, który oferuje niepowtarzalny styl i szereg akcesoriów klientom ceniącym sobie wyjątkowe możliwości i wysoki poziom wyposażenia, ściśle dopasowany do ich aktywności zawodowej i stylu życia. Nowa wersja specjalna, bazująca na serii </w:t>
      </w: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Wildtrak</w:t>
      </w:r>
      <w:proofErr w:type="spellEnd"/>
      <w:r>
        <w:rPr>
          <w:rFonts w:ascii="Arial" w:hAnsi="Arial" w:cs="Arial"/>
          <w:sz w:val="22"/>
          <w:szCs w:val="22"/>
          <w:lang w:val="pl-PL"/>
        </w:rPr>
        <w:t xml:space="preserve">, oferuje jeszcze wyższy poziom wyposażenia z dodatkowymi funkcjami zwiększającymi komfort i z odróżniającymi wersję elementami wykończenia. By zwiększyć ekskluzywność modelu, powstanie limitowana seria pojazdów, dostępnych w wersji </w:t>
      </w:r>
      <w:proofErr w:type="spellStart"/>
      <w:r>
        <w:rPr>
          <w:rFonts w:ascii="Arial" w:hAnsi="Arial" w:cs="Arial"/>
          <w:sz w:val="22"/>
          <w:szCs w:val="22"/>
          <w:lang w:val="pl-PL"/>
        </w:rPr>
        <w:t>Double</w:t>
      </w:r>
      <w:proofErr w:type="spellEnd"/>
      <w:r>
        <w:rPr>
          <w:rFonts w:ascii="Arial" w:hAnsi="Arial" w:cs="Arial"/>
          <w:sz w:val="22"/>
          <w:szCs w:val="22"/>
          <w:lang w:val="pl-PL"/>
        </w:rPr>
        <w:t xml:space="preserve"> </w:t>
      </w:r>
      <w:proofErr w:type="spellStart"/>
      <w:r>
        <w:rPr>
          <w:rFonts w:ascii="Arial" w:hAnsi="Arial" w:cs="Arial"/>
          <w:sz w:val="22"/>
          <w:szCs w:val="22"/>
          <w:lang w:val="pl-PL"/>
        </w:rPr>
        <w:t>Cab</w:t>
      </w:r>
      <w:proofErr w:type="spellEnd"/>
      <w:r>
        <w:rPr>
          <w:rFonts w:ascii="Arial" w:hAnsi="Arial" w:cs="Arial"/>
          <w:sz w:val="22"/>
          <w:szCs w:val="22"/>
          <w:lang w:val="pl-PL"/>
        </w:rPr>
        <w:t xml:space="preserve">, zapewniającej przestronne tylne siedzenia oraz Super </w:t>
      </w:r>
      <w:proofErr w:type="spellStart"/>
      <w:r>
        <w:rPr>
          <w:rFonts w:ascii="Arial" w:hAnsi="Arial" w:cs="Arial"/>
          <w:sz w:val="22"/>
          <w:szCs w:val="22"/>
          <w:lang w:val="pl-PL"/>
        </w:rPr>
        <w:t>Cab</w:t>
      </w:r>
      <w:proofErr w:type="spellEnd"/>
      <w:r>
        <w:rPr>
          <w:rFonts w:ascii="Arial" w:hAnsi="Arial" w:cs="Arial"/>
          <w:sz w:val="22"/>
          <w:szCs w:val="22"/>
          <w:lang w:val="pl-PL"/>
        </w:rPr>
        <w:t>, z większą powierzchnią ładunkową.</w:t>
      </w:r>
    </w:p>
    <w:p w14:paraId="68B35C08" w14:textId="77777777" w:rsidR="00143E0B" w:rsidRDefault="00143E0B">
      <w:pPr>
        <w:rPr>
          <w:rFonts w:ascii="Arial" w:hAnsi="Arial" w:cs="Arial"/>
          <w:sz w:val="22"/>
          <w:szCs w:val="22"/>
          <w:lang w:val="pl-PL"/>
        </w:rPr>
      </w:pPr>
    </w:p>
    <w:p w14:paraId="43DE9F55" w14:textId="77777777" w:rsidR="00143E0B" w:rsidRDefault="008D4DF9">
      <w:pPr>
        <w:rPr>
          <w:rFonts w:ascii="Arial" w:hAnsi="Arial" w:cs="Arial"/>
          <w:sz w:val="22"/>
          <w:szCs w:val="22"/>
          <w:lang w:val="pl-PL"/>
        </w:rPr>
      </w:pPr>
      <w:r>
        <w:rPr>
          <w:rFonts w:ascii="Arial" w:hAnsi="Arial" w:cs="Arial"/>
          <w:sz w:val="22"/>
          <w:szCs w:val="22"/>
          <w:lang w:val="pl-PL"/>
        </w:rPr>
        <w:t xml:space="preserve">Wszystkie modele </w:t>
      </w:r>
      <w:proofErr w:type="spellStart"/>
      <w:r>
        <w:rPr>
          <w:rFonts w:ascii="Arial" w:hAnsi="Arial" w:cs="Arial"/>
          <w:sz w:val="22"/>
          <w:szCs w:val="22"/>
          <w:lang w:val="pl-PL"/>
        </w:rPr>
        <w:t>Rangera</w:t>
      </w:r>
      <w:proofErr w:type="spellEnd"/>
      <w:r>
        <w:rPr>
          <w:rFonts w:ascii="Arial" w:hAnsi="Arial" w:cs="Arial"/>
          <w:sz w:val="22"/>
          <w:szCs w:val="22"/>
          <w:lang w:val="pl-PL"/>
        </w:rPr>
        <w:t xml:space="preserve">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są wyposażone w najwyższej klasy 2-litrowy silnik wysokoprężny </w:t>
      </w:r>
      <w:proofErr w:type="spellStart"/>
      <w:r>
        <w:rPr>
          <w:rFonts w:ascii="Arial" w:hAnsi="Arial" w:cs="Arial"/>
          <w:sz w:val="22"/>
          <w:szCs w:val="22"/>
          <w:lang w:val="pl-PL"/>
        </w:rPr>
        <w:t>EcoBlue</w:t>
      </w:r>
      <w:proofErr w:type="spellEnd"/>
      <w:r>
        <w:rPr>
          <w:rFonts w:ascii="Arial" w:hAnsi="Arial" w:cs="Arial"/>
          <w:sz w:val="22"/>
          <w:szCs w:val="22"/>
          <w:lang w:val="pl-PL"/>
        </w:rPr>
        <w:t xml:space="preserve"> Bi-turbo o mocy 213 KM i o maksymalnym momencie obrotowym 500 </w:t>
      </w:r>
      <w:proofErr w:type="spellStart"/>
      <w:r>
        <w:rPr>
          <w:rFonts w:ascii="Arial" w:hAnsi="Arial" w:cs="Arial"/>
          <w:sz w:val="22"/>
          <w:szCs w:val="22"/>
          <w:lang w:val="pl-PL"/>
        </w:rPr>
        <w:t>Nm</w:t>
      </w:r>
      <w:proofErr w:type="spellEnd"/>
      <w:r>
        <w:rPr>
          <w:rFonts w:ascii="Arial" w:hAnsi="Arial" w:cs="Arial"/>
          <w:sz w:val="22"/>
          <w:szCs w:val="22"/>
          <w:lang w:val="pl-PL"/>
        </w:rPr>
        <w:t>, który zapewnia wyjątkową siłę uciągu przyczepy.</w:t>
      </w:r>
      <w:r>
        <w:rPr>
          <w:rFonts w:ascii="Arial" w:hAnsi="Arial" w:cs="Arial"/>
          <w:sz w:val="22"/>
          <w:szCs w:val="22"/>
          <w:vertAlign w:val="superscript"/>
          <w:lang w:val="pl-PL"/>
        </w:rPr>
        <w:t xml:space="preserve"> 1</w:t>
      </w:r>
      <w:r>
        <w:rPr>
          <w:rFonts w:ascii="Arial" w:hAnsi="Arial" w:cs="Arial"/>
          <w:sz w:val="22"/>
          <w:szCs w:val="22"/>
          <w:lang w:val="pl-PL"/>
        </w:rPr>
        <w:t xml:space="preserve"> Standardowy układ napędu na cztery koła umożliwia pewne prowadzenie w terenie, a zaawansowana 10-biegowa automatyczna skrzynia biegów gwarantuje płynną i bezstresową jazdę.</w:t>
      </w:r>
    </w:p>
    <w:p w14:paraId="4E936675" w14:textId="77777777" w:rsidR="00143E0B" w:rsidRDefault="00143E0B">
      <w:pPr>
        <w:rPr>
          <w:rFonts w:ascii="Arial" w:hAnsi="Arial" w:cs="Arial"/>
          <w:sz w:val="22"/>
          <w:szCs w:val="22"/>
          <w:lang w:val="pl-PL"/>
        </w:rPr>
      </w:pPr>
    </w:p>
    <w:p w14:paraId="07CE6389" w14:textId="77777777" w:rsidR="00143E0B" w:rsidRDefault="008D4DF9">
      <w:pPr>
        <w:rPr>
          <w:rFonts w:ascii="Arial" w:hAnsi="Arial" w:cs="Arial"/>
          <w:sz w:val="22"/>
          <w:szCs w:val="22"/>
          <w:lang w:val="pl-PL"/>
        </w:rPr>
      </w:pPr>
      <w:r>
        <w:rPr>
          <w:rFonts w:ascii="Arial" w:hAnsi="Arial" w:cs="Arial"/>
          <w:sz w:val="22"/>
          <w:szCs w:val="22"/>
          <w:lang w:val="pl-PL"/>
        </w:rPr>
        <w:t xml:space="preserve">Dla </w:t>
      </w:r>
      <w:proofErr w:type="spellStart"/>
      <w:r>
        <w:rPr>
          <w:rFonts w:ascii="Arial" w:hAnsi="Arial" w:cs="Arial"/>
          <w:sz w:val="22"/>
          <w:szCs w:val="22"/>
          <w:lang w:val="pl-PL"/>
        </w:rPr>
        <w:t>Rangera</w:t>
      </w:r>
      <w:proofErr w:type="spellEnd"/>
      <w:r>
        <w:rPr>
          <w:rFonts w:ascii="Arial" w:hAnsi="Arial" w:cs="Arial"/>
          <w:sz w:val="22"/>
          <w:szCs w:val="22"/>
          <w:lang w:val="pl-PL"/>
        </w:rPr>
        <w:t xml:space="preserve">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zarezerwowano efektowny kolor nadwozia </w:t>
      </w:r>
      <w:proofErr w:type="spellStart"/>
      <w:r>
        <w:rPr>
          <w:rFonts w:ascii="Arial" w:hAnsi="Arial" w:cs="Arial"/>
          <w:sz w:val="22"/>
          <w:szCs w:val="22"/>
          <w:lang w:val="pl-PL"/>
        </w:rPr>
        <w:t>Rapid</w:t>
      </w:r>
      <w:proofErr w:type="spellEnd"/>
      <w:r>
        <w:rPr>
          <w:rFonts w:ascii="Arial" w:hAnsi="Arial" w:cs="Arial"/>
          <w:sz w:val="22"/>
          <w:szCs w:val="22"/>
          <w:lang w:val="pl-PL"/>
        </w:rPr>
        <w:t xml:space="preserve"> Red. Uzupełnia go ekskluzywna czerwona wstawka we wlocie powietrza, wzmacniająca muskularną stylizację przodu pojazdu. Reflektory przednie są wykonane w technice LED, a solidne </w:t>
      </w:r>
      <w:proofErr w:type="spellStart"/>
      <w:r>
        <w:rPr>
          <w:rFonts w:ascii="Arial" w:hAnsi="Arial" w:cs="Arial"/>
          <w:sz w:val="22"/>
          <w:szCs w:val="22"/>
          <w:lang w:val="pl-PL"/>
        </w:rPr>
        <w:t>podzderzakowe</w:t>
      </w:r>
      <w:proofErr w:type="spellEnd"/>
      <w:r>
        <w:rPr>
          <w:rFonts w:ascii="Arial" w:hAnsi="Arial" w:cs="Arial"/>
          <w:sz w:val="22"/>
          <w:szCs w:val="22"/>
          <w:lang w:val="pl-PL"/>
        </w:rPr>
        <w:t xml:space="preserve"> panele chroniące podwozie, będące wyposażeniem standardowym tej wersji, stanowią element określający predyspozycje samochodu. Dostępne są również opcje kolorów nadwozia </w:t>
      </w:r>
      <w:proofErr w:type="spellStart"/>
      <w:r>
        <w:rPr>
          <w:rFonts w:ascii="Arial" w:hAnsi="Arial" w:cs="Arial"/>
          <w:sz w:val="22"/>
          <w:szCs w:val="22"/>
          <w:lang w:val="pl-PL"/>
        </w:rPr>
        <w:t>Frozen</w:t>
      </w:r>
      <w:proofErr w:type="spellEnd"/>
      <w:r>
        <w:rPr>
          <w:rFonts w:ascii="Arial" w:hAnsi="Arial" w:cs="Arial"/>
          <w:sz w:val="22"/>
          <w:szCs w:val="22"/>
          <w:lang w:val="pl-PL"/>
        </w:rPr>
        <w:t xml:space="preserve"> White i Blue </w:t>
      </w:r>
      <w:proofErr w:type="spellStart"/>
      <w:r>
        <w:rPr>
          <w:rFonts w:ascii="Arial" w:hAnsi="Arial" w:cs="Arial"/>
          <w:sz w:val="22"/>
          <w:szCs w:val="22"/>
          <w:lang w:val="pl-PL"/>
        </w:rPr>
        <w:t>Lightning</w:t>
      </w:r>
      <w:proofErr w:type="spellEnd"/>
      <w:r>
        <w:rPr>
          <w:rFonts w:ascii="Arial" w:hAnsi="Arial" w:cs="Arial"/>
          <w:sz w:val="22"/>
          <w:szCs w:val="22"/>
          <w:lang w:val="pl-PL"/>
        </w:rPr>
        <w:t xml:space="preserve">. Mocny wygląd </w:t>
      </w:r>
      <w:proofErr w:type="spellStart"/>
      <w:r>
        <w:rPr>
          <w:rFonts w:ascii="Arial" w:hAnsi="Arial" w:cs="Arial"/>
          <w:sz w:val="22"/>
          <w:szCs w:val="22"/>
          <w:lang w:val="pl-PL"/>
        </w:rPr>
        <w:t>Rangera</w:t>
      </w:r>
      <w:proofErr w:type="spellEnd"/>
      <w:r>
        <w:rPr>
          <w:rFonts w:ascii="Arial" w:hAnsi="Arial" w:cs="Arial"/>
          <w:sz w:val="22"/>
          <w:szCs w:val="22"/>
          <w:lang w:val="pl-PL"/>
        </w:rPr>
        <w:t xml:space="preserve">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podkreślają ekskluzywne grafiki na masce i na bokach nadwozia, grube trójwymiarowe plakietki oraz czarny tylny zderzak i sportowe orurowanie.</w:t>
      </w:r>
    </w:p>
    <w:p w14:paraId="13CD27C2" w14:textId="77777777" w:rsidR="00143E0B" w:rsidRDefault="00143E0B">
      <w:pPr>
        <w:rPr>
          <w:rFonts w:ascii="Arial" w:hAnsi="Arial" w:cs="Arial"/>
          <w:sz w:val="22"/>
          <w:szCs w:val="22"/>
          <w:lang w:val="pl-PL"/>
        </w:rPr>
      </w:pPr>
    </w:p>
    <w:p w14:paraId="407AFEAA" w14:textId="77777777" w:rsidR="00143E0B" w:rsidRDefault="008D4DF9">
      <w:pPr>
        <w:rPr>
          <w:rFonts w:ascii="Arial" w:hAnsi="Arial" w:cs="Arial"/>
          <w:sz w:val="22"/>
          <w:szCs w:val="22"/>
          <w:vertAlign w:val="superscript"/>
          <w:lang w:val="pl-PL"/>
        </w:rPr>
      </w:pPr>
      <w:r>
        <w:rPr>
          <w:rFonts w:ascii="Arial" w:hAnsi="Arial" w:cs="Arial"/>
          <w:sz w:val="22"/>
          <w:szCs w:val="22"/>
          <w:lang w:val="pl-PL"/>
        </w:rPr>
        <w:t xml:space="preserve">Ponadto w wyposażeniu standardowym znajduje się wykładzina skrzyni ładunkowej, przegroda ładunkowa oraz nowy system Power </w:t>
      </w:r>
      <w:proofErr w:type="spellStart"/>
      <w:r>
        <w:rPr>
          <w:rFonts w:ascii="Arial" w:hAnsi="Arial" w:cs="Arial"/>
          <w:sz w:val="22"/>
          <w:szCs w:val="22"/>
          <w:lang w:val="pl-PL"/>
        </w:rPr>
        <w:t>Roller</w:t>
      </w:r>
      <w:proofErr w:type="spellEnd"/>
      <w:r>
        <w:rPr>
          <w:rFonts w:ascii="Arial" w:hAnsi="Arial" w:cs="Arial"/>
          <w:sz w:val="22"/>
          <w:szCs w:val="22"/>
          <w:lang w:val="pl-PL"/>
        </w:rPr>
        <w:t xml:space="preserve"> </w:t>
      </w:r>
      <w:proofErr w:type="spellStart"/>
      <w:r>
        <w:rPr>
          <w:rFonts w:ascii="Arial" w:hAnsi="Arial" w:cs="Arial"/>
          <w:sz w:val="22"/>
          <w:szCs w:val="22"/>
          <w:lang w:val="pl-PL"/>
        </w:rPr>
        <w:t>Shutter</w:t>
      </w:r>
      <w:proofErr w:type="spellEnd"/>
      <w:r>
        <w:rPr>
          <w:rFonts w:ascii="Arial" w:hAnsi="Arial" w:cs="Arial"/>
          <w:sz w:val="22"/>
          <w:szCs w:val="22"/>
          <w:lang w:val="pl-PL"/>
        </w:rPr>
        <w:t xml:space="preserve">, zwiększający wygodę i funkcjonalność przestrzeni bagażowej podczas przewożenia ładunków. </w:t>
      </w: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zachowuje 1 tonę ładowności i 3500 kg maksymalnej masy holowanej przyczepy, jak w popularnej serii </w:t>
      </w:r>
      <w:proofErr w:type="spellStart"/>
      <w:r>
        <w:rPr>
          <w:rFonts w:ascii="Arial" w:hAnsi="Arial" w:cs="Arial"/>
          <w:sz w:val="22"/>
          <w:szCs w:val="22"/>
          <w:lang w:val="pl-PL"/>
        </w:rPr>
        <w:t>Wildtrak</w:t>
      </w:r>
      <w:proofErr w:type="spellEnd"/>
      <w:r>
        <w:rPr>
          <w:rFonts w:ascii="Arial" w:hAnsi="Arial" w:cs="Arial"/>
          <w:sz w:val="22"/>
          <w:szCs w:val="22"/>
          <w:lang w:val="pl-PL"/>
        </w:rPr>
        <w:t>.</w:t>
      </w:r>
      <w:r>
        <w:rPr>
          <w:rFonts w:ascii="Arial" w:hAnsi="Arial" w:cs="Arial"/>
          <w:sz w:val="22"/>
          <w:szCs w:val="22"/>
          <w:vertAlign w:val="superscript"/>
          <w:lang w:val="pl-PL"/>
        </w:rPr>
        <w:t xml:space="preserve"> 2</w:t>
      </w:r>
    </w:p>
    <w:p w14:paraId="49889AA5" w14:textId="77777777" w:rsidR="00143E0B" w:rsidRDefault="00143E0B">
      <w:pPr>
        <w:rPr>
          <w:rFonts w:ascii="Arial" w:hAnsi="Arial" w:cs="Arial"/>
          <w:sz w:val="22"/>
          <w:szCs w:val="22"/>
          <w:shd w:val="clear" w:color="auto" w:fill="FFFFFF"/>
          <w:lang w:val="pl-PL"/>
        </w:rPr>
      </w:pPr>
    </w:p>
    <w:p w14:paraId="18A19272" w14:textId="77777777" w:rsidR="00143E0B" w:rsidRDefault="008D4DF9">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Wnętrze </w:t>
      </w:r>
      <w:proofErr w:type="spellStart"/>
      <w:r>
        <w:rPr>
          <w:rFonts w:ascii="Arial" w:hAnsi="Arial" w:cs="Arial"/>
          <w:sz w:val="22"/>
          <w:szCs w:val="22"/>
          <w:shd w:val="clear" w:color="auto" w:fill="FFFFFF"/>
          <w:lang w:val="pl-PL"/>
        </w:rPr>
        <w:t>Rangera</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Stormtrak</w:t>
      </w:r>
      <w:proofErr w:type="spellEnd"/>
      <w:r>
        <w:rPr>
          <w:rFonts w:ascii="Arial" w:hAnsi="Arial" w:cs="Arial"/>
          <w:sz w:val="22"/>
          <w:szCs w:val="22"/>
          <w:shd w:val="clear" w:color="auto" w:fill="FFFFFF"/>
          <w:lang w:val="pl-PL"/>
        </w:rPr>
        <w:t xml:space="preserve"> dodatkowo wzbogacono wysokiej klasy wyposażeniem i praktycznymi elementami funkcjonalnymi. Fotele </w:t>
      </w:r>
      <w:proofErr w:type="spellStart"/>
      <w:r>
        <w:rPr>
          <w:rFonts w:ascii="Arial" w:hAnsi="Arial" w:cs="Arial"/>
          <w:sz w:val="22"/>
          <w:szCs w:val="22"/>
          <w:shd w:val="clear" w:color="auto" w:fill="FFFFFF"/>
          <w:lang w:val="pl-PL"/>
        </w:rPr>
        <w:t>Stormtraka</w:t>
      </w:r>
      <w:proofErr w:type="spellEnd"/>
      <w:r>
        <w:rPr>
          <w:rFonts w:ascii="Arial" w:hAnsi="Arial" w:cs="Arial"/>
          <w:sz w:val="22"/>
          <w:szCs w:val="22"/>
          <w:shd w:val="clear" w:color="auto" w:fill="FFFFFF"/>
          <w:lang w:val="pl-PL"/>
        </w:rPr>
        <w:t xml:space="preserve"> wykonane są z tej samej miękkiej skóry, którą wykorzystano w kultowym </w:t>
      </w:r>
      <w:proofErr w:type="spellStart"/>
      <w:r>
        <w:rPr>
          <w:rFonts w:ascii="Arial" w:hAnsi="Arial" w:cs="Arial"/>
          <w:sz w:val="22"/>
          <w:szCs w:val="22"/>
          <w:shd w:val="clear" w:color="auto" w:fill="FFFFFF"/>
          <w:lang w:val="pl-PL"/>
        </w:rPr>
        <w:t>Rangerze</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Raptorze</w:t>
      </w:r>
      <w:proofErr w:type="spellEnd"/>
      <w:r>
        <w:rPr>
          <w:rFonts w:ascii="Arial" w:hAnsi="Arial" w:cs="Arial"/>
          <w:sz w:val="22"/>
          <w:szCs w:val="22"/>
          <w:shd w:val="clear" w:color="auto" w:fill="FFFFFF"/>
          <w:lang w:val="pl-PL"/>
        </w:rPr>
        <w:t xml:space="preserve">, ozdobionej wyszytym logo </w:t>
      </w:r>
      <w:proofErr w:type="spellStart"/>
      <w:r>
        <w:rPr>
          <w:rFonts w:ascii="Arial" w:hAnsi="Arial" w:cs="Arial"/>
          <w:sz w:val="22"/>
          <w:szCs w:val="22"/>
          <w:shd w:val="clear" w:color="auto" w:fill="FFFFFF"/>
          <w:lang w:val="pl-PL"/>
        </w:rPr>
        <w:t>Stormtrak</w:t>
      </w:r>
      <w:proofErr w:type="spellEnd"/>
      <w:r>
        <w:rPr>
          <w:rFonts w:ascii="Arial" w:hAnsi="Arial" w:cs="Arial"/>
          <w:sz w:val="22"/>
          <w:szCs w:val="22"/>
          <w:shd w:val="clear" w:color="auto" w:fill="FFFFFF"/>
          <w:lang w:val="pl-PL"/>
        </w:rPr>
        <w:t xml:space="preserve">, z podparciami bocznymi obszytymi tkaniną techniczną. Grafitowe wykończenie wnętrza i czerwone przeszycia na całej powierzchni harmonizują z niepowtarzalną paletą lakierów nadwozia </w:t>
      </w:r>
      <w:proofErr w:type="spellStart"/>
      <w:r>
        <w:rPr>
          <w:rFonts w:ascii="Arial" w:hAnsi="Arial" w:cs="Arial"/>
          <w:sz w:val="22"/>
          <w:szCs w:val="22"/>
          <w:shd w:val="clear" w:color="auto" w:fill="FFFFFF"/>
          <w:lang w:val="pl-PL"/>
        </w:rPr>
        <w:t>Stormtrak</w:t>
      </w:r>
      <w:proofErr w:type="spellEnd"/>
      <w:r>
        <w:rPr>
          <w:rFonts w:ascii="Arial" w:hAnsi="Arial" w:cs="Arial"/>
          <w:sz w:val="22"/>
          <w:szCs w:val="22"/>
          <w:shd w:val="clear" w:color="auto" w:fill="FFFFFF"/>
          <w:lang w:val="pl-PL"/>
        </w:rPr>
        <w:t>.</w:t>
      </w:r>
      <w:r>
        <w:rPr>
          <w:rFonts w:ascii="Arial" w:hAnsi="Arial" w:cs="Arial"/>
          <w:sz w:val="22"/>
          <w:szCs w:val="22"/>
          <w:lang w:val="pl-PL"/>
        </w:rPr>
        <w:t xml:space="preserve"> </w:t>
      </w:r>
    </w:p>
    <w:p w14:paraId="097BE57A" w14:textId="77777777" w:rsidR="00143E0B" w:rsidRDefault="00143E0B">
      <w:pPr>
        <w:spacing w:line="259" w:lineRule="auto"/>
        <w:contextualSpacing/>
        <w:rPr>
          <w:rFonts w:ascii="Arial" w:hAnsi="Arial" w:cs="Arial"/>
          <w:sz w:val="22"/>
          <w:szCs w:val="22"/>
          <w:lang w:val="pl-PL"/>
        </w:rPr>
      </w:pPr>
    </w:p>
    <w:p w14:paraId="711F266D" w14:textId="77777777" w:rsidR="00143E0B" w:rsidRDefault="008D4DF9">
      <w:pPr>
        <w:spacing w:line="259" w:lineRule="auto"/>
        <w:contextualSpacing/>
        <w:rPr>
          <w:rFonts w:ascii="Arial" w:hAnsi="Arial" w:cs="Arial"/>
          <w:b/>
          <w:bCs/>
          <w:sz w:val="22"/>
          <w:szCs w:val="22"/>
          <w:lang w:val="pl-PL"/>
        </w:rPr>
      </w:pPr>
      <w:proofErr w:type="spellStart"/>
      <w:r>
        <w:rPr>
          <w:rFonts w:ascii="Arial" w:hAnsi="Arial" w:cs="Arial"/>
          <w:b/>
          <w:bCs/>
          <w:sz w:val="22"/>
          <w:szCs w:val="22"/>
          <w:lang w:val="pl-PL"/>
        </w:rPr>
        <w:t>Ranger</w:t>
      </w:r>
      <w:proofErr w:type="spellEnd"/>
      <w:r>
        <w:rPr>
          <w:rFonts w:ascii="Arial" w:hAnsi="Arial" w:cs="Arial"/>
          <w:b/>
          <w:bCs/>
          <w:sz w:val="22"/>
          <w:szCs w:val="22"/>
          <w:lang w:val="pl-PL"/>
        </w:rPr>
        <w:t xml:space="preserve"> </w:t>
      </w:r>
      <w:proofErr w:type="spellStart"/>
      <w:r>
        <w:rPr>
          <w:rFonts w:ascii="Arial" w:hAnsi="Arial" w:cs="Arial"/>
          <w:b/>
          <w:bCs/>
          <w:sz w:val="22"/>
          <w:szCs w:val="22"/>
          <w:lang w:val="pl-PL"/>
        </w:rPr>
        <w:t>Wolftrak</w:t>
      </w:r>
      <w:proofErr w:type="spellEnd"/>
      <w:r>
        <w:rPr>
          <w:rFonts w:ascii="Arial" w:hAnsi="Arial" w:cs="Arial"/>
          <w:b/>
          <w:bCs/>
          <w:sz w:val="22"/>
          <w:szCs w:val="22"/>
          <w:lang w:val="pl-PL"/>
        </w:rPr>
        <w:t xml:space="preserve"> – oswojona dzikość</w:t>
      </w:r>
    </w:p>
    <w:p w14:paraId="53120AC6" w14:textId="1FBD1B7E" w:rsidR="00143E0B" w:rsidRDefault="008D4DF9">
      <w:pPr>
        <w:spacing w:line="259" w:lineRule="auto"/>
        <w:contextualSpacing/>
        <w:rPr>
          <w:rFonts w:ascii="Arial" w:hAnsi="Arial" w:cs="Arial"/>
          <w:sz w:val="22"/>
          <w:szCs w:val="22"/>
          <w:vertAlign w:val="superscript"/>
          <w:lang w:val="pl-PL"/>
        </w:rPr>
      </w:pP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Wolftrak</w:t>
      </w:r>
      <w:proofErr w:type="spellEnd"/>
      <w:r>
        <w:rPr>
          <w:rFonts w:ascii="Arial" w:hAnsi="Arial" w:cs="Arial"/>
          <w:sz w:val="22"/>
          <w:szCs w:val="22"/>
          <w:lang w:val="pl-PL"/>
        </w:rPr>
        <w:t xml:space="preserve"> jest przeznaczony dla klientów, którzy oczekują solidnych zdolności terenowych i śmiałego, bezkompromisowego wyglądu zewnętrznego. </w:t>
      </w:r>
      <w:proofErr w:type="spellStart"/>
      <w:r>
        <w:rPr>
          <w:rFonts w:ascii="Arial" w:hAnsi="Arial" w:cs="Arial"/>
          <w:sz w:val="22"/>
          <w:szCs w:val="22"/>
          <w:lang w:val="pl-PL"/>
        </w:rPr>
        <w:t>Wolftrak</w:t>
      </w:r>
      <w:proofErr w:type="spellEnd"/>
      <w:r>
        <w:rPr>
          <w:rFonts w:ascii="Arial" w:hAnsi="Arial" w:cs="Arial"/>
          <w:sz w:val="22"/>
          <w:szCs w:val="22"/>
          <w:lang w:val="pl-PL"/>
        </w:rPr>
        <w:t xml:space="preserve">, bazujący na serii </w:t>
      </w:r>
      <w:proofErr w:type="spellStart"/>
      <w:r>
        <w:rPr>
          <w:rFonts w:ascii="Arial" w:hAnsi="Arial" w:cs="Arial"/>
          <w:sz w:val="22"/>
          <w:szCs w:val="22"/>
          <w:lang w:val="pl-PL"/>
        </w:rPr>
        <w:t>Ranger</w:t>
      </w:r>
      <w:proofErr w:type="spellEnd"/>
      <w:r>
        <w:rPr>
          <w:rFonts w:ascii="Arial" w:hAnsi="Arial" w:cs="Arial"/>
          <w:sz w:val="22"/>
          <w:szCs w:val="22"/>
          <w:lang w:val="pl-PL"/>
        </w:rPr>
        <w:t xml:space="preserve"> XLT, jest napędzany 2-litrowym silnikiem wysokoprężnym </w:t>
      </w:r>
      <w:proofErr w:type="spellStart"/>
      <w:r>
        <w:rPr>
          <w:rFonts w:ascii="Arial" w:hAnsi="Arial" w:cs="Arial"/>
          <w:sz w:val="22"/>
          <w:szCs w:val="22"/>
          <w:lang w:val="pl-PL"/>
        </w:rPr>
        <w:t>EcoBlue</w:t>
      </w:r>
      <w:proofErr w:type="spellEnd"/>
      <w:r>
        <w:rPr>
          <w:rFonts w:ascii="Arial" w:hAnsi="Arial" w:cs="Arial"/>
          <w:sz w:val="22"/>
          <w:szCs w:val="22"/>
          <w:lang w:val="pl-PL"/>
        </w:rPr>
        <w:t xml:space="preserve"> o mocy 170 KM, do wyboru z 6-biegową manualną lub 10-biegową automatyczną skrzynią biegów.</w:t>
      </w:r>
      <w:r>
        <w:rPr>
          <w:rFonts w:ascii="Arial" w:hAnsi="Arial" w:cs="Arial"/>
          <w:sz w:val="22"/>
          <w:szCs w:val="22"/>
          <w:vertAlign w:val="superscript"/>
          <w:lang w:val="pl-PL"/>
        </w:rPr>
        <w:t xml:space="preserve"> 1</w:t>
      </w:r>
    </w:p>
    <w:p w14:paraId="0CC40482" w14:textId="77777777" w:rsidR="00002BC5" w:rsidRDefault="00002BC5">
      <w:pPr>
        <w:spacing w:line="259" w:lineRule="auto"/>
        <w:contextualSpacing/>
        <w:rPr>
          <w:rFonts w:ascii="Arial" w:hAnsi="Arial" w:cs="Arial"/>
          <w:sz w:val="22"/>
          <w:szCs w:val="22"/>
          <w:lang w:val="pl-PL"/>
        </w:rPr>
      </w:pPr>
    </w:p>
    <w:p w14:paraId="4A98BA38" w14:textId="77777777" w:rsidR="00143E0B" w:rsidRDefault="008D4DF9">
      <w:pPr>
        <w:rPr>
          <w:rFonts w:ascii="Arial" w:hAnsi="Arial" w:cs="Arial"/>
          <w:sz w:val="22"/>
          <w:szCs w:val="22"/>
          <w:lang w:val="pl-PL"/>
        </w:rPr>
      </w:pPr>
      <w:r>
        <w:rPr>
          <w:rFonts w:ascii="Arial" w:hAnsi="Arial" w:cs="Arial"/>
          <w:sz w:val="22"/>
          <w:szCs w:val="22"/>
          <w:lang w:val="pl-PL"/>
        </w:rPr>
        <w:t>Załączany system napędu na cztery koła z funkcją zmiany biegów pod obciążeniem</w:t>
      </w:r>
      <w:r>
        <w:rPr>
          <w:rFonts w:ascii="Arial" w:hAnsi="Arial" w:cs="Arial"/>
          <w:sz w:val="22"/>
          <w:szCs w:val="22"/>
          <w:vertAlign w:val="superscript"/>
          <w:lang w:val="pl-PL"/>
        </w:rPr>
        <w:t xml:space="preserve"> 1</w:t>
      </w:r>
      <w:bookmarkStart w:id="1" w:name="_Hlk68179118"/>
      <w:r>
        <w:rPr>
          <w:rFonts w:ascii="Arial" w:hAnsi="Arial" w:cs="Arial"/>
          <w:sz w:val="22"/>
          <w:szCs w:val="22"/>
          <w:lang w:val="pl-PL"/>
        </w:rPr>
        <w:t xml:space="preserve">, elektronicznie blokowany tylny mechanizm różnicowy </w:t>
      </w:r>
      <w:bookmarkEnd w:id="1"/>
      <w:r>
        <w:rPr>
          <w:rFonts w:ascii="Arial" w:hAnsi="Arial" w:cs="Arial"/>
          <w:sz w:val="22"/>
          <w:szCs w:val="22"/>
          <w:lang w:val="pl-PL"/>
        </w:rPr>
        <w:t xml:space="preserve">i terenowe opony należą do wyposażenia standardowego, które umożliwia sprawne poruszanie się w trudnych warunkach terenowych, a </w:t>
      </w:r>
      <w:r>
        <w:rPr>
          <w:rFonts w:ascii="Arial" w:hAnsi="Arial" w:cs="Arial"/>
          <w:sz w:val="22"/>
          <w:szCs w:val="22"/>
          <w:lang w:val="pl-PL"/>
        </w:rPr>
        <w:lastRenderedPageBreak/>
        <w:t>niskie przełożenie napędu na cztery koła poprawia możliwości pokonywania stromych wzniesień i grząskich nawierzchni.</w:t>
      </w:r>
    </w:p>
    <w:p w14:paraId="602CDCC5" w14:textId="77777777" w:rsidR="00143E0B" w:rsidRDefault="00143E0B">
      <w:pPr>
        <w:spacing w:line="259" w:lineRule="auto"/>
        <w:contextualSpacing/>
        <w:rPr>
          <w:rFonts w:ascii="Arial" w:hAnsi="Arial" w:cs="Arial"/>
          <w:sz w:val="22"/>
          <w:szCs w:val="22"/>
          <w:vertAlign w:val="superscript"/>
          <w:lang w:val="pl-PL"/>
        </w:rPr>
      </w:pPr>
    </w:p>
    <w:p w14:paraId="341E5705" w14:textId="77777777" w:rsidR="00143E0B" w:rsidRDefault="008D4DF9">
      <w:pPr>
        <w:spacing w:line="259" w:lineRule="auto"/>
        <w:contextualSpacing/>
        <w:rPr>
          <w:rFonts w:ascii="Arial" w:hAnsi="Arial" w:cs="Arial"/>
          <w:sz w:val="22"/>
          <w:szCs w:val="22"/>
          <w:lang w:val="pl-PL"/>
        </w:rPr>
      </w:pPr>
      <w:r>
        <w:rPr>
          <w:rFonts w:ascii="Arial" w:hAnsi="Arial" w:cs="Arial"/>
          <w:sz w:val="22"/>
          <w:szCs w:val="22"/>
          <w:lang w:val="pl-PL"/>
        </w:rPr>
        <w:t xml:space="preserve">Ford przewiduje, że </w:t>
      </w:r>
      <w:proofErr w:type="spellStart"/>
      <w:r>
        <w:rPr>
          <w:rFonts w:ascii="Arial" w:hAnsi="Arial" w:cs="Arial"/>
          <w:sz w:val="22"/>
          <w:szCs w:val="22"/>
          <w:lang w:val="pl-PL"/>
        </w:rPr>
        <w:t>Ranger</w:t>
      </w:r>
      <w:proofErr w:type="spellEnd"/>
      <w:r>
        <w:rPr>
          <w:rFonts w:ascii="Arial" w:hAnsi="Arial" w:cs="Arial"/>
          <w:sz w:val="22"/>
          <w:szCs w:val="22"/>
          <w:lang w:val="pl-PL"/>
        </w:rPr>
        <w:t xml:space="preserve"> </w:t>
      </w:r>
      <w:proofErr w:type="spellStart"/>
      <w:r>
        <w:rPr>
          <w:rFonts w:ascii="Arial" w:hAnsi="Arial" w:cs="Arial"/>
          <w:sz w:val="22"/>
          <w:szCs w:val="22"/>
          <w:lang w:val="pl-PL"/>
        </w:rPr>
        <w:t>Wolftrak</w:t>
      </w:r>
      <w:proofErr w:type="spellEnd"/>
      <w:r>
        <w:rPr>
          <w:rFonts w:ascii="Arial" w:hAnsi="Arial" w:cs="Arial"/>
          <w:sz w:val="22"/>
          <w:szCs w:val="22"/>
          <w:lang w:val="pl-PL"/>
        </w:rPr>
        <w:t xml:space="preserve"> będzie cieszył się dużym zainteresowaniem klientów z branży rolniczej, leśnej i turystycznej, a także nabywców prywatnych. Ładowność 1 tony i dopuszczalna masa holowanej przyczepy 3500 kg</w:t>
      </w:r>
      <w:r>
        <w:rPr>
          <w:rFonts w:ascii="Arial" w:hAnsi="Arial" w:cs="Arial"/>
          <w:sz w:val="22"/>
          <w:szCs w:val="22"/>
          <w:vertAlign w:val="superscript"/>
          <w:lang w:val="pl-PL"/>
        </w:rPr>
        <w:t xml:space="preserve"> 2</w:t>
      </w:r>
      <w:r>
        <w:rPr>
          <w:rFonts w:ascii="Arial" w:hAnsi="Arial" w:cs="Arial"/>
          <w:sz w:val="22"/>
          <w:szCs w:val="22"/>
          <w:lang w:val="pl-PL"/>
        </w:rPr>
        <w:t xml:space="preserve"> oznaczają znaczne możliwości przewozu ładunków, a dodatkowym atutem będzie standardowa wykładzina ochronna w skrzyni ładunkowej. Opcjonalna ręcznie rozkładana osłona skrzyni ładunkowej lub zabudowa </w:t>
      </w:r>
      <w:proofErr w:type="spellStart"/>
      <w:r>
        <w:rPr>
          <w:rFonts w:ascii="Arial" w:hAnsi="Arial" w:cs="Arial"/>
          <w:sz w:val="22"/>
          <w:szCs w:val="22"/>
          <w:lang w:val="pl-PL"/>
        </w:rPr>
        <w:t>Aeroklas</w:t>
      </w:r>
      <w:proofErr w:type="spellEnd"/>
      <w:r>
        <w:rPr>
          <w:rFonts w:ascii="Arial" w:hAnsi="Arial" w:cs="Arial"/>
          <w:sz w:val="22"/>
          <w:szCs w:val="22"/>
          <w:lang w:val="pl-PL"/>
        </w:rPr>
        <w:t xml:space="preserve"> nad całą skrzynią ładunkową są dostępne w czarnym, matowym kolorze, pasującym do czarnych detali nadwozia </w:t>
      </w:r>
      <w:proofErr w:type="spellStart"/>
      <w:r>
        <w:rPr>
          <w:rFonts w:ascii="Arial" w:hAnsi="Arial" w:cs="Arial"/>
          <w:sz w:val="22"/>
          <w:szCs w:val="22"/>
          <w:lang w:val="pl-PL"/>
        </w:rPr>
        <w:t>Rangera</w:t>
      </w:r>
      <w:proofErr w:type="spellEnd"/>
      <w:r>
        <w:rPr>
          <w:rFonts w:ascii="Arial" w:hAnsi="Arial" w:cs="Arial"/>
          <w:sz w:val="22"/>
          <w:szCs w:val="22"/>
          <w:lang w:val="pl-PL"/>
        </w:rPr>
        <w:t xml:space="preserve"> </w:t>
      </w:r>
      <w:proofErr w:type="spellStart"/>
      <w:r>
        <w:rPr>
          <w:rFonts w:ascii="Arial" w:hAnsi="Arial" w:cs="Arial"/>
          <w:sz w:val="22"/>
          <w:szCs w:val="22"/>
          <w:lang w:val="pl-PL"/>
        </w:rPr>
        <w:t>Wolftrak</w:t>
      </w:r>
      <w:proofErr w:type="spellEnd"/>
      <w:r>
        <w:rPr>
          <w:rFonts w:ascii="Arial" w:hAnsi="Arial" w:cs="Arial"/>
          <w:sz w:val="22"/>
          <w:szCs w:val="22"/>
          <w:lang w:val="pl-PL"/>
        </w:rPr>
        <w:t xml:space="preserve">. </w:t>
      </w:r>
    </w:p>
    <w:p w14:paraId="0AFD3269" w14:textId="77777777" w:rsidR="00143E0B" w:rsidRDefault="00143E0B">
      <w:pPr>
        <w:spacing w:line="259" w:lineRule="auto"/>
        <w:contextualSpacing/>
        <w:rPr>
          <w:rFonts w:ascii="Arial" w:hAnsi="Arial" w:cs="Arial"/>
          <w:sz w:val="22"/>
          <w:szCs w:val="22"/>
          <w:lang w:val="pl-PL"/>
        </w:rPr>
      </w:pPr>
    </w:p>
    <w:p w14:paraId="2E83A696" w14:textId="77777777" w:rsidR="00143E0B" w:rsidRDefault="008D4DF9">
      <w:pPr>
        <w:spacing w:line="259" w:lineRule="auto"/>
        <w:contextualSpacing/>
        <w:rPr>
          <w:rFonts w:ascii="Arial" w:hAnsi="Arial" w:cs="Arial"/>
          <w:sz w:val="22"/>
          <w:szCs w:val="22"/>
          <w:lang w:val="pl-PL"/>
        </w:rPr>
      </w:pPr>
      <w:r>
        <w:rPr>
          <w:rFonts w:ascii="Arial" w:hAnsi="Arial" w:cs="Arial"/>
          <w:sz w:val="22"/>
          <w:szCs w:val="22"/>
          <w:lang w:val="pl-PL"/>
        </w:rPr>
        <w:t xml:space="preserve">Sportowe, wydłużone orurowanie skrzyni ładunkowej, dostępne wyłącznie w </w:t>
      </w:r>
      <w:proofErr w:type="spellStart"/>
      <w:r>
        <w:rPr>
          <w:rFonts w:ascii="Arial" w:hAnsi="Arial" w:cs="Arial"/>
          <w:sz w:val="22"/>
          <w:szCs w:val="22"/>
          <w:lang w:val="pl-PL"/>
        </w:rPr>
        <w:t>Rangerze</w:t>
      </w:r>
      <w:proofErr w:type="spellEnd"/>
      <w:r>
        <w:rPr>
          <w:rFonts w:ascii="Arial" w:hAnsi="Arial" w:cs="Arial"/>
          <w:sz w:val="22"/>
          <w:szCs w:val="22"/>
          <w:lang w:val="pl-PL"/>
        </w:rPr>
        <w:t xml:space="preserve"> </w:t>
      </w:r>
      <w:proofErr w:type="spellStart"/>
      <w:r>
        <w:rPr>
          <w:rFonts w:ascii="Arial" w:hAnsi="Arial" w:cs="Arial"/>
          <w:sz w:val="22"/>
          <w:szCs w:val="22"/>
          <w:lang w:val="pl-PL"/>
        </w:rPr>
        <w:t>Wolftrak</w:t>
      </w:r>
      <w:proofErr w:type="spellEnd"/>
      <w:r>
        <w:rPr>
          <w:rFonts w:ascii="Arial" w:hAnsi="Arial" w:cs="Arial"/>
          <w:sz w:val="22"/>
          <w:szCs w:val="22"/>
          <w:lang w:val="pl-PL"/>
        </w:rPr>
        <w:t xml:space="preserve">, dodaje mu surowości wyglądu, ułatwia montaż akcesoriów oraz mocowanie ładunku. Olśniewający kolor nadwozia </w:t>
      </w:r>
      <w:proofErr w:type="spellStart"/>
      <w:r>
        <w:rPr>
          <w:rFonts w:ascii="Arial" w:hAnsi="Arial" w:cs="Arial"/>
          <w:sz w:val="22"/>
          <w:szCs w:val="22"/>
          <w:lang w:val="pl-PL"/>
        </w:rPr>
        <w:t>Conquer</w:t>
      </w:r>
      <w:proofErr w:type="spellEnd"/>
      <w:r>
        <w:rPr>
          <w:rFonts w:ascii="Arial" w:hAnsi="Arial" w:cs="Arial"/>
          <w:sz w:val="22"/>
          <w:szCs w:val="22"/>
          <w:lang w:val="pl-PL"/>
        </w:rPr>
        <w:t xml:space="preserve"> Grey podkreśla muskularność pickupa i współgra z czarnym matowym wlotem powietrza, osłonami podwozia i 17-calowymi czarnymi obręczami kół. Charakterystyczny styl wersji uzupełniają przyciemnione plakietki </w:t>
      </w:r>
      <w:proofErr w:type="spellStart"/>
      <w:r>
        <w:rPr>
          <w:rFonts w:ascii="Arial" w:hAnsi="Arial" w:cs="Arial"/>
          <w:sz w:val="22"/>
          <w:szCs w:val="22"/>
          <w:lang w:val="pl-PL"/>
        </w:rPr>
        <w:t>Wolftrak</w:t>
      </w:r>
      <w:proofErr w:type="spellEnd"/>
      <w:r>
        <w:rPr>
          <w:rFonts w:ascii="Arial" w:hAnsi="Arial" w:cs="Arial"/>
          <w:sz w:val="22"/>
          <w:szCs w:val="22"/>
          <w:lang w:val="pl-PL"/>
        </w:rPr>
        <w:t xml:space="preserve"> i plastikowe stopnie boczne. Samochód dostępny jest również w kolorze Sea Grey.</w:t>
      </w:r>
    </w:p>
    <w:p w14:paraId="0B9A8410" w14:textId="77777777" w:rsidR="00143E0B" w:rsidRDefault="00143E0B">
      <w:pPr>
        <w:spacing w:line="259" w:lineRule="auto"/>
        <w:contextualSpacing/>
        <w:rPr>
          <w:rFonts w:ascii="Arial" w:hAnsi="Arial" w:cs="Arial"/>
          <w:sz w:val="22"/>
          <w:szCs w:val="22"/>
          <w:lang w:val="pl-PL"/>
        </w:rPr>
      </w:pPr>
    </w:p>
    <w:p w14:paraId="41C91CCC" w14:textId="77777777" w:rsidR="00143E0B" w:rsidRDefault="008D4DF9">
      <w:pPr>
        <w:spacing w:line="259" w:lineRule="auto"/>
        <w:contextualSpacing/>
        <w:rPr>
          <w:rFonts w:ascii="Arial" w:hAnsi="Arial" w:cs="Arial"/>
          <w:sz w:val="22"/>
          <w:szCs w:val="22"/>
          <w:lang w:val="pl-PL"/>
        </w:rPr>
      </w:pPr>
      <w:r>
        <w:rPr>
          <w:rFonts w:ascii="Arial" w:hAnsi="Arial" w:cs="Arial"/>
          <w:sz w:val="22"/>
          <w:szCs w:val="22"/>
          <w:lang w:val="pl-PL"/>
        </w:rPr>
        <w:t xml:space="preserve">W kabinie </w:t>
      </w:r>
      <w:proofErr w:type="spellStart"/>
      <w:r>
        <w:rPr>
          <w:rFonts w:ascii="Arial" w:hAnsi="Arial" w:cs="Arial"/>
          <w:sz w:val="22"/>
          <w:szCs w:val="22"/>
          <w:lang w:val="pl-PL"/>
        </w:rPr>
        <w:t>Rangera</w:t>
      </w:r>
      <w:proofErr w:type="spellEnd"/>
      <w:r>
        <w:rPr>
          <w:rFonts w:ascii="Arial" w:hAnsi="Arial" w:cs="Arial"/>
          <w:sz w:val="22"/>
          <w:szCs w:val="22"/>
          <w:lang w:val="pl-PL"/>
        </w:rPr>
        <w:t xml:space="preserve"> </w:t>
      </w:r>
      <w:proofErr w:type="spellStart"/>
      <w:r>
        <w:rPr>
          <w:rFonts w:ascii="Arial" w:hAnsi="Arial" w:cs="Arial"/>
          <w:sz w:val="22"/>
          <w:szCs w:val="22"/>
          <w:lang w:val="pl-PL"/>
        </w:rPr>
        <w:t>Wolftrak</w:t>
      </w:r>
      <w:proofErr w:type="spellEnd"/>
      <w:r>
        <w:rPr>
          <w:rFonts w:ascii="Arial" w:hAnsi="Arial" w:cs="Arial"/>
          <w:sz w:val="22"/>
          <w:szCs w:val="22"/>
          <w:lang w:val="pl-PL"/>
        </w:rPr>
        <w:t xml:space="preserve"> znalazło się kilka ekskluzywnych elementów wyposażenia – emblematy </w:t>
      </w:r>
      <w:proofErr w:type="spellStart"/>
      <w:r>
        <w:rPr>
          <w:rFonts w:ascii="Arial" w:hAnsi="Arial" w:cs="Arial"/>
          <w:sz w:val="22"/>
          <w:szCs w:val="22"/>
          <w:lang w:val="pl-PL"/>
        </w:rPr>
        <w:t>Wolftrak</w:t>
      </w:r>
      <w:proofErr w:type="spellEnd"/>
      <w:r>
        <w:rPr>
          <w:rFonts w:ascii="Arial" w:hAnsi="Arial" w:cs="Arial"/>
          <w:sz w:val="22"/>
          <w:szCs w:val="22"/>
          <w:lang w:val="pl-PL"/>
        </w:rPr>
        <w:t>, czarna matowa deska rozdzielcza i listwy drzwi oraz wytrzymałe dywaniki podłogowe „na każdą pogodę”. System łączności i nawigacji Forda SYNC 3 z 8-calowym ekranem dotykowym jest wyposażeniem standardowym.</w:t>
      </w:r>
      <w:r>
        <w:rPr>
          <w:rFonts w:ascii="Arial" w:hAnsi="Arial" w:cs="Arial"/>
          <w:sz w:val="22"/>
          <w:szCs w:val="22"/>
          <w:vertAlign w:val="superscript"/>
          <w:lang w:val="pl-PL"/>
        </w:rPr>
        <w:t xml:space="preserve"> 3</w:t>
      </w:r>
    </w:p>
    <w:p w14:paraId="5B62A6C8" w14:textId="77777777" w:rsidR="00143E0B" w:rsidRDefault="00143E0B">
      <w:pPr>
        <w:spacing w:line="259" w:lineRule="auto"/>
        <w:contextualSpacing/>
        <w:rPr>
          <w:rFonts w:ascii="Arial" w:hAnsi="Arial" w:cs="Arial"/>
          <w:sz w:val="22"/>
          <w:szCs w:val="22"/>
          <w:lang w:val="pl-PL"/>
        </w:rPr>
      </w:pPr>
    </w:p>
    <w:p w14:paraId="72A53D57" w14:textId="78C7DE0B" w:rsidR="00143E0B" w:rsidRDefault="008D4DF9">
      <w:pPr>
        <w:rPr>
          <w:rFonts w:ascii="Arial" w:hAnsi="Arial" w:cs="Arial"/>
          <w:sz w:val="22"/>
          <w:szCs w:val="22"/>
          <w:lang w:val="pl-PL"/>
        </w:rPr>
      </w:pPr>
      <w:bookmarkStart w:id="2" w:name="_Hlk87884532"/>
      <w:r>
        <w:rPr>
          <w:rFonts w:ascii="Arial" w:hAnsi="Arial" w:cs="Arial"/>
          <w:sz w:val="22"/>
          <w:szCs w:val="22"/>
          <w:lang w:val="pl-PL"/>
        </w:rPr>
        <w:t xml:space="preserve">– Klienci uwielbiają odważny styl i wytrzymałość naszego </w:t>
      </w:r>
      <w:proofErr w:type="spellStart"/>
      <w:r>
        <w:rPr>
          <w:rFonts w:ascii="Arial" w:hAnsi="Arial" w:cs="Arial"/>
          <w:sz w:val="22"/>
          <w:szCs w:val="22"/>
          <w:lang w:val="pl-PL"/>
        </w:rPr>
        <w:t>Rangera</w:t>
      </w:r>
      <w:proofErr w:type="spellEnd"/>
      <w:r>
        <w:rPr>
          <w:rFonts w:ascii="Arial" w:hAnsi="Arial" w:cs="Arial"/>
          <w:sz w:val="22"/>
          <w:szCs w:val="22"/>
          <w:lang w:val="pl-PL"/>
        </w:rPr>
        <w:t xml:space="preserve">, opracowaliśmy więc nowe modele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i </w:t>
      </w:r>
      <w:proofErr w:type="spellStart"/>
      <w:r>
        <w:rPr>
          <w:rFonts w:ascii="Arial" w:hAnsi="Arial" w:cs="Arial"/>
          <w:sz w:val="22"/>
          <w:szCs w:val="22"/>
          <w:lang w:val="pl-PL"/>
        </w:rPr>
        <w:t>Wolftrak</w:t>
      </w:r>
      <w:proofErr w:type="spellEnd"/>
      <w:r>
        <w:rPr>
          <w:rFonts w:ascii="Arial" w:hAnsi="Arial" w:cs="Arial"/>
          <w:sz w:val="22"/>
          <w:szCs w:val="22"/>
          <w:lang w:val="pl-PL"/>
        </w:rPr>
        <w:t xml:space="preserve"> w wersji limitowanej, aby jeszcze wzmocnić te walory – powiedział</w:t>
      </w:r>
      <w:r w:rsidR="00FB4485">
        <w:rPr>
          <w:rFonts w:ascii="Arial" w:hAnsi="Arial" w:cs="Arial"/>
          <w:sz w:val="22"/>
          <w:szCs w:val="22"/>
          <w:lang w:val="pl-PL"/>
        </w:rPr>
        <w:t xml:space="preserve"> Piotr Konieczny, </w:t>
      </w:r>
      <w:r w:rsidR="004518AD">
        <w:rPr>
          <w:rFonts w:ascii="Arial" w:hAnsi="Arial" w:cs="Arial"/>
          <w:sz w:val="22"/>
          <w:szCs w:val="22"/>
          <w:lang w:val="pl-PL"/>
        </w:rPr>
        <w:t xml:space="preserve">dyrektor sprzedaży, </w:t>
      </w:r>
      <w:r w:rsidR="00FB4485">
        <w:rPr>
          <w:rFonts w:ascii="Arial" w:hAnsi="Arial" w:cs="Arial"/>
          <w:sz w:val="22"/>
          <w:szCs w:val="22"/>
          <w:lang w:val="pl-PL"/>
        </w:rPr>
        <w:t>samochody dostawcze Ford Polska</w:t>
      </w:r>
      <w:r>
        <w:rPr>
          <w:rFonts w:ascii="Arial" w:hAnsi="Arial" w:cs="Arial"/>
          <w:sz w:val="22"/>
          <w:szCs w:val="22"/>
          <w:lang w:val="pl-PL"/>
        </w:rPr>
        <w:t xml:space="preserve">. –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łączy efektowny wygląd z luksusowymi akcentami i funkcjami wspierającymi aktywny styl życia, a </w:t>
      </w:r>
      <w:proofErr w:type="spellStart"/>
      <w:r>
        <w:rPr>
          <w:rFonts w:ascii="Arial" w:hAnsi="Arial" w:cs="Arial"/>
          <w:sz w:val="22"/>
          <w:szCs w:val="22"/>
          <w:lang w:val="pl-PL"/>
        </w:rPr>
        <w:t>Wolftrak</w:t>
      </w:r>
      <w:proofErr w:type="spellEnd"/>
      <w:r>
        <w:rPr>
          <w:rFonts w:ascii="Arial" w:hAnsi="Arial" w:cs="Arial"/>
          <w:sz w:val="22"/>
          <w:szCs w:val="22"/>
          <w:lang w:val="pl-PL"/>
        </w:rPr>
        <w:t xml:space="preserve"> to wytrzymały samochód terenowy, który pozwala właścicielom wygodnie wybrać się daleko poza utarte szlaki, zarówno do pracy, jak i dla rozrywki – dodał</w:t>
      </w:r>
      <w:r w:rsidR="00FB4485">
        <w:rPr>
          <w:rFonts w:ascii="Arial" w:hAnsi="Arial" w:cs="Arial"/>
          <w:sz w:val="22"/>
          <w:szCs w:val="22"/>
          <w:lang w:val="pl-PL"/>
        </w:rPr>
        <w:t xml:space="preserve"> Konieczny</w:t>
      </w:r>
      <w:r>
        <w:rPr>
          <w:rFonts w:ascii="Arial" w:hAnsi="Arial" w:cs="Arial"/>
          <w:sz w:val="22"/>
          <w:szCs w:val="22"/>
          <w:lang w:val="pl-PL"/>
        </w:rPr>
        <w:t>.</w:t>
      </w:r>
    </w:p>
    <w:bookmarkEnd w:id="2"/>
    <w:p w14:paraId="482F2805" w14:textId="77777777" w:rsidR="00143E0B" w:rsidRDefault="00143E0B">
      <w:pPr>
        <w:rPr>
          <w:rFonts w:ascii="Arial" w:hAnsi="Arial" w:cs="Arial"/>
          <w:sz w:val="22"/>
          <w:szCs w:val="22"/>
          <w:lang w:val="pl-PL"/>
        </w:rPr>
      </w:pPr>
    </w:p>
    <w:p w14:paraId="541F1391" w14:textId="77777777" w:rsidR="00143E0B" w:rsidRDefault="008D4DF9">
      <w:pPr>
        <w:spacing w:line="259" w:lineRule="auto"/>
        <w:contextualSpacing/>
        <w:rPr>
          <w:rFonts w:ascii="Arial" w:hAnsi="Arial" w:cs="Arial"/>
          <w:b/>
          <w:bCs/>
          <w:sz w:val="22"/>
          <w:szCs w:val="22"/>
          <w:lang w:val="pl-PL"/>
        </w:rPr>
      </w:pPr>
      <w:r>
        <w:rPr>
          <w:rFonts w:ascii="Arial" w:hAnsi="Arial" w:cs="Arial"/>
          <w:b/>
          <w:bCs/>
          <w:sz w:val="22"/>
          <w:szCs w:val="22"/>
          <w:lang w:val="pl-PL"/>
        </w:rPr>
        <w:t xml:space="preserve">Nowa roleta Power </w:t>
      </w:r>
      <w:proofErr w:type="spellStart"/>
      <w:r>
        <w:rPr>
          <w:rFonts w:ascii="Arial" w:hAnsi="Arial" w:cs="Arial"/>
          <w:b/>
          <w:bCs/>
          <w:sz w:val="22"/>
          <w:szCs w:val="22"/>
          <w:lang w:val="pl-PL"/>
        </w:rPr>
        <w:t>Roller</w:t>
      </w:r>
      <w:proofErr w:type="spellEnd"/>
      <w:r>
        <w:rPr>
          <w:rFonts w:ascii="Arial" w:hAnsi="Arial" w:cs="Arial"/>
          <w:b/>
          <w:bCs/>
          <w:sz w:val="22"/>
          <w:szCs w:val="22"/>
          <w:lang w:val="pl-PL"/>
        </w:rPr>
        <w:t xml:space="preserve"> </w:t>
      </w:r>
      <w:proofErr w:type="spellStart"/>
      <w:r>
        <w:rPr>
          <w:rFonts w:ascii="Arial" w:hAnsi="Arial" w:cs="Arial"/>
          <w:b/>
          <w:bCs/>
          <w:sz w:val="22"/>
          <w:szCs w:val="22"/>
          <w:lang w:val="pl-PL"/>
        </w:rPr>
        <w:t>Shutter</w:t>
      </w:r>
      <w:proofErr w:type="spellEnd"/>
      <w:r>
        <w:rPr>
          <w:rFonts w:ascii="Arial" w:hAnsi="Arial" w:cs="Arial"/>
          <w:b/>
          <w:bCs/>
          <w:sz w:val="22"/>
          <w:szCs w:val="22"/>
          <w:lang w:val="pl-PL"/>
        </w:rPr>
        <w:t xml:space="preserve"> – dodatkowa funkcjonalność</w:t>
      </w:r>
    </w:p>
    <w:p w14:paraId="473E9404" w14:textId="77777777" w:rsidR="00143E0B" w:rsidRDefault="008D4DF9">
      <w:pPr>
        <w:rPr>
          <w:rFonts w:ascii="Arial" w:hAnsi="Arial" w:cs="Arial"/>
          <w:sz w:val="22"/>
          <w:szCs w:val="22"/>
          <w:lang w:val="pl-PL"/>
        </w:rPr>
      </w:pPr>
      <w:r>
        <w:rPr>
          <w:rFonts w:ascii="Arial" w:hAnsi="Arial" w:cs="Arial"/>
          <w:sz w:val="22"/>
          <w:szCs w:val="22"/>
          <w:lang w:val="pl-PL"/>
        </w:rPr>
        <w:t xml:space="preserve">Ford wprowadza również nową, atrakcyjną wersję popularnej rolety skrzyni ładunkowej </w:t>
      </w:r>
      <w:proofErr w:type="spellStart"/>
      <w:r>
        <w:rPr>
          <w:rFonts w:ascii="Arial" w:hAnsi="Arial" w:cs="Arial"/>
          <w:sz w:val="22"/>
          <w:szCs w:val="22"/>
          <w:lang w:val="pl-PL"/>
        </w:rPr>
        <w:t>Roller</w:t>
      </w:r>
      <w:proofErr w:type="spellEnd"/>
      <w:r>
        <w:rPr>
          <w:rFonts w:ascii="Arial" w:hAnsi="Arial" w:cs="Arial"/>
          <w:sz w:val="22"/>
          <w:szCs w:val="22"/>
          <w:lang w:val="pl-PL"/>
        </w:rPr>
        <w:t xml:space="preserve"> </w:t>
      </w:r>
      <w:proofErr w:type="spellStart"/>
      <w:r>
        <w:rPr>
          <w:rFonts w:ascii="Arial" w:hAnsi="Arial" w:cs="Arial"/>
          <w:sz w:val="22"/>
          <w:szCs w:val="22"/>
          <w:lang w:val="pl-PL"/>
        </w:rPr>
        <w:t>Shutter</w:t>
      </w:r>
      <w:proofErr w:type="spellEnd"/>
      <w:r>
        <w:rPr>
          <w:rFonts w:ascii="Arial" w:hAnsi="Arial" w:cs="Arial"/>
          <w:sz w:val="22"/>
          <w:szCs w:val="22"/>
          <w:lang w:val="pl-PL"/>
        </w:rPr>
        <w:t xml:space="preserve"> z napędem elektrycznym, która będzie dostępna jako opcja dla </w:t>
      </w:r>
      <w:proofErr w:type="spellStart"/>
      <w:r>
        <w:rPr>
          <w:rFonts w:ascii="Arial" w:hAnsi="Arial" w:cs="Arial"/>
          <w:sz w:val="22"/>
          <w:szCs w:val="22"/>
          <w:lang w:val="pl-PL"/>
        </w:rPr>
        <w:t>Rangera</w:t>
      </w:r>
      <w:proofErr w:type="spellEnd"/>
      <w:r>
        <w:rPr>
          <w:rFonts w:ascii="Arial" w:hAnsi="Arial" w:cs="Arial"/>
          <w:sz w:val="22"/>
          <w:szCs w:val="22"/>
          <w:lang w:val="pl-PL"/>
        </w:rPr>
        <w:t xml:space="preserve"> </w:t>
      </w:r>
      <w:proofErr w:type="spellStart"/>
      <w:r>
        <w:rPr>
          <w:rFonts w:ascii="Arial" w:hAnsi="Arial" w:cs="Arial"/>
          <w:sz w:val="22"/>
          <w:szCs w:val="22"/>
          <w:lang w:val="pl-PL"/>
        </w:rPr>
        <w:t>Wildtrak</w:t>
      </w:r>
      <w:proofErr w:type="spellEnd"/>
      <w:r>
        <w:rPr>
          <w:rFonts w:ascii="Arial" w:hAnsi="Arial" w:cs="Arial"/>
          <w:sz w:val="22"/>
          <w:szCs w:val="22"/>
          <w:lang w:val="pl-PL"/>
        </w:rPr>
        <w:t xml:space="preserve"> z podwójną kabiną i montowana standardowo w </w:t>
      </w:r>
      <w:proofErr w:type="spellStart"/>
      <w:r>
        <w:rPr>
          <w:rFonts w:ascii="Arial" w:hAnsi="Arial" w:cs="Arial"/>
          <w:sz w:val="22"/>
          <w:szCs w:val="22"/>
          <w:lang w:val="pl-PL"/>
        </w:rPr>
        <w:t>Rangerze</w:t>
      </w:r>
      <w:proofErr w:type="spellEnd"/>
      <w:r>
        <w:rPr>
          <w:rFonts w:ascii="Arial" w:hAnsi="Arial" w:cs="Arial"/>
          <w:sz w:val="22"/>
          <w:szCs w:val="22"/>
          <w:lang w:val="pl-PL"/>
        </w:rPr>
        <w:t xml:space="preserve"> </w:t>
      </w:r>
      <w:proofErr w:type="spellStart"/>
      <w:r>
        <w:rPr>
          <w:rFonts w:ascii="Arial" w:hAnsi="Arial" w:cs="Arial"/>
          <w:sz w:val="22"/>
          <w:szCs w:val="22"/>
          <w:lang w:val="pl-PL"/>
        </w:rPr>
        <w:t>Stormtrak</w:t>
      </w:r>
      <w:proofErr w:type="spellEnd"/>
      <w:r>
        <w:rPr>
          <w:rFonts w:ascii="Arial" w:hAnsi="Arial" w:cs="Arial"/>
          <w:sz w:val="22"/>
          <w:szCs w:val="22"/>
          <w:lang w:val="pl-PL"/>
        </w:rPr>
        <w:t xml:space="preserve">. </w:t>
      </w:r>
    </w:p>
    <w:p w14:paraId="46C13E56" w14:textId="77777777" w:rsidR="00143E0B" w:rsidRDefault="00143E0B">
      <w:pPr>
        <w:rPr>
          <w:rFonts w:ascii="Arial" w:hAnsi="Arial" w:cs="Arial"/>
          <w:sz w:val="22"/>
          <w:szCs w:val="22"/>
          <w:lang w:val="pl-PL"/>
        </w:rPr>
      </w:pPr>
    </w:p>
    <w:p w14:paraId="7E813DC2" w14:textId="77777777" w:rsidR="00143E0B" w:rsidRDefault="008D4DF9">
      <w:pPr>
        <w:rPr>
          <w:rFonts w:ascii="Arial" w:hAnsi="Arial" w:cs="Arial"/>
          <w:sz w:val="22"/>
          <w:szCs w:val="22"/>
          <w:lang w:val="pl-PL"/>
        </w:rPr>
      </w:pPr>
      <w:r>
        <w:rPr>
          <w:rFonts w:ascii="Arial" w:hAnsi="Arial" w:cs="Arial"/>
          <w:sz w:val="22"/>
          <w:szCs w:val="22"/>
          <w:lang w:val="pl-PL"/>
        </w:rPr>
        <w:t xml:space="preserve">Roleta Power </w:t>
      </w:r>
      <w:proofErr w:type="spellStart"/>
      <w:r>
        <w:rPr>
          <w:rFonts w:ascii="Arial" w:hAnsi="Arial" w:cs="Arial"/>
          <w:sz w:val="22"/>
          <w:szCs w:val="22"/>
          <w:lang w:val="pl-PL"/>
        </w:rPr>
        <w:t>Roller</w:t>
      </w:r>
      <w:proofErr w:type="spellEnd"/>
      <w:r>
        <w:rPr>
          <w:rFonts w:ascii="Arial" w:hAnsi="Arial" w:cs="Arial"/>
          <w:sz w:val="22"/>
          <w:szCs w:val="22"/>
          <w:lang w:val="pl-PL"/>
        </w:rPr>
        <w:t xml:space="preserve"> </w:t>
      </w:r>
      <w:proofErr w:type="spellStart"/>
      <w:r>
        <w:rPr>
          <w:rFonts w:ascii="Arial" w:hAnsi="Arial" w:cs="Arial"/>
          <w:sz w:val="22"/>
          <w:szCs w:val="22"/>
          <w:lang w:val="pl-PL"/>
        </w:rPr>
        <w:t>Shutter</w:t>
      </w:r>
      <w:proofErr w:type="spellEnd"/>
      <w:r>
        <w:rPr>
          <w:rFonts w:ascii="Arial" w:hAnsi="Arial" w:cs="Arial"/>
          <w:sz w:val="22"/>
          <w:szCs w:val="22"/>
          <w:lang w:val="pl-PL"/>
        </w:rPr>
        <w:t xml:space="preserve"> podnosi wygodę i ułatwia obsługę – klienci mogą otwierać i zamykać roletę za pomocą pilota, przycisków umieszczonych w skrzyni ładunkowej lub z wnętrza kabiny, korzystając z przycisków umieszczonych na desce rozdzielczej. Zainstalowane czujniki zapobiegają przytrzaśnięciu palców lub uszkodzeniu ładunku.</w:t>
      </w:r>
    </w:p>
    <w:p w14:paraId="3F2B377C" w14:textId="77777777" w:rsidR="00143E0B" w:rsidRDefault="00143E0B">
      <w:pPr>
        <w:rPr>
          <w:rFonts w:ascii="Arial" w:hAnsi="Arial" w:cs="Arial"/>
          <w:sz w:val="22"/>
          <w:szCs w:val="22"/>
          <w:lang w:val="pl-PL"/>
        </w:rPr>
      </w:pPr>
    </w:p>
    <w:p w14:paraId="77FC5B32" w14:textId="77777777" w:rsidR="00143E0B" w:rsidRDefault="008D4DF9">
      <w:pPr>
        <w:jc w:val="center"/>
        <w:rPr>
          <w:rFonts w:ascii="Arial" w:hAnsi="Arial" w:cs="Arial"/>
          <w:sz w:val="22"/>
          <w:szCs w:val="22"/>
          <w:lang w:val="pl-PL"/>
        </w:rPr>
      </w:pPr>
      <w:r>
        <w:rPr>
          <w:rFonts w:ascii="Arial" w:hAnsi="Arial" w:cs="Arial"/>
          <w:sz w:val="22"/>
          <w:szCs w:val="22"/>
          <w:lang w:val="pl-PL"/>
        </w:rPr>
        <w:t># # #</w:t>
      </w:r>
    </w:p>
    <w:p w14:paraId="2743947D" w14:textId="77777777" w:rsidR="00143E0B" w:rsidRDefault="00143E0B">
      <w:pPr>
        <w:rPr>
          <w:rFonts w:ascii="Arial" w:hAnsi="Arial" w:cs="Arial"/>
          <w:sz w:val="22"/>
          <w:szCs w:val="22"/>
          <w:lang w:val="pl-PL"/>
        </w:rPr>
      </w:pPr>
    </w:p>
    <w:p w14:paraId="66A434AF" w14:textId="77777777" w:rsidR="00143E0B" w:rsidRDefault="008D4DF9">
      <w:pPr>
        <w:pStyle w:val="ListParagraph"/>
        <w:ind w:left="0"/>
        <w:rPr>
          <w:rFonts w:ascii="Arial" w:hAnsi="Arial" w:cs="Arial"/>
          <w:szCs w:val="20"/>
          <w:u w:val="single"/>
          <w:lang w:val="pl-PL"/>
        </w:rPr>
      </w:pPr>
      <w:r>
        <w:rPr>
          <w:rFonts w:ascii="Arial" w:hAnsi="Arial" w:cs="Arial"/>
          <w:szCs w:val="20"/>
          <w:u w:val="single"/>
          <w:lang w:val="pl-PL"/>
        </w:rPr>
        <w:t xml:space="preserve">Ford </w:t>
      </w:r>
      <w:proofErr w:type="spellStart"/>
      <w:r>
        <w:rPr>
          <w:rFonts w:ascii="Arial" w:hAnsi="Arial" w:cs="Arial"/>
          <w:szCs w:val="20"/>
          <w:u w:val="single"/>
          <w:lang w:val="pl-PL"/>
        </w:rPr>
        <w:t>Ranger</w:t>
      </w:r>
      <w:proofErr w:type="spellEnd"/>
      <w:r>
        <w:rPr>
          <w:rFonts w:ascii="Arial" w:hAnsi="Arial" w:cs="Arial"/>
          <w:szCs w:val="20"/>
          <w:u w:val="single"/>
          <w:lang w:val="pl-PL"/>
        </w:rPr>
        <w:t xml:space="preserve"> </w:t>
      </w:r>
      <w:proofErr w:type="spellStart"/>
      <w:r>
        <w:rPr>
          <w:rFonts w:ascii="Arial" w:hAnsi="Arial" w:cs="Arial"/>
          <w:szCs w:val="20"/>
          <w:u w:val="single"/>
          <w:lang w:val="pl-PL"/>
        </w:rPr>
        <w:t>Raptor</w:t>
      </w:r>
      <w:proofErr w:type="spellEnd"/>
    </w:p>
    <w:p w14:paraId="4485FD08" w14:textId="77777777" w:rsidR="00143E0B" w:rsidRDefault="008D4DF9">
      <w:pPr>
        <w:pStyle w:val="ListParagraph"/>
        <w:ind w:left="0"/>
        <w:rPr>
          <w:rFonts w:ascii="Arial" w:hAnsi="Arial" w:cs="Arial"/>
          <w:lang w:val="pl-PL"/>
        </w:rPr>
      </w:pPr>
      <w:r>
        <w:rPr>
          <w:rFonts w:ascii="Arial" w:hAnsi="Arial" w:cs="Arial"/>
          <w:vertAlign w:val="superscript"/>
          <w:lang w:val="pl-PL"/>
        </w:rPr>
        <w:t xml:space="preserve">1 </w:t>
      </w:r>
      <w:proofErr w:type="spellStart"/>
      <w:r>
        <w:rPr>
          <w:rFonts w:ascii="Arial" w:hAnsi="Arial" w:cs="Arial"/>
          <w:lang w:val="pl-PL"/>
        </w:rPr>
        <w:t>Ranger</w:t>
      </w:r>
      <w:proofErr w:type="spellEnd"/>
      <w:r>
        <w:rPr>
          <w:rFonts w:ascii="Arial" w:hAnsi="Arial" w:cs="Arial"/>
          <w:lang w:val="pl-PL"/>
        </w:rPr>
        <w:t xml:space="preserve"> </w:t>
      </w:r>
      <w:proofErr w:type="spellStart"/>
      <w:r>
        <w:rPr>
          <w:rFonts w:ascii="Arial" w:hAnsi="Arial" w:cs="Arial"/>
          <w:lang w:val="pl-PL"/>
        </w:rPr>
        <w:t>Raptor</w:t>
      </w:r>
      <w:proofErr w:type="spellEnd"/>
      <w:r>
        <w:rPr>
          <w:rFonts w:ascii="Arial" w:hAnsi="Arial" w:cs="Arial"/>
          <w:lang w:val="pl-PL"/>
        </w:rPr>
        <w:t xml:space="preserve"> Special Edition z </w:t>
      </w:r>
      <w:proofErr w:type="spellStart"/>
      <w:r>
        <w:rPr>
          <w:rFonts w:ascii="Arial" w:hAnsi="Arial" w:cs="Arial"/>
          <w:lang w:val="pl-PL"/>
        </w:rPr>
        <w:t>Double</w:t>
      </w:r>
      <w:proofErr w:type="spellEnd"/>
      <w:r>
        <w:rPr>
          <w:rFonts w:ascii="Arial" w:hAnsi="Arial" w:cs="Arial"/>
          <w:lang w:val="pl-PL"/>
        </w:rPr>
        <w:t xml:space="preserve"> </w:t>
      </w:r>
      <w:proofErr w:type="spellStart"/>
      <w:r>
        <w:rPr>
          <w:rFonts w:ascii="Arial" w:hAnsi="Arial" w:cs="Arial"/>
          <w:lang w:val="pl-PL"/>
        </w:rPr>
        <w:t>Cab</w:t>
      </w:r>
      <w:proofErr w:type="spellEnd"/>
      <w:r>
        <w:rPr>
          <w:rFonts w:ascii="Arial" w:hAnsi="Arial" w:cs="Arial"/>
          <w:lang w:val="pl-PL"/>
        </w:rPr>
        <w:t>, potwierdzone homologacją zużycie paliwa od 10,7 l/100 km, emisja CO</w:t>
      </w:r>
      <w:r>
        <w:rPr>
          <w:rFonts w:ascii="Arial" w:hAnsi="Arial" w:cs="Arial"/>
          <w:vertAlign w:val="subscript"/>
          <w:lang w:val="pl-PL"/>
        </w:rPr>
        <w:t>2</w:t>
      </w:r>
      <w:r>
        <w:rPr>
          <w:rFonts w:ascii="Arial" w:hAnsi="Arial" w:cs="Arial"/>
          <w:lang w:val="pl-PL"/>
        </w:rPr>
        <w:t xml:space="preserve"> od 277 g/km (WLTP)</w:t>
      </w:r>
    </w:p>
    <w:p w14:paraId="6349057A" w14:textId="77777777" w:rsidR="00143E0B" w:rsidRDefault="00143E0B">
      <w:pPr>
        <w:pStyle w:val="ListParagraph"/>
        <w:ind w:left="0"/>
        <w:jc w:val="both"/>
        <w:rPr>
          <w:rFonts w:ascii="Arial" w:hAnsi="Arial" w:cs="Arial"/>
          <w:lang w:val="pl-PL"/>
        </w:rPr>
      </w:pPr>
    </w:p>
    <w:p w14:paraId="036416E7" w14:textId="77777777" w:rsidR="00143E0B" w:rsidRDefault="008D4DF9">
      <w:pPr>
        <w:pStyle w:val="ListParagraph"/>
        <w:ind w:left="0"/>
        <w:jc w:val="both"/>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t>
      </w:r>
      <w:r>
        <w:rPr>
          <w:rFonts w:ascii="Arial" w:hAnsi="Arial" w:cs="Arial"/>
          <w:lang w:val="pl-PL"/>
        </w:rPr>
        <w:lastRenderedPageBreak/>
        <w:t xml:space="preserve">(WE) 715/2007 w aktualnym brzmieniu. Przyjęta obecnie procedura testowa pozwala na porównanie wyników uzyskanych przez różne typy pojazdów oraz różnych producentów. </w:t>
      </w:r>
    </w:p>
    <w:p w14:paraId="31CF5FE1" w14:textId="77777777" w:rsidR="00143E0B" w:rsidRDefault="00143E0B">
      <w:pPr>
        <w:pStyle w:val="ListParagraph"/>
        <w:ind w:left="0"/>
        <w:jc w:val="both"/>
        <w:rPr>
          <w:rFonts w:ascii="Arial" w:hAnsi="Arial" w:cs="Arial"/>
          <w:lang w:val="pl-PL"/>
        </w:rPr>
      </w:pPr>
    </w:p>
    <w:p w14:paraId="7B9E0AE9" w14:textId="77777777" w:rsidR="00143E0B" w:rsidRDefault="008D4DF9">
      <w:pPr>
        <w:pStyle w:val="ListParagraph"/>
        <w:ind w:left="0"/>
        <w:jc w:val="both"/>
        <w:rPr>
          <w:rFonts w:ascii="Arial" w:hAnsi="Arial" w:cs="Arial"/>
          <w:lang w:val="pl-PL"/>
        </w:rPr>
      </w:pPr>
      <w:r>
        <w:rPr>
          <w:rFonts w:ascii="Arial" w:hAnsi="Arial" w:cs="Arial"/>
          <w:vertAlign w:val="superscript"/>
          <w:lang w:val="pl-PL"/>
        </w:rPr>
        <w:t xml:space="preserve">2 </w:t>
      </w:r>
      <w:r>
        <w:rPr>
          <w:rFonts w:ascii="Arial" w:hAnsi="Arial" w:cs="Arial"/>
          <w:lang w:val="pl-PL"/>
        </w:rPr>
        <w:t>Systemy asystenckie wspomagające kierowcę są uzupełnieniem jego uwagi, ale nie zastępują oceny sytuacji i konieczności kontrolowania przez niego pojazdu. Mimo ich wsparcia należy zachować zasady bezpieczeństwa na drodze. Szczegółowe informacje i ograniczenia znajdują się w instrukcji obsługi.</w:t>
      </w:r>
    </w:p>
    <w:p w14:paraId="7915741E" w14:textId="77777777" w:rsidR="00143E0B" w:rsidRDefault="00143E0B">
      <w:pPr>
        <w:pStyle w:val="ListParagraph"/>
        <w:ind w:left="0"/>
        <w:jc w:val="both"/>
        <w:rPr>
          <w:rFonts w:ascii="Arial" w:hAnsi="Arial" w:cs="Arial"/>
          <w:lang w:val="pl-PL"/>
        </w:rPr>
      </w:pPr>
    </w:p>
    <w:p w14:paraId="47149D42" w14:textId="77777777" w:rsidR="00143E0B" w:rsidRDefault="008D4DF9">
      <w:pPr>
        <w:pStyle w:val="ListParagraph"/>
        <w:ind w:left="0"/>
        <w:jc w:val="both"/>
        <w:rPr>
          <w:rFonts w:ascii="Arial" w:hAnsi="Arial" w:cs="Arial"/>
          <w:lang w:val="pl-PL"/>
        </w:rPr>
      </w:pPr>
      <w:r>
        <w:rPr>
          <w:rFonts w:ascii="Arial" w:hAnsi="Arial" w:cs="Arial"/>
          <w:vertAlign w:val="superscript"/>
          <w:lang w:val="pl-PL"/>
        </w:rPr>
        <w:t xml:space="preserve">3 </w:t>
      </w:r>
      <w:r>
        <w:rPr>
          <w:rFonts w:ascii="Arial" w:hAnsi="Arial" w:cs="Arial"/>
          <w:lang w:val="pl-PL"/>
        </w:rPr>
        <w:t xml:space="preserve">Zdjęcia odbywały się w kontrolowanych warunkach na zamkniętych prywatnych drogach z udziałem profesjonalnych kaskaderów. Nie należy podejmować prób naśladowania pokazanych wyczynów kaskaderskich. Przed jazdą terenową należy zapoznać się z instrukcją obsługi </w:t>
      </w:r>
      <w:proofErr w:type="spellStart"/>
      <w:r>
        <w:rPr>
          <w:rFonts w:ascii="Arial" w:hAnsi="Arial" w:cs="Arial"/>
          <w:lang w:val="pl-PL"/>
        </w:rPr>
        <w:t>Rangera</w:t>
      </w:r>
      <w:proofErr w:type="spellEnd"/>
      <w:r>
        <w:rPr>
          <w:rFonts w:ascii="Arial" w:hAnsi="Arial" w:cs="Arial"/>
          <w:lang w:val="pl-PL"/>
        </w:rPr>
        <w:t xml:space="preserve">. Należy używać odpowiedniego sprzętu ochronnego. Prezentowany model przedprodukcyjny. </w:t>
      </w:r>
    </w:p>
    <w:p w14:paraId="7CE1B847" w14:textId="77777777" w:rsidR="00143E0B" w:rsidRDefault="00143E0B">
      <w:pPr>
        <w:pStyle w:val="ListParagraph"/>
        <w:ind w:left="0"/>
        <w:jc w:val="both"/>
        <w:rPr>
          <w:rFonts w:ascii="Arial" w:hAnsi="Arial" w:cs="Arial"/>
          <w:lang w:val="pl-PL"/>
        </w:rPr>
      </w:pPr>
    </w:p>
    <w:p w14:paraId="7A676AAF" w14:textId="77777777" w:rsidR="00143E0B" w:rsidRDefault="008D4DF9">
      <w:pPr>
        <w:pStyle w:val="ListParagraph"/>
        <w:ind w:left="0"/>
        <w:rPr>
          <w:rFonts w:ascii="Arial" w:hAnsi="Arial" w:cs="Arial"/>
          <w:szCs w:val="20"/>
          <w:u w:val="single"/>
          <w:lang w:val="pl-PL"/>
        </w:rPr>
      </w:pPr>
      <w:r>
        <w:rPr>
          <w:rFonts w:ascii="Arial" w:hAnsi="Arial" w:cs="Arial"/>
          <w:szCs w:val="20"/>
          <w:u w:val="single"/>
          <w:lang w:val="pl-PL"/>
        </w:rPr>
        <w:t xml:space="preserve">Ford </w:t>
      </w:r>
      <w:proofErr w:type="spellStart"/>
      <w:r>
        <w:rPr>
          <w:rFonts w:ascii="Arial" w:hAnsi="Arial" w:cs="Arial"/>
          <w:szCs w:val="20"/>
          <w:u w:val="single"/>
          <w:lang w:val="pl-PL"/>
        </w:rPr>
        <w:t>Ranger</w:t>
      </w:r>
      <w:proofErr w:type="spellEnd"/>
      <w:r>
        <w:rPr>
          <w:rFonts w:ascii="Arial" w:hAnsi="Arial" w:cs="Arial"/>
          <w:szCs w:val="20"/>
          <w:u w:val="single"/>
          <w:lang w:val="pl-PL"/>
        </w:rPr>
        <w:t xml:space="preserve"> MS-RT</w:t>
      </w:r>
    </w:p>
    <w:p w14:paraId="6C74B52E" w14:textId="77777777" w:rsidR="00143E0B" w:rsidRDefault="008D4DF9">
      <w:pPr>
        <w:rPr>
          <w:rFonts w:ascii="Arial" w:hAnsi="Arial" w:cs="Arial"/>
          <w:szCs w:val="20"/>
          <w:shd w:val="clear" w:color="auto" w:fill="FFFFFF"/>
          <w:lang w:val="pl-PL"/>
        </w:rPr>
      </w:pPr>
      <w:r>
        <w:rPr>
          <w:rFonts w:ascii="Arial" w:hAnsi="Arial" w:cs="Arial"/>
          <w:szCs w:val="20"/>
          <w:vertAlign w:val="superscript"/>
          <w:lang w:val="pl-PL"/>
        </w:rPr>
        <w:t xml:space="preserve">1 </w:t>
      </w:r>
      <w:r>
        <w:rPr>
          <w:rFonts w:ascii="Arial" w:hAnsi="Arial" w:cs="Arial"/>
          <w:szCs w:val="20"/>
          <w:shd w:val="clear" w:color="auto" w:fill="FFFFFF"/>
          <w:lang w:val="pl-PL"/>
        </w:rPr>
        <w:t>Nie prowadź samochodu, gdy jesteś zdekoncentrowany. W miarę możliwości używaj systemów sterowania głosem; bez nich nie korzystaj z urządzeń mobilnych podczas jazdy.</w:t>
      </w:r>
    </w:p>
    <w:p w14:paraId="54579E6B" w14:textId="77777777" w:rsidR="00143E0B" w:rsidRDefault="00143E0B">
      <w:pPr>
        <w:rPr>
          <w:rFonts w:ascii="Arial" w:hAnsi="Arial" w:cs="Arial"/>
          <w:szCs w:val="20"/>
          <w:lang w:val="pl-PL"/>
        </w:rPr>
      </w:pPr>
    </w:p>
    <w:p w14:paraId="406560B0" w14:textId="77777777" w:rsidR="00143E0B" w:rsidRDefault="008D4DF9">
      <w:pPr>
        <w:rPr>
          <w:rFonts w:ascii="Arial" w:hAnsi="Arial" w:cs="Arial"/>
          <w:szCs w:val="20"/>
          <w:lang w:val="pl-PL"/>
        </w:rPr>
      </w:pPr>
      <w:r>
        <w:rPr>
          <w:rFonts w:ascii="Arial" w:hAnsi="Arial" w:cs="Arial"/>
          <w:szCs w:val="20"/>
          <w:vertAlign w:val="superscript"/>
          <w:lang w:val="pl-PL"/>
        </w:rPr>
        <w:t xml:space="preserve">2 </w:t>
      </w:r>
      <w:r>
        <w:rPr>
          <w:rFonts w:ascii="Arial" w:hAnsi="Arial" w:cs="Arial"/>
          <w:szCs w:val="20"/>
          <w:lang w:val="pl-PL"/>
        </w:rPr>
        <w:t>Systemy asystenckie wspomagające kierowcę są uzupełnieniem jego uwagi, ale nie zastępują oceny sytuacji i konieczności kontrolowania przez niego pojazdu. Mimo ich wsparcia należy zachować zasady bezpieczeństwa na drodze. Szczegółowe informacje i ograniczenia znajdują się w instrukcji obsługi.</w:t>
      </w:r>
    </w:p>
    <w:p w14:paraId="0C3B1669" w14:textId="77777777" w:rsidR="00143E0B" w:rsidRDefault="00143E0B">
      <w:pPr>
        <w:rPr>
          <w:rFonts w:ascii="Arial" w:hAnsi="Arial" w:cs="Arial"/>
          <w:szCs w:val="20"/>
          <w:lang w:val="pl-PL"/>
        </w:rPr>
      </w:pPr>
    </w:p>
    <w:p w14:paraId="51D75EC9" w14:textId="77777777" w:rsidR="00143E0B" w:rsidRDefault="008D4DF9">
      <w:pPr>
        <w:rPr>
          <w:rFonts w:ascii="Arial" w:hAnsi="Arial" w:cs="Arial"/>
          <w:szCs w:val="20"/>
          <w:lang w:val="pl-PL"/>
        </w:rPr>
      </w:pPr>
      <w:r>
        <w:rPr>
          <w:rFonts w:ascii="Arial" w:hAnsi="Arial" w:cs="Arial"/>
          <w:szCs w:val="20"/>
          <w:vertAlign w:val="superscript"/>
          <w:lang w:val="pl-PL"/>
        </w:rPr>
        <w:t>3</w:t>
      </w:r>
      <w:r>
        <w:rPr>
          <w:rFonts w:ascii="Arial" w:hAnsi="Arial" w:cs="Arial"/>
          <w:szCs w:val="20"/>
          <w:shd w:val="clear" w:color="auto" w:fill="FFFFFF"/>
          <w:lang w:val="pl-PL"/>
        </w:rPr>
        <w:t xml:space="preserve"> Oficjalne dane homologacyjne dotyczące zużycia paliwa i emisji CO</w:t>
      </w:r>
      <w:r>
        <w:rPr>
          <w:rFonts w:ascii="Arial" w:hAnsi="Arial" w:cs="Arial"/>
          <w:szCs w:val="20"/>
          <w:shd w:val="clear" w:color="auto" w:fill="FFFFFF"/>
          <w:vertAlign w:val="subscript"/>
          <w:lang w:val="pl-PL"/>
        </w:rPr>
        <w:t>2</w:t>
      </w:r>
      <w:r>
        <w:rPr>
          <w:rFonts w:ascii="Arial" w:hAnsi="Arial" w:cs="Arial"/>
          <w:szCs w:val="20"/>
          <w:shd w:val="clear" w:color="auto" w:fill="FFFFFF"/>
          <w:lang w:val="pl-PL"/>
        </w:rPr>
        <w:t xml:space="preserve"> zostaną podane przed rozpoczęciem sprzedaży. </w:t>
      </w:r>
      <w:r>
        <w:rPr>
          <w:rFonts w:ascii="Arial" w:hAnsi="Arial" w:cs="Arial"/>
          <w:szCs w:val="20"/>
          <w:lang w:val="pl-PL"/>
        </w:rPr>
        <w:t>Deklarowane zużycie paliwa/zużycie energii, emisja CO</w:t>
      </w:r>
      <w:r>
        <w:rPr>
          <w:rFonts w:ascii="Arial" w:hAnsi="Arial" w:cs="Arial"/>
          <w:szCs w:val="20"/>
          <w:vertAlign w:val="subscript"/>
          <w:lang w:val="pl-PL"/>
        </w:rPr>
        <w:t>2</w:t>
      </w:r>
      <w:r>
        <w:rPr>
          <w:rFonts w:ascii="Arial" w:hAnsi="Arial" w:cs="Arial"/>
          <w:szCs w:val="20"/>
          <w:lang w:val="pl-PL"/>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różne typy pojazdów oraz różnych producentów.</w:t>
      </w:r>
    </w:p>
    <w:p w14:paraId="4E5C180A" w14:textId="77777777" w:rsidR="00143E0B" w:rsidRDefault="00143E0B">
      <w:pPr>
        <w:rPr>
          <w:rFonts w:ascii="Arial" w:hAnsi="Arial" w:cs="Arial"/>
          <w:szCs w:val="20"/>
          <w:lang w:val="pl-PL"/>
        </w:rPr>
      </w:pPr>
    </w:p>
    <w:p w14:paraId="3E131B5D" w14:textId="77777777" w:rsidR="00143E0B" w:rsidRDefault="008D4DF9">
      <w:pPr>
        <w:rPr>
          <w:rFonts w:ascii="Arial" w:hAnsi="Arial" w:cs="Arial"/>
          <w:szCs w:val="20"/>
          <w:lang w:val="pl-PL"/>
        </w:rPr>
      </w:pPr>
      <w:r>
        <w:rPr>
          <w:rFonts w:ascii="Arial" w:hAnsi="Arial" w:cs="Arial"/>
          <w:szCs w:val="20"/>
          <w:vertAlign w:val="superscript"/>
          <w:lang w:val="pl-PL"/>
        </w:rPr>
        <w:t>4</w:t>
      </w:r>
      <w:r>
        <w:rPr>
          <w:rFonts w:ascii="Arial" w:hAnsi="Arial" w:cs="Arial"/>
          <w:szCs w:val="20"/>
          <w:lang w:val="pl-PL"/>
        </w:rPr>
        <w:t xml:space="preserve"> Masa przewożonych ładunków ograniczona jest dopuszczalną masą pojazdu i rozkładem tej masy na osie. Dopuszczalna ładowność może się różnić w ramach gamy modelowej, w zależności od akcesoriów i konfiguracji pojazdu. Informacje na temat ładowności danego pojazdu znajdują się na etykiecie na ramie otworu drzwiowego. </w:t>
      </w:r>
    </w:p>
    <w:p w14:paraId="7E0D8F8E" w14:textId="77777777" w:rsidR="00143E0B" w:rsidRDefault="00143E0B">
      <w:pPr>
        <w:rPr>
          <w:rFonts w:ascii="Arial" w:hAnsi="Arial" w:cs="Arial"/>
          <w:szCs w:val="20"/>
          <w:lang w:val="pl-PL"/>
        </w:rPr>
      </w:pPr>
    </w:p>
    <w:p w14:paraId="69493371" w14:textId="77777777" w:rsidR="00143E0B" w:rsidRDefault="008D4DF9">
      <w:pPr>
        <w:rPr>
          <w:szCs w:val="20"/>
          <w:lang w:val="pl-PL"/>
        </w:rPr>
      </w:pPr>
      <w:r>
        <w:rPr>
          <w:rFonts w:ascii="Arial" w:hAnsi="Arial" w:cs="Arial"/>
          <w:szCs w:val="20"/>
          <w:vertAlign w:val="superscript"/>
          <w:lang w:val="pl-PL"/>
        </w:rPr>
        <w:t xml:space="preserve">5 </w:t>
      </w:r>
      <w:r>
        <w:rPr>
          <w:rFonts w:ascii="Arial" w:hAnsi="Arial" w:cs="Arial"/>
          <w:szCs w:val="20"/>
          <w:lang w:val="pl-PL"/>
        </w:rPr>
        <w:t>Maksymalna zdolność holowania zależy od liczby przewożonych pasażerów, obciążenia w przestrzeni bagażowej, a także od zamontowanych akcesoriów i konfiguracji pojazdu.</w:t>
      </w:r>
    </w:p>
    <w:p w14:paraId="384775CE" w14:textId="77777777" w:rsidR="00143E0B" w:rsidRDefault="00143E0B">
      <w:pPr>
        <w:pStyle w:val="ListParagraph"/>
        <w:ind w:left="0"/>
        <w:jc w:val="both"/>
        <w:rPr>
          <w:rFonts w:ascii="Arial" w:hAnsi="Arial" w:cs="Arial"/>
          <w:szCs w:val="20"/>
          <w:lang w:val="pl-PL"/>
        </w:rPr>
      </w:pPr>
    </w:p>
    <w:p w14:paraId="287F2E10" w14:textId="77777777" w:rsidR="00143E0B" w:rsidRDefault="008D4DF9">
      <w:pPr>
        <w:pStyle w:val="ListParagraph"/>
        <w:ind w:left="0"/>
        <w:jc w:val="both"/>
        <w:rPr>
          <w:rFonts w:ascii="Arial" w:hAnsi="Arial" w:cs="Arial"/>
          <w:szCs w:val="20"/>
          <w:u w:val="single"/>
          <w:lang w:val="pl-PL"/>
        </w:rPr>
      </w:pPr>
      <w:r>
        <w:rPr>
          <w:rFonts w:ascii="Arial" w:hAnsi="Arial" w:cs="Arial"/>
          <w:szCs w:val="20"/>
          <w:u w:val="single"/>
          <w:lang w:val="pl-PL"/>
        </w:rPr>
        <w:t xml:space="preserve">Ford </w:t>
      </w:r>
      <w:proofErr w:type="spellStart"/>
      <w:r>
        <w:rPr>
          <w:rFonts w:ascii="Arial" w:hAnsi="Arial" w:cs="Arial"/>
          <w:szCs w:val="20"/>
          <w:u w:val="single"/>
          <w:lang w:val="pl-PL"/>
        </w:rPr>
        <w:t>Ranger</w:t>
      </w:r>
      <w:proofErr w:type="spellEnd"/>
      <w:r>
        <w:rPr>
          <w:rFonts w:ascii="Arial" w:hAnsi="Arial" w:cs="Arial"/>
          <w:szCs w:val="20"/>
          <w:u w:val="single"/>
          <w:lang w:val="pl-PL"/>
        </w:rPr>
        <w:t xml:space="preserve"> </w:t>
      </w:r>
      <w:proofErr w:type="spellStart"/>
      <w:r>
        <w:rPr>
          <w:rFonts w:ascii="Arial" w:hAnsi="Arial" w:cs="Arial"/>
          <w:szCs w:val="20"/>
          <w:u w:val="single"/>
          <w:lang w:val="pl-PL"/>
        </w:rPr>
        <w:t>Stormtrak</w:t>
      </w:r>
      <w:proofErr w:type="spellEnd"/>
      <w:r>
        <w:rPr>
          <w:rFonts w:ascii="Arial" w:hAnsi="Arial" w:cs="Arial"/>
          <w:szCs w:val="20"/>
          <w:u w:val="single"/>
          <w:lang w:val="pl-PL"/>
        </w:rPr>
        <w:t>/</w:t>
      </w:r>
      <w:proofErr w:type="spellStart"/>
      <w:r>
        <w:rPr>
          <w:rFonts w:ascii="Arial" w:hAnsi="Arial" w:cs="Arial"/>
          <w:szCs w:val="20"/>
          <w:u w:val="single"/>
          <w:lang w:val="pl-PL"/>
        </w:rPr>
        <w:t>Wolftrak</w:t>
      </w:r>
      <w:proofErr w:type="spellEnd"/>
    </w:p>
    <w:p w14:paraId="3216E791" w14:textId="77777777" w:rsidR="00143E0B" w:rsidRDefault="008D4DF9">
      <w:pPr>
        <w:spacing w:line="259" w:lineRule="auto"/>
        <w:contextualSpacing/>
        <w:rPr>
          <w:rFonts w:ascii="Arial" w:hAnsi="Arial" w:cs="Arial"/>
          <w:lang w:val="pl-PL"/>
        </w:rPr>
      </w:pPr>
      <w:r>
        <w:rPr>
          <w:rFonts w:ascii="Arial" w:hAnsi="Arial" w:cs="Arial"/>
          <w:vertAlign w:val="superscript"/>
          <w:lang w:val="pl-PL"/>
        </w:rPr>
        <w:t>1</w:t>
      </w:r>
      <w:r>
        <w:rPr>
          <w:rFonts w:ascii="Arial" w:hAnsi="Arial" w:cs="Arial"/>
          <w:lang w:val="pl-PL"/>
        </w:rPr>
        <w:t xml:space="preserve"> </w:t>
      </w:r>
      <w:proofErr w:type="spellStart"/>
      <w:r>
        <w:rPr>
          <w:rFonts w:ascii="Arial" w:hAnsi="Arial" w:cs="Arial"/>
          <w:lang w:val="pl-PL"/>
        </w:rPr>
        <w:t>Ranger</w:t>
      </w:r>
      <w:proofErr w:type="spellEnd"/>
      <w:r>
        <w:rPr>
          <w:rFonts w:ascii="Arial" w:hAnsi="Arial" w:cs="Arial"/>
          <w:lang w:val="pl-PL"/>
        </w:rPr>
        <w:t xml:space="preserve"> </w:t>
      </w:r>
      <w:proofErr w:type="spellStart"/>
      <w:r>
        <w:rPr>
          <w:rFonts w:ascii="Arial" w:hAnsi="Arial" w:cs="Arial"/>
          <w:lang w:val="pl-PL"/>
        </w:rPr>
        <w:t>Stormtrak</w:t>
      </w:r>
      <w:proofErr w:type="spellEnd"/>
      <w:r>
        <w:rPr>
          <w:rFonts w:ascii="Arial" w:hAnsi="Arial" w:cs="Arial"/>
          <w:lang w:val="pl-PL"/>
        </w:rPr>
        <w:t xml:space="preserve"> Super </w:t>
      </w:r>
      <w:proofErr w:type="spellStart"/>
      <w:r>
        <w:rPr>
          <w:rFonts w:ascii="Arial" w:hAnsi="Arial" w:cs="Arial"/>
          <w:lang w:val="pl-PL"/>
        </w:rPr>
        <w:t>Cab</w:t>
      </w:r>
      <w:proofErr w:type="spellEnd"/>
      <w:r>
        <w:rPr>
          <w:rFonts w:ascii="Arial" w:hAnsi="Arial" w:cs="Arial"/>
          <w:lang w:val="pl-PL"/>
        </w:rPr>
        <w:t xml:space="preserve"> zużywa od 8,6 l/100km oleju napędowego, a emisja CO</w:t>
      </w:r>
      <w:r>
        <w:rPr>
          <w:rFonts w:ascii="Arial" w:hAnsi="Arial" w:cs="Arial"/>
          <w:vertAlign w:val="subscript"/>
          <w:lang w:val="pl-PL"/>
        </w:rPr>
        <w:t>2</w:t>
      </w:r>
      <w:r>
        <w:rPr>
          <w:rFonts w:ascii="Arial" w:hAnsi="Arial" w:cs="Arial"/>
          <w:lang w:val="pl-PL"/>
        </w:rPr>
        <w:t xml:space="preserve"> wynosi od 226 g/km (WLTP). </w:t>
      </w:r>
      <w:proofErr w:type="spellStart"/>
      <w:r>
        <w:rPr>
          <w:rFonts w:ascii="Arial" w:hAnsi="Arial" w:cs="Arial"/>
          <w:lang w:val="pl-PL"/>
        </w:rPr>
        <w:t>Ranger</w:t>
      </w:r>
      <w:proofErr w:type="spellEnd"/>
      <w:r>
        <w:rPr>
          <w:rFonts w:ascii="Arial" w:hAnsi="Arial" w:cs="Arial"/>
          <w:lang w:val="pl-PL"/>
        </w:rPr>
        <w:t xml:space="preserve"> </w:t>
      </w:r>
      <w:proofErr w:type="spellStart"/>
      <w:r>
        <w:rPr>
          <w:rFonts w:ascii="Arial" w:hAnsi="Arial" w:cs="Arial"/>
          <w:lang w:val="pl-PL"/>
        </w:rPr>
        <w:t>Wolftrak</w:t>
      </w:r>
      <w:proofErr w:type="spellEnd"/>
      <w:r>
        <w:rPr>
          <w:rFonts w:ascii="Arial" w:hAnsi="Arial" w:cs="Arial"/>
          <w:lang w:val="pl-PL"/>
        </w:rPr>
        <w:t xml:space="preserve"> zużywa od 8,1 l/100km oleju napędowego i emituje od 214 g/km CO</w:t>
      </w:r>
      <w:r>
        <w:rPr>
          <w:rFonts w:ascii="Arial" w:hAnsi="Arial" w:cs="Arial"/>
          <w:vertAlign w:val="subscript"/>
          <w:lang w:val="pl-PL"/>
        </w:rPr>
        <w:t>2</w:t>
      </w:r>
      <w:r>
        <w:rPr>
          <w:rFonts w:ascii="Arial" w:hAnsi="Arial" w:cs="Arial"/>
          <w:lang w:val="pl-PL"/>
        </w:rPr>
        <w:t xml:space="preserve"> dla pojazdów z manualną skrzynią biegów oraz od 8,6 l/100km i od 226 g/km dla modeli z automatyczną skrzynią biegów (WLTP). </w:t>
      </w:r>
    </w:p>
    <w:p w14:paraId="33BE71A7" w14:textId="77777777" w:rsidR="00143E0B" w:rsidRDefault="00143E0B">
      <w:pPr>
        <w:spacing w:line="259" w:lineRule="auto"/>
        <w:contextualSpacing/>
        <w:rPr>
          <w:rFonts w:ascii="Arial" w:hAnsi="Arial" w:cs="Arial"/>
          <w:lang w:val="pl-PL"/>
        </w:rPr>
      </w:pPr>
    </w:p>
    <w:p w14:paraId="2C1AF48D" w14:textId="77777777" w:rsidR="00143E0B" w:rsidRDefault="008D4DF9">
      <w:pPr>
        <w:spacing w:line="259" w:lineRule="auto"/>
        <w:contextualSpacing/>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212499BE" w14:textId="77777777" w:rsidR="00143E0B" w:rsidRDefault="00143E0B">
      <w:pPr>
        <w:jc w:val="both"/>
        <w:rPr>
          <w:rFonts w:ascii="Arial" w:hAnsi="Arial" w:cs="Arial"/>
          <w:lang w:val="pl-PL"/>
        </w:rPr>
      </w:pPr>
    </w:p>
    <w:p w14:paraId="142AE3AB" w14:textId="77777777" w:rsidR="00143E0B" w:rsidRDefault="008D4DF9">
      <w:pPr>
        <w:rPr>
          <w:rFonts w:ascii="Arial" w:hAnsi="Arial" w:cs="Arial"/>
          <w:szCs w:val="20"/>
          <w:lang w:val="pl-PL"/>
        </w:rPr>
      </w:pPr>
      <w:r>
        <w:rPr>
          <w:rFonts w:ascii="Arial" w:hAnsi="Arial" w:cs="Arial"/>
          <w:vertAlign w:val="superscript"/>
          <w:lang w:val="pl-PL"/>
        </w:rPr>
        <w:t>2</w:t>
      </w:r>
      <w:r>
        <w:rPr>
          <w:rFonts w:ascii="Arial" w:hAnsi="Arial" w:cs="Arial"/>
          <w:szCs w:val="20"/>
          <w:lang w:val="pl-PL"/>
        </w:rPr>
        <w:t xml:space="preserve"> Dopuszczalna ładowność może się różnić w ramach gamy modelowej w zależności od akcesoriów i konfiguracji pojazdu. Informacje na temat ładowności danego pojazdu znajdują się na etykiecie na ramie otworu drzwiowego. Maksymalna zdolność holowania zależy od liczby przewożonych pasażerów, obciążenia w przestrzeni bagażowej, a także od zamontowanych akcesoriów i konfiguracji pojazdu.</w:t>
      </w:r>
    </w:p>
    <w:p w14:paraId="4C6CE233" w14:textId="77777777" w:rsidR="00143E0B" w:rsidRDefault="00143E0B">
      <w:pPr>
        <w:rPr>
          <w:rFonts w:ascii="Arial" w:hAnsi="Arial" w:cs="Arial"/>
          <w:lang w:val="pl-PL"/>
        </w:rPr>
      </w:pPr>
    </w:p>
    <w:p w14:paraId="082E9885" w14:textId="77777777" w:rsidR="00143E0B" w:rsidRDefault="008D4DF9">
      <w:pPr>
        <w:rPr>
          <w:rFonts w:ascii="Arial" w:hAnsi="Arial" w:cs="Arial"/>
          <w:lang w:val="pl-PL"/>
        </w:rPr>
      </w:pPr>
      <w:r>
        <w:rPr>
          <w:rFonts w:ascii="Arial" w:hAnsi="Arial" w:cs="Arial"/>
          <w:vertAlign w:val="superscript"/>
          <w:lang w:val="pl-PL"/>
        </w:rPr>
        <w:t xml:space="preserve">3 </w:t>
      </w:r>
      <w:r>
        <w:rPr>
          <w:rFonts w:ascii="Arial" w:hAnsi="Arial" w:cs="Arial"/>
          <w:lang w:val="pl-PL"/>
        </w:rPr>
        <w:t xml:space="preserve">Nie prowadź samochodu, gdy jesteś zdekoncentrowany oraz podczas korzystania z urządzeń mobilnych. W miarę możliwości korzystaj z systemów sterowania głosem. Niektóre funkcje mogą nie być </w:t>
      </w:r>
      <w:r>
        <w:rPr>
          <w:rFonts w:ascii="Arial" w:hAnsi="Arial" w:cs="Arial"/>
          <w:lang w:val="pl-PL"/>
        </w:rPr>
        <w:lastRenderedPageBreak/>
        <w:t>dostępne, kiedy pojazd znajduje się w ruchu. Nie wszystkie funkcje są kompatybilne ze wszystkimi telefonami.</w:t>
      </w:r>
    </w:p>
    <w:p w14:paraId="7E9DDF8F" w14:textId="77777777" w:rsidR="00143E0B" w:rsidRDefault="00143E0B">
      <w:pPr>
        <w:rPr>
          <w:rFonts w:ascii="Arial" w:hAnsi="Arial" w:cs="Arial"/>
          <w:sz w:val="22"/>
          <w:szCs w:val="22"/>
          <w:lang w:val="pl-PL"/>
        </w:rPr>
      </w:pPr>
    </w:p>
    <w:p w14:paraId="09966877" w14:textId="77777777" w:rsidR="00143E0B" w:rsidRDefault="008D4DF9">
      <w:pPr>
        <w:rPr>
          <w:rFonts w:ascii="Arial" w:hAnsi="Arial" w:cs="Arial"/>
          <w:b/>
          <w:bCs/>
          <w:i/>
          <w:lang w:val="pl-PL"/>
        </w:rPr>
      </w:pPr>
      <w:r>
        <w:rPr>
          <w:rFonts w:ascii="Arial" w:hAnsi="Arial" w:cs="Arial"/>
          <w:b/>
          <w:bCs/>
          <w:i/>
          <w:lang w:val="pl-PL"/>
        </w:rPr>
        <w:t>O Ford Motor Company</w:t>
      </w:r>
    </w:p>
    <w:p w14:paraId="6A3245EA" w14:textId="77777777" w:rsidR="00143E0B" w:rsidRDefault="008D4DF9">
      <w:pPr>
        <w:rPr>
          <w:rFonts w:ascii="Arial" w:hAnsi="Arial" w:cs="Arial"/>
          <w:b/>
          <w:bCs/>
          <w:i/>
          <w:szCs w:val="20"/>
          <w:lang w:val="pl-PL"/>
        </w:rPr>
      </w:pPr>
      <w:r>
        <w:rPr>
          <w:rFonts w:ascii="Arial" w:hAnsi="Arial" w:cs="Arial"/>
          <w:i/>
          <w:szCs w:val="20"/>
          <w:shd w:val="clear" w:color="auto" w:fill="FFFFFF"/>
          <w:lang w:val="pl-PL"/>
        </w:rPr>
        <w:t xml:space="preserve">Ford Motor Company (NYSE: F) z centralą w </w:t>
      </w:r>
      <w:proofErr w:type="spellStart"/>
      <w:r>
        <w:rPr>
          <w:rFonts w:ascii="Arial" w:hAnsi="Arial" w:cs="Arial"/>
          <w:i/>
          <w:szCs w:val="20"/>
          <w:shd w:val="clear" w:color="auto" w:fill="FFFFFF"/>
          <w:lang w:val="pl-PL"/>
        </w:rPr>
        <w:t>Dearborn</w:t>
      </w:r>
      <w:proofErr w:type="spellEnd"/>
      <w:r>
        <w:rPr>
          <w:rFonts w:ascii="Arial" w:hAnsi="Arial" w:cs="Arial"/>
          <w:i/>
          <w:szCs w:val="20"/>
          <w:shd w:val="clear" w:color="auto" w:fill="FFFFFF"/>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szCs w:val="20"/>
          <w:shd w:val="clear" w:color="auto" w:fill="FFFFFF"/>
          <w:lang w:val="pl-PL"/>
        </w:rPr>
        <w:t>Credit</w:t>
      </w:r>
      <w:proofErr w:type="spellEnd"/>
      <w:r>
        <w:rPr>
          <w:rFonts w:ascii="Arial" w:hAnsi="Arial" w:cs="Arial"/>
          <w:i/>
          <w:szCs w:val="20"/>
          <w:shd w:val="clear" w:color="auto" w:fill="FFFFFF"/>
          <w:lang w:val="pl-PL"/>
        </w:rPr>
        <w:t xml:space="preserve">  Company na stronie </w:t>
      </w:r>
      <w:hyperlink r:id="rId13">
        <w:r>
          <w:rPr>
            <w:rStyle w:val="czeinternetowe"/>
            <w:rFonts w:ascii="Arial" w:hAnsi="Arial" w:cs="Arial"/>
            <w:i/>
            <w:iCs/>
            <w:szCs w:val="20"/>
            <w:shd w:val="clear" w:color="auto" w:fill="FFFFFF"/>
            <w:lang w:val="pl-PL"/>
          </w:rPr>
          <w:t>corporate.ford.com</w:t>
        </w:r>
      </w:hyperlink>
      <w:r>
        <w:rPr>
          <w:rFonts w:ascii="Arial" w:hAnsi="Arial" w:cs="Arial"/>
          <w:i/>
          <w:iCs/>
          <w:szCs w:val="20"/>
          <w:shd w:val="clear" w:color="auto" w:fill="FFFFFF"/>
          <w:lang w:val="pl-PL"/>
        </w:rPr>
        <w:t>.</w:t>
      </w:r>
    </w:p>
    <w:p w14:paraId="25B1140D" w14:textId="77777777" w:rsidR="00143E0B" w:rsidRDefault="00143E0B">
      <w:pPr>
        <w:rPr>
          <w:rFonts w:ascii="Arial" w:hAnsi="Arial" w:cs="Arial"/>
          <w:b/>
          <w:bCs/>
          <w:i/>
          <w:szCs w:val="20"/>
          <w:lang w:val="pl-PL"/>
        </w:rPr>
      </w:pPr>
    </w:p>
    <w:p w14:paraId="155AFBBC" w14:textId="77777777" w:rsidR="00143E0B" w:rsidRDefault="008D4DF9">
      <w:pPr>
        <w:rPr>
          <w:rFonts w:ascii="Arial" w:hAnsi="Arial" w:cs="Arial"/>
          <w:i/>
          <w:iCs/>
          <w:lang w:val="pl-PL"/>
        </w:rPr>
      </w:pPr>
      <w:r>
        <w:rPr>
          <w:rFonts w:ascii="Arial" w:hAnsi="Arial" w:cs="Arial"/>
          <w:b/>
          <w:bCs/>
          <w:i/>
          <w:iCs/>
          <w:lang w:val="pl-PL"/>
        </w:rPr>
        <w:t xml:space="preserve">Ford of Europe </w:t>
      </w:r>
      <w:r>
        <w:rPr>
          <w:rFonts w:ascii="Arial" w:hAnsi="Arial" w:cs="Arial"/>
          <w:i/>
          <w:iCs/>
          <w:lang w:val="pl-PL"/>
        </w:rPr>
        <w:t xml:space="preserve">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tbl>
      <w:tblPr>
        <w:tblW w:w="5492" w:type="dxa"/>
        <w:tblLayout w:type="fixed"/>
        <w:tblLook w:val="0000" w:firstRow="0" w:lastRow="0" w:firstColumn="0" w:lastColumn="0" w:noHBand="0" w:noVBand="0"/>
      </w:tblPr>
      <w:tblGrid>
        <w:gridCol w:w="1792"/>
        <w:gridCol w:w="3373"/>
        <w:gridCol w:w="327"/>
      </w:tblGrid>
      <w:tr w:rsidR="00143E0B" w14:paraId="7173FB5E" w14:textId="77777777">
        <w:trPr>
          <w:trHeight w:val="229"/>
        </w:trPr>
        <w:tc>
          <w:tcPr>
            <w:tcW w:w="1792" w:type="dxa"/>
          </w:tcPr>
          <w:p w14:paraId="5E7819EF" w14:textId="77777777" w:rsidR="00143E0B" w:rsidRDefault="00143E0B">
            <w:pPr>
              <w:widowControl w:val="0"/>
              <w:rPr>
                <w:rFonts w:ascii="Arial" w:hAnsi="Arial" w:cs="Arial"/>
                <w:b/>
                <w:szCs w:val="20"/>
                <w:lang w:val="pl-PL"/>
              </w:rPr>
            </w:pPr>
          </w:p>
          <w:p w14:paraId="4087E055" w14:textId="162CD17B" w:rsidR="00143E0B" w:rsidRDefault="00143E0B">
            <w:pPr>
              <w:widowControl w:val="0"/>
              <w:rPr>
                <w:rFonts w:ascii="Arial" w:hAnsi="Arial" w:cs="Arial"/>
                <w:b/>
                <w:szCs w:val="20"/>
                <w:lang w:val="pl-PL"/>
              </w:rPr>
            </w:pPr>
          </w:p>
        </w:tc>
        <w:tc>
          <w:tcPr>
            <w:tcW w:w="3373" w:type="dxa"/>
          </w:tcPr>
          <w:p w14:paraId="32EB9127" w14:textId="122C56EB" w:rsidR="00FB4485" w:rsidRDefault="00FB4485"/>
          <w:p w14:paraId="4A0F2F5E" w14:textId="4398F341" w:rsidR="00FB4485" w:rsidRDefault="00FB4485"/>
          <w:p w14:paraId="5DB8D0BD" w14:textId="77777777" w:rsidR="00FB4485" w:rsidRDefault="00FB4485"/>
          <w:tbl>
            <w:tblPr>
              <w:tblW w:w="4711" w:type="dxa"/>
              <w:tblLayout w:type="fixed"/>
              <w:tblLook w:val="04A0" w:firstRow="1" w:lastRow="0" w:firstColumn="1" w:lastColumn="0" w:noHBand="0" w:noVBand="1"/>
            </w:tblPr>
            <w:tblGrid>
              <w:gridCol w:w="1320"/>
              <w:gridCol w:w="3151"/>
              <w:gridCol w:w="240"/>
            </w:tblGrid>
            <w:tr w:rsidR="00FB4485" w14:paraId="110044D5" w14:textId="77777777" w:rsidTr="00EB32A0">
              <w:tc>
                <w:tcPr>
                  <w:tcW w:w="1320" w:type="dxa"/>
                  <w:hideMark/>
                </w:tcPr>
                <w:p w14:paraId="3F2A69FC" w14:textId="77777777" w:rsidR="00FB4485" w:rsidRDefault="00FB4485" w:rsidP="00FB4485">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5930AFBA" w14:textId="77777777" w:rsidR="00FB4485" w:rsidRDefault="00FB4485" w:rsidP="00FB4485">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3BD261D7" w14:textId="77777777" w:rsidR="00FB4485" w:rsidRDefault="00FB4485" w:rsidP="00FB4485">
                  <w:pPr>
                    <w:snapToGrid w:val="0"/>
                    <w:rPr>
                      <w:rFonts w:ascii="Arial" w:hAnsi="Arial" w:cs="Arial"/>
                      <w:sz w:val="22"/>
                      <w:lang w:val="pl-PL" w:eastAsia="ar-SA" w:bidi="hi-IN"/>
                    </w:rPr>
                  </w:pPr>
                </w:p>
              </w:tc>
            </w:tr>
            <w:tr w:rsidR="00FB4485" w:rsidRPr="0087664C" w14:paraId="29C68D75" w14:textId="77777777" w:rsidTr="00EB32A0">
              <w:tc>
                <w:tcPr>
                  <w:tcW w:w="1320" w:type="dxa"/>
                </w:tcPr>
                <w:p w14:paraId="525D5D0B" w14:textId="77777777" w:rsidR="00FB4485" w:rsidRDefault="00FB4485" w:rsidP="00FB4485">
                  <w:pPr>
                    <w:snapToGrid w:val="0"/>
                    <w:rPr>
                      <w:rFonts w:ascii="Arial" w:hAnsi="Arial" w:cs="Arial"/>
                      <w:sz w:val="22"/>
                      <w:lang w:val="pl-PL" w:eastAsia="ar-SA" w:bidi="hi-IN"/>
                    </w:rPr>
                  </w:pPr>
                </w:p>
              </w:tc>
              <w:tc>
                <w:tcPr>
                  <w:tcW w:w="3151" w:type="dxa"/>
                  <w:hideMark/>
                </w:tcPr>
                <w:p w14:paraId="62C75BA4" w14:textId="77777777" w:rsidR="00FB4485" w:rsidRDefault="00FB4485" w:rsidP="00FB4485">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15138AF5" w14:textId="77777777" w:rsidR="00FB4485" w:rsidRDefault="00FB4485" w:rsidP="00FB4485">
                  <w:pPr>
                    <w:snapToGrid w:val="0"/>
                    <w:rPr>
                      <w:rFonts w:ascii="Arial" w:hAnsi="Arial" w:cs="Arial"/>
                      <w:sz w:val="22"/>
                      <w:lang w:val="pl-PL" w:eastAsia="ar-SA" w:bidi="hi-IN"/>
                    </w:rPr>
                  </w:pPr>
                </w:p>
              </w:tc>
            </w:tr>
            <w:tr w:rsidR="00FB4485" w14:paraId="48FD6BEA" w14:textId="77777777" w:rsidTr="00EB32A0">
              <w:tc>
                <w:tcPr>
                  <w:tcW w:w="1320" w:type="dxa"/>
                </w:tcPr>
                <w:p w14:paraId="412D7AAD" w14:textId="77777777" w:rsidR="00FB4485" w:rsidRDefault="00FB4485" w:rsidP="00FB4485">
                  <w:pPr>
                    <w:snapToGrid w:val="0"/>
                    <w:rPr>
                      <w:rFonts w:ascii="Arial" w:hAnsi="Arial" w:cs="Arial"/>
                      <w:sz w:val="22"/>
                      <w:lang w:val="pl-PL" w:eastAsia="ar-SA" w:bidi="hi-IN"/>
                    </w:rPr>
                  </w:pPr>
                </w:p>
              </w:tc>
              <w:tc>
                <w:tcPr>
                  <w:tcW w:w="3151" w:type="dxa"/>
                  <w:hideMark/>
                </w:tcPr>
                <w:p w14:paraId="08C80908" w14:textId="77777777" w:rsidR="00FB4485" w:rsidRDefault="00FB4485" w:rsidP="00FB4485">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7D0F24A3" w14:textId="77777777" w:rsidR="00FB4485" w:rsidRDefault="00FB4485" w:rsidP="00FB4485">
                  <w:pPr>
                    <w:snapToGrid w:val="0"/>
                    <w:rPr>
                      <w:rFonts w:ascii="Arial" w:hAnsi="Arial" w:cs="Arial"/>
                      <w:sz w:val="22"/>
                      <w:lang w:val="pl-PL" w:eastAsia="ar-SA" w:bidi="hi-IN"/>
                    </w:rPr>
                  </w:pPr>
                </w:p>
              </w:tc>
            </w:tr>
          </w:tbl>
          <w:p w14:paraId="3D21BCA9" w14:textId="77777777" w:rsidR="00FB4485" w:rsidRDefault="00FB4485" w:rsidP="00FB4485">
            <w:pPr>
              <w:ind w:left="720" w:firstLine="720"/>
            </w:pPr>
            <w:r>
              <w:rPr>
                <w:rFonts w:ascii="Arial" w:hAnsi="Arial" w:cs="Arial"/>
                <w:sz w:val="22"/>
                <w:szCs w:val="22"/>
                <w:u w:val="single"/>
                <w:lang w:val="pl-PL" w:eastAsia="ar-SA"/>
              </w:rPr>
              <w:t>mjasinsk@ford.com</w:t>
            </w:r>
          </w:p>
          <w:p w14:paraId="5AACE3AE" w14:textId="3635D32C" w:rsidR="00143E0B" w:rsidRDefault="00143E0B">
            <w:pPr>
              <w:widowControl w:val="0"/>
              <w:rPr>
                <w:rFonts w:ascii="Arial" w:hAnsi="Arial" w:cs="Arial"/>
                <w:szCs w:val="20"/>
                <w:lang w:val="pl-PL"/>
              </w:rPr>
            </w:pPr>
          </w:p>
        </w:tc>
        <w:tc>
          <w:tcPr>
            <w:tcW w:w="327" w:type="dxa"/>
          </w:tcPr>
          <w:p w14:paraId="35A76254" w14:textId="77777777" w:rsidR="00143E0B" w:rsidRDefault="00143E0B">
            <w:pPr>
              <w:widowControl w:val="0"/>
              <w:rPr>
                <w:rFonts w:ascii="Arial" w:hAnsi="Arial" w:cs="Arial"/>
                <w:szCs w:val="20"/>
                <w:lang w:val="pl-PL"/>
              </w:rPr>
            </w:pPr>
          </w:p>
        </w:tc>
      </w:tr>
      <w:tr w:rsidR="00143E0B" w14:paraId="2F743EA2" w14:textId="77777777">
        <w:trPr>
          <w:trHeight w:val="933"/>
        </w:trPr>
        <w:tc>
          <w:tcPr>
            <w:tcW w:w="1792" w:type="dxa"/>
          </w:tcPr>
          <w:p w14:paraId="097F3099" w14:textId="77777777" w:rsidR="00143E0B" w:rsidRDefault="00143E0B">
            <w:pPr>
              <w:widowControl w:val="0"/>
              <w:rPr>
                <w:rFonts w:ascii="Arial" w:hAnsi="Arial" w:cs="Arial"/>
                <w:b/>
                <w:szCs w:val="20"/>
                <w:lang w:val="pl-PL"/>
              </w:rPr>
            </w:pPr>
          </w:p>
        </w:tc>
        <w:tc>
          <w:tcPr>
            <w:tcW w:w="3373" w:type="dxa"/>
          </w:tcPr>
          <w:p w14:paraId="1FFFF220" w14:textId="49F3178D" w:rsidR="00143E0B" w:rsidRDefault="00143E0B">
            <w:pPr>
              <w:widowControl w:val="0"/>
              <w:rPr>
                <w:rFonts w:ascii="Arial" w:hAnsi="Arial" w:cs="Arial"/>
                <w:szCs w:val="20"/>
                <w:lang w:val="pl-PL"/>
              </w:rPr>
            </w:pPr>
          </w:p>
        </w:tc>
        <w:tc>
          <w:tcPr>
            <w:tcW w:w="327" w:type="dxa"/>
          </w:tcPr>
          <w:p w14:paraId="38F87A2F" w14:textId="77777777" w:rsidR="00143E0B" w:rsidRDefault="00143E0B">
            <w:pPr>
              <w:widowControl w:val="0"/>
              <w:rPr>
                <w:rFonts w:ascii="Arial" w:hAnsi="Arial" w:cs="Arial"/>
                <w:szCs w:val="20"/>
                <w:lang w:val="pl-PL"/>
              </w:rPr>
            </w:pPr>
          </w:p>
        </w:tc>
      </w:tr>
      <w:tr w:rsidR="00143E0B" w14:paraId="0D43F0BF" w14:textId="77777777">
        <w:trPr>
          <w:trHeight w:val="245"/>
        </w:trPr>
        <w:tc>
          <w:tcPr>
            <w:tcW w:w="1792" w:type="dxa"/>
          </w:tcPr>
          <w:p w14:paraId="1993935D" w14:textId="77777777" w:rsidR="00143E0B" w:rsidRDefault="00143E0B">
            <w:pPr>
              <w:widowControl w:val="0"/>
              <w:rPr>
                <w:rFonts w:ascii="Arial" w:hAnsi="Arial" w:cs="Arial"/>
                <w:b/>
                <w:szCs w:val="20"/>
                <w:lang w:val="pl-PL"/>
              </w:rPr>
            </w:pPr>
          </w:p>
        </w:tc>
        <w:tc>
          <w:tcPr>
            <w:tcW w:w="3373" w:type="dxa"/>
          </w:tcPr>
          <w:p w14:paraId="4D890757" w14:textId="0DDB4A87" w:rsidR="00143E0B" w:rsidRDefault="00143E0B">
            <w:pPr>
              <w:widowControl w:val="0"/>
              <w:rPr>
                <w:rFonts w:ascii="Arial" w:hAnsi="Arial" w:cs="Arial"/>
                <w:szCs w:val="20"/>
                <w:lang w:val="pl-PL"/>
              </w:rPr>
            </w:pPr>
          </w:p>
        </w:tc>
        <w:tc>
          <w:tcPr>
            <w:tcW w:w="327" w:type="dxa"/>
          </w:tcPr>
          <w:p w14:paraId="1CEB630F" w14:textId="77777777" w:rsidR="00143E0B" w:rsidRDefault="00143E0B">
            <w:pPr>
              <w:widowControl w:val="0"/>
              <w:rPr>
                <w:rFonts w:ascii="Arial" w:hAnsi="Arial" w:cs="Arial"/>
                <w:szCs w:val="20"/>
                <w:lang w:val="pl-PL"/>
              </w:rPr>
            </w:pPr>
          </w:p>
        </w:tc>
      </w:tr>
      <w:tr w:rsidR="00143E0B" w14:paraId="0F3149C5" w14:textId="77777777">
        <w:trPr>
          <w:trHeight w:val="459"/>
        </w:trPr>
        <w:tc>
          <w:tcPr>
            <w:tcW w:w="1792" w:type="dxa"/>
          </w:tcPr>
          <w:p w14:paraId="02778F01" w14:textId="77777777" w:rsidR="00143E0B" w:rsidRDefault="00143E0B">
            <w:pPr>
              <w:widowControl w:val="0"/>
              <w:rPr>
                <w:rFonts w:ascii="Arial" w:hAnsi="Arial" w:cs="Arial"/>
                <w:b/>
                <w:szCs w:val="20"/>
                <w:lang w:val="pl-PL"/>
              </w:rPr>
            </w:pPr>
          </w:p>
        </w:tc>
        <w:tc>
          <w:tcPr>
            <w:tcW w:w="3373" w:type="dxa"/>
          </w:tcPr>
          <w:p w14:paraId="3FB5D502" w14:textId="30C6C967" w:rsidR="00143E0B" w:rsidRDefault="00143E0B">
            <w:pPr>
              <w:widowControl w:val="0"/>
              <w:rPr>
                <w:rFonts w:ascii="Arial" w:hAnsi="Arial" w:cs="Arial"/>
                <w:szCs w:val="20"/>
                <w:lang w:val="pl-PL"/>
              </w:rPr>
            </w:pPr>
          </w:p>
        </w:tc>
        <w:tc>
          <w:tcPr>
            <w:tcW w:w="327" w:type="dxa"/>
          </w:tcPr>
          <w:p w14:paraId="3DB977AF" w14:textId="77777777" w:rsidR="00143E0B" w:rsidRDefault="00143E0B">
            <w:pPr>
              <w:widowControl w:val="0"/>
              <w:rPr>
                <w:rFonts w:ascii="Arial" w:hAnsi="Arial" w:cs="Arial"/>
                <w:szCs w:val="20"/>
                <w:lang w:val="pl-PL"/>
              </w:rPr>
            </w:pPr>
          </w:p>
        </w:tc>
      </w:tr>
    </w:tbl>
    <w:p w14:paraId="70E7D232" w14:textId="77777777" w:rsidR="00143E0B" w:rsidRDefault="00143E0B">
      <w:pPr>
        <w:tabs>
          <w:tab w:val="left" w:pos="1620"/>
        </w:tabs>
        <w:rPr>
          <w:rFonts w:ascii="Arial" w:hAnsi="Arial" w:cs="Arial"/>
          <w:sz w:val="22"/>
          <w:szCs w:val="22"/>
          <w:lang w:val="pl-PL"/>
        </w:rPr>
      </w:pPr>
    </w:p>
    <w:sectPr w:rsidR="00143E0B">
      <w:footerReference w:type="default" r:id="rId14"/>
      <w:headerReference w:type="first" r:id="rId15"/>
      <w:footerReference w:type="first" r:id="rId16"/>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56F8" w14:textId="77777777" w:rsidR="00002871" w:rsidRDefault="00002871">
      <w:r>
        <w:separator/>
      </w:r>
    </w:p>
  </w:endnote>
  <w:endnote w:type="continuationSeparator" w:id="0">
    <w:p w14:paraId="178FC0F0" w14:textId="77777777" w:rsidR="00002871" w:rsidRDefault="0000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6" w:type="dxa"/>
      <w:tblLayout w:type="fixed"/>
      <w:tblLook w:val="0000" w:firstRow="0" w:lastRow="0" w:firstColumn="0" w:lastColumn="0" w:noHBand="0" w:noVBand="0"/>
    </w:tblPr>
    <w:tblGrid>
      <w:gridCol w:w="9469"/>
      <w:gridCol w:w="1787"/>
    </w:tblGrid>
    <w:tr w:rsidR="00002871" w:rsidRPr="0087664C" w14:paraId="24223518" w14:textId="77777777">
      <w:tc>
        <w:tcPr>
          <w:tcW w:w="9468" w:type="dxa"/>
        </w:tcPr>
        <w:p w14:paraId="17A7B6AC" w14:textId="77777777" w:rsidR="00002871" w:rsidRDefault="00002871">
          <w:pPr>
            <w:pStyle w:val="Footer"/>
            <w:widowControl w:val="0"/>
            <w:jc w:val="center"/>
            <w:rPr>
              <w:rFonts w:ascii="Arial" w:hAnsi="Arial" w:cs="Arial"/>
              <w:lang w:val="pl-PL"/>
            </w:rPr>
          </w:pPr>
          <w:r>
            <w:rPr>
              <w:noProof/>
            </w:rPr>
            <mc:AlternateContent>
              <mc:Choice Requires="wps">
                <w:drawing>
                  <wp:anchor distT="0" distB="0" distL="0" distR="0" simplePos="0" relativeHeight="10" behindDoc="0" locked="0" layoutInCell="0" allowOverlap="1" wp14:anchorId="0D0398E9" wp14:editId="5E0DE9D3">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3F9986A6" w14:textId="77777777" w:rsidR="00002871" w:rsidRDefault="00002871">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0D0398E9"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" o:allowincell="f" stroked="f">
                    <v:fill opacity="0"/>
                    <v:textbox style="mso-fit-shape-to-text:t" inset="0,0,0,0">
                      <w:txbxContent>
                        <w:p w14:paraId="3F9986A6" w14:textId="77777777" w:rsidR="00002871" w:rsidRDefault="00002871">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18179B1C" w14:textId="77777777" w:rsidR="00002871" w:rsidRDefault="00002871">
          <w:pPr>
            <w:pStyle w:val="Footer"/>
            <w:widowControl w:val="0"/>
            <w:jc w:val="center"/>
            <w:rPr>
              <w:rFonts w:ascii="Arial" w:hAnsi="Arial" w:cs="Arial"/>
              <w:lang w:val="pl-PL"/>
            </w:rPr>
          </w:pPr>
        </w:p>
        <w:p w14:paraId="5CA6501B" w14:textId="77777777" w:rsidR="00002871" w:rsidRDefault="00002871">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735C1693" w14:textId="77777777" w:rsidR="00002871" w:rsidRPr="007F3D98" w:rsidRDefault="00002871">
          <w:pPr>
            <w:pStyle w:val="Footer"/>
            <w:widowControl w:val="0"/>
            <w:jc w:val="center"/>
            <w:rPr>
              <w:lang w:val="pl-PL"/>
            </w:rPr>
          </w:pPr>
          <w:r>
            <w:rPr>
              <w:rFonts w:ascii="Arial" w:eastAsia="Calibri" w:hAnsi="Arial" w:cs="Arial"/>
              <w:color w:val="000000"/>
              <w:sz w:val="18"/>
              <w:szCs w:val="18"/>
              <w:lang w:val="pl-PL"/>
            </w:rPr>
            <w:t xml:space="preserve">Obserwuj nas na </w:t>
          </w:r>
          <w:hyperlink r:id="rId3">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4">
            <w:r>
              <w:rPr>
                <w:rFonts w:ascii="Arial" w:eastAsia="Calibri" w:hAnsi="Arial" w:cs="Arial"/>
                <w:color w:val="0000FF"/>
                <w:sz w:val="18"/>
                <w:szCs w:val="18"/>
                <w:u w:val="single"/>
                <w:lang w:val="pl-PL"/>
              </w:rPr>
              <w:t>www.youtube.com/fordofeurope</w:t>
            </w:r>
          </w:hyperlink>
        </w:p>
      </w:tc>
      <w:tc>
        <w:tcPr>
          <w:tcW w:w="1787" w:type="dxa"/>
        </w:tcPr>
        <w:p w14:paraId="2EDB0A2D" w14:textId="77777777" w:rsidR="00002871" w:rsidRPr="007F3D98" w:rsidRDefault="00002871">
          <w:pPr>
            <w:pStyle w:val="Footer"/>
            <w:widowControl w:val="0"/>
            <w:rPr>
              <w:lang w:val="pl-PL"/>
            </w:rPr>
          </w:pPr>
        </w:p>
      </w:tc>
    </w:tr>
  </w:tbl>
  <w:p w14:paraId="4F5B9DE7" w14:textId="77777777" w:rsidR="00002871" w:rsidRPr="007F3D98" w:rsidRDefault="00002871">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4DCD" w14:textId="77777777" w:rsidR="00002871" w:rsidRDefault="00002871">
    <w:pPr>
      <w:pStyle w:val="Footer"/>
      <w:jc w:val="center"/>
    </w:pPr>
  </w:p>
  <w:p w14:paraId="4BDEAC6E" w14:textId="77777777" w:rsidR="00002871" w:rsidRDefault="00002871">
    <w:pPr>
      <w:pStyle w:val="Footer"/>
      <w:jc w:val="center"/>
    </w:pPr>
  </w:p>
  <w:p w14:paraId="3889E030" w14:textId="77777777" w:rsidR="00002871" w:rsidRDefault="00002871">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1C6A5E51" w14:textId="77777777" w:rsidR="00002871" w:rsidRDefault="00002871">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Obserwuj nas na </w:t>
    </w:r>
    <w:hyperlink r:id="rId3">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4">
      <w:r>
        <w:rPr>
          <w:rFonts w:ascii="Arial" w:eastAsia="Calibri" w:hAnsi="Arial" w:cs="Arial"/>
          <w:color w:val="0000FF"/>
          <w:sz w:val="18"/>
          <w:szCs w:val="18"/>
          <w:u w:val="single"/>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7BAE2" w14:textId="77777777" w:rsidR="00002871" w:rsidRDefault="00002871">
      <w:r>
        <w:separator/>
      </w:r>
    </w:p>
  </w:footnote>
  <w:footnote w:type="continuationSeparator" w:id="0">
    <w:p w14:paraId="3570B03B" w14:textId="77777777" w:rsidR="00002871" w:rsidRDefault="0000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90C0" w14:textId="214AFBB1" w:rsidR="00002871" w:rsidRPr="007F3D98" w:rsidRDefault="00002871">
    <w:pPr>
      <w:pStyle w:val="Header"/>
      <w:tabs>
        <w:tab w:val="left" w:pos="1483"/>
        <w:tab w:val="left" w:pos="2525"/>
      </w:tabs>
      <w:ind w:left="227"/>
      <w:rPr>
        <w:sz w:val="32"/>
        <w:szCs w:val="32"/>
        <w:lang w:val="pl-PL"/>
      </w:rPr>
    </w:pPr>
    <w:r>
      <w:rPr>
        <w:noProof/>
      </w:rPr>
      <mc:AlternateContent>
        <mc:Choice Requires="wps">
          <w:drawing>
            <wp:anchor distT="6350" distB="6350" distL="6350" distR="6350" simplePos="0" relativeHeight="2" behindDoc="1" locked="0" layoutInCell="0" allowOverlap="1" wp14:anchorId="56D032EB" wp14:editId="0C3E5776">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3B201A1" id="Line 7" o:spid="_x0000_s1026" style="position:absolute;z-index:-503316478;visibility:visible;mso-wrap-style:square;mso-wrap-distance-left:.5pt;mso-wrap-distance-top:.5pt;mso-wrap-distance-right:.5pt;mso-wrap-distance-bottom:.5pt;mso-position-horizontal:absolute;mso-position-horizontal-relative:text;mso-position-vertical:absolute;mso-position-vertical-relative:text" from="102pt,6.2pt" to="102.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" o:allowincell="f" strokeweight="1pt"/>
          </w:pict>
        </mc:Fallback>
      </mc:AlternateContent>
    </w:r>
    <w:r>
      <w:rPr>
        <w:noProof/>
      </w:rPr>
      <mc:AlternateContent>
        <mc:Choice Requires="wps">
          <w:drawing>
            <wp:anchor distT="0" distB="0" distL="114300" distR="114300" simplePos="0" relativeHeight="3" behindDoc="1" locked="0" layoutInCell="0" allowOverlap="1" wp14:anchorId="4EAE0788" wp14:editId="0563D90E">
              <wp:simplePos x="0" y="0"/>
              <wp:positionH relativeFrom="column">
                <wp:posOffset>4171315</wp:posOffset>
              </wp:positionH>
              <wp:positionV relativeFrom="paragraph">
                <wp:posOffset>635</wp:posOffset>
              </wp:positionV>
              <wp:extent cx="1243965" cy="510540"/>
              <wp:effectExtent l="0" t="0" r="1270" b="10795"/>
              <wp:wrapTight wrapText="bothSides">
                <wp:wrapPolygon edited="0">
                  <wp:start x="0" y="0"/>
                  <wp:lineTo x="0" y="21519"/>
                  <wp:lineTo x="21401" y="21519"/>
                  <wp:lineTo x="21401"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5A693ACA" w14:textId="77777777" w:rsidR="00002871" w:rsidRDefault="00002871">
                          <w:pPr>
                            <w:pStyle w:val="Zawartoramki"/>
                            <w:jc w:val="center"/>
                            <w:rPr>
                              <w:rFonts w:ascii="Arial" w:hAnsi="Arial" w:cs="Arial"/>
                              <w:sz w:val="12"/>
                              <w:szCs w:val="12"/>
                              <w:lang w:val="pl-PL"/>
                            </w:rPr>
                          </w:pPr>
                          <w:r>
                            <w:rPr>
                              <w:noProof/>
                            </w:rPr>
                            <w:drawing>
                              <wp:inline distT="0" distB="0" distL="0" distR="0" wp14:anchorId="57E421DB" wp14:editId="65F3ABC4">
                                <wp:extent cx="1053465" cy="236220"/>
                                <wp:effectExtent l="0" t="0" r="0" b="0"/>
                                <wp:docPr id="4" name="Picture 8"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  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www.youtube.com/fordofeurope</w:t>
                            </w:r>
                          </w:hyperlink>
                        </w:p>
                      </w:txbxContent>
                    </wps:txbx>
                    <wps:bodyPr lIns="0" tIns="0" rIns="0" bIns="0" upright="1">
                      <a:noAutofit/>
                    </wps:bodyPr>
                  </wps:wsp>
                </a:graphicData>
              </a:graphic>
            </wp:anchor>
          </w:drawing>
        </mc:Choice>
        <mc:Fallback>
          <w:pict>
            <v:rect w14:anchorId="4EAE0788" id="Text Box 8" o:spid="_x0000_s1027" style="position:absolute;left:0;text-align:left;margin-left:328.45pt;margin-top:.0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" o:allowincell="f" filled="f" stroked="f" strokeweight="0">
              <v:textbox inset="0,0,0,0">
                <w:txbxContent>
                  <w:p w14:paraId="5A693ACA" w14:textId="77777777" w:rsidR="00002871" w:rsidRDefault="00002871">
                    <w:pPr>
                      <w:pStyle w:val="Zawartoramki"/>
                      <w:jc w:val="center"/>
                      <w:rPr>
                        <w:rFonts w:ascii="Arial" w:hAnsi="Arial" w:cs="Arial"/>
                        <w:sz w:val="12"/>
                        <w:szCs w:val="12"/>
                        <w:lang w:val="pl-PL"/>
                      </w:rPr>
                    </w:pPr>
                    <w:r>
                      <w:rPr>
                        <w:noProof/>
                      </w:rPr>
                      <w:drawing>
                        <wp:inline distT="0" distB="0" distL="0" distR="0" wp14:anchorId="57E421DB" wp14:editId="65F3ABC4">
                          <wp:extent cx="1053465" cy="236220"/>
                          <wp:effectExtent l="0" t="0" r="0" b="0"/>
                          <wp:docPr id="4" name="Picture 8"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  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www.youtube.com/fordofeurope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0" allowOverlap="1" wp14:anchorId="628AB019" wp14:editId="7D9289E4">
              <wp:simplePos x="0" y="0"/>
              <wp:positionH relativeFrom="column">
                <wp:posOffset>5494020</wp:posOffset>
              </wp:positionH>
              <wp:positionV relativeFrom="paragraph">
                <wp:posOffset>2540</wp:posOffset>
              </wp:positionV>
              <wp:extent cx="833755" cy="456565"/>
              <wp:effectExtent l="0" t="0" r="5080" b="1270"/>
              <wp:wrapTight wrapText="bothSides">
                <wp:wrapPolygon edited="0">
                  <wp:start x="0" y="0"/>
                  <wp:lineTo x="0" y="21058"/>
                  <wp:lineTo x="21402" y="21058"/>
                  <wp:lineTo x="21402" y="0"/>
                  <wp:lineTo x="0" y="0"/>
                </wp:wrapPolygon>
              </wp:wrapTight>
              <wp:docPr id="6" name="Text Box 9"/>
              <wp:cNvGraphicFramePr/>
              <a:graphic xmlns:a="http://schemas.openxmlformats.org/drawingml/2006/main">
                <a:graphicData uri="http://schemas.microsoft.com/office/word/2010/wordprocessingShape">
                  <wps:wsp>
                    <wps:cNvSpPr/>
                    <wps:spPr>
                      <a:xfrm>
                        <a:off x="0" y="0"/>
                        <a:ext cx="83304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55C1073C" w14:textId="77777777" w:rsidR="00002871" w:rsidRDefault="00002871">
                          <w:pPr>
                            <w:pStyle w:val="Zawartoramki"/>
                            <w:jc w:val="center"/>
                          </w:pPr>
                          <w:r>
                            <w:rPr>
                              <w:noProof/>
                            </w:rPr>
                            <w:drawing>
                              <wp:inline distT="0" distB="0" distL="0" distR="0" wp14:anchorId="50117CE8" wp14:editId="49F1B00A">
                                <wp:extent cx="269240" cy="269240"/>
                                <wp:effectExtent l="0" t="0" r="0" b="0"/>
                                <wp:docPr id="8" name="Picture 7"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693F7AC3" w14:textId="77777777" w:rsidR="00002871" w:rsidRDefault="0087664C">
                          <w:pPr>
                            <w:pStyle w:val="Zawartoramki"/>
                            <w:rPr>
                              <w:rFonts w:ascii="Arial" w:hAnsi="Arial" w:cs="Arial"/>
                              <w:sz w:val="12"/>
                              <w:szCs w:val="12"/>
                              <w:lang w:val="pl-PL"/>
                            </w:rPr>
                          </w:pPr>
                          <w:hyperlink r:id="rId5">
                            <w:r w:rsidR="00002871">
                              <w:rPr>
                                <w:rStyle w:val="czeinternetowe"/>
                                <w:rFonts w:ascii="Arial" w:eastAsia="Calibri" w:hAnsi="Arial" w:cs="Arial"/>
                                <w:sz w:val="12"/>
                                <w:szCs w:val="12"/>
                                <w:lang w:val="pl-PL"/>
                              </w:rPr>
                              <w:t>www.twitter.com/FordEu</w:t>
                            </w:r>
                          </w:hyperlink>
                        </w:p>
                      </w:txbxContent>
                    </wps:txbx>
                    <wps:bodyPr lIns="0" tIns="0" rIns="0" bIns="0" upright="1">
                      <a:noAutofit/>
                    </wps:bodyPr>
                  </wps:wsp>
                </a:graphicData>
              </a:graphic>
            </wp:anchor>
          </w:drawing>
        </mc:Choice>
        <mc:Fallback>
          <w:pict>
            <v:rect w14:anchorId="628AB019" id="Text Box 9" o:spid="_x0000_s1028" style="position:absolute;left:0;text-align:left;margin-left:432.6pt;margin-top:.2pt;width:65.65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" o:allowincell="f" filled="f" stroked="f" strokeweight="0">
              <v:textbox inset="0,0,0,0">
                <w:txbxContent>
                  <w:p w14:paraId="55C1073C" w14:textId="77777777" w:rsidR="00002871" w:rsidRDefault="00002871">
                    <w:pPr>
                      <w:pStyle w:val="Zawartoramki"/>
                      <w:jc w:val="center"/>
                    </w:pPr>
                    <w:r>
                      <w:rPr>
                        <w:noProof/>
                      </w:rPr>
                      <w:drawing>
                        <wp:inline distT="0" distB="0" distL="0" distR="0" wp14:anchorId="50117CE8" wp14:editId="49F1B00A">
                          <wp:extent cx="269240" cy="269240"/>
                          <wp:effectExtent l="0" t="0" r="0" b="0"/>
                          <wp:docPr id="8" name="Picture 7"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693F7AC3" w14:textId="77777777" w:rsidR="00002871" w:rsidRDefault="0087664C">
                    <w:pPr>
                      <w:pStyle w:val="Zawartoramki"/>
                      <w:rPr>
                        <w:rFonts w:ascii="Arial" w:hAnsi="Arial" w:cs="Arial"/>
                        <w:sz w:val="12"/>
                        <w:szCs w:val="12"/>
                        <w:lang w:val="pl-PL"/>
                      </w:rPr>
                    </w:pPr>
                    <w:hyperlink r:id="rId6">
                      <w:r w:rsidR="00002871">
                        <w:rPr>
                          <w:rStyle w:val="czeinternetowe"/>
                          <w:rFonts w:ascii="Arial" w:eastAsia="Calibri" w:hAnsi="Arial" w:cs="Arial"/>
                          <w:sz w:val="12"/>
                          <w:szCs w:val="12"/>
                          <w:lang w:val="pl-PL"/>
                        </w:rPr>
                        <w:t>www.twitter.com/FordEu</w:t>
                      </w:r>
                    </w:hyperlink>
                  </w:p>
                </w:txbxContent>
              </v:textbox>
              <w10:wrap type="tight"/>
            </v:rect>
          </w:pict>
        </mc:Fallback>
      </mc:AlternateContent>
    </w:r>
    <w:r>
      <w:rPr>
        <w:noProof/>
      </w:rPr>
      <w:drawing>
        <wp:anchor distT="0" distB="0" distL="114300" distR="114300" simplePos="0" relativeHeight="11" behindDoc="1" locked="0" layoutInCell="0" allowOverlap="1" wp14:anchorId="79C0F5B9" wp14:editId="7A9FAAD2">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w:t>
    </w:r>
    <w:r>
      <w:rPr>
        <w:rFonts w:ascii="Book Antiqua" w:hAnsi="Book Antiqua"/>
        <w:smallCaps/>
        <w:position w:val="132"/>
        <w:sz w:val="48"/>
        <w:szCs w:val="48"/>
        <w:lang w:val="pl-PL"/>
      </w:rPr>
      <w:tab/>
    </w:r>
    <w:r>
      <w:rPr>
        <w:rFonts w:ascii="Book Antiqua" w:hAnsi="Book Antiqua"/>
        <w:smallCaps/>
        <w:position w:val="132"/>
        <w:sz w:val="48"/>
        <w:szCs w:val="48"/>
        <w:lang w:val="pl-PL"/>
      </w:rPr>
      <w:tab/>
    </w:r>
    <w:r w:rsidRPr="007F3D98">
      <w:rPr>
        <w:rFonts w:ascii="Book Antiqua" w:hAnsi="Book Antiqua"/>
        <w:smallCaps/>
        <w:position w:val="132"/>
        <w:sz w:val="32"/>
        <w:szCs w:val="32"/>
        <w:lang w:val="pl-PL"/>
      </w:rPr>
      <w:t>INFORMACJA PRASOWA</w:t>
    </w:r>
    <w:r w:rsidRPr="007F3D98">
      <w:rPr>
        <w:rFonts w:ascii="Book Antiqua" w:hAnsi="Book Antiqua"/>
        <w:smallCaps/>
        <w:position w:val="132"/>
        <w:sz w:val="32"/>
        <w:szCs w:val="32"/>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444E"/>
    <w:multiLevelType w:val="multilevel"/>
    <w:tmpl w:val="64D822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227B01"/>
    <w:multiLevelType w:val="multilevel"/>
    <w:tmpl w:val="44E2222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E0B"/>
    <w:rsid w:val="00002871"/>
    <w:rsid w:val="00002BC5"/>
    <w:rsid w:val="00143E0B"/>
    <w:rsid w:val="00347913"/>
    <w:rsid w:val="004518AD"/>
    <w:rsid w:val="00550168"/>
    <w:rsid w:val="005531FB"/>
    <w:rsid w:val="007E1BC7"/>
    <w:rsid w:val="007F3D98"/>
    <w:rsid w:val="0087664C"/>
    <w:rsid w:val="008D4DF9"/>
    <w:rsid w:val="00F255C7"/>
    <w:rsid w:val="00FB448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AF93"/>
  <w15:docId w15:val="{6E978B22-FBE0-45D7-AC4F-91CD153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uiPriority w:val="99"/>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customStyle="1" w:styleId="UnresolvedMention1">
    <w:name w:val="Unresolved Mention1"/>
    <w:basedOn w:val="DefaultParagraphFont"/>
    <w:uiPriority w:val="99"/>
    <w:semiHidden/>
    <w:unhideWhenUsed/>
    <w:qFormat/>
    <w:rsid w:val="00D51963"/>
    <w:rPr>
      <w:color w:val="605E5C"/>
      <w:shd w:val="clear" w:color="auto" w:fill="E1DFDD"/>
    </w:rPr>
  </w:style>
  <w:style w:type="character" w:customStyle="1" w:styleId="ListParagraphChar">
    <w:name w:val="List Paragraph Char"/>
    <w:basedOn w:val="DefaultParagraphFont"/>
    <w:link w:val="ListParagraph"/>
    <w:uiPriority w:val="34"/>
    <w:qFormat/>
    <w:locked/>
    <w:rsid w:val="0072224B"/>
    <w:rPr>
      <w:szCs w:val="24"/>
      <w:lang w:eastAsia="en-US"/>
    </w:rPr>
  </w:style>
  <w:style w:type="character" w:customStyle="1" w:styleId="viiyi">
    <w:name w:val="viiyi"/>
    <w:basedOn w:val="DefaultParagraphFont"/>
    <w:qFormat/>
    <w:rsid w:val="00CC3E1D"/>
  </w:style>
  <w:style w:type="character" w:customStyle="1" w:styleId="jlqj4b">
    <w:name w:val="jlqj4b"/>
    <w:basedOn w:val="DefaultParagraphFont"/>
    <w:qFormat/>
    <w:rsid w:val="00CC3E1D"/>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uiPriority w:val="99"/>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link w:val="ListParagraphChar"/>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orate.for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ford.com/content/fordmedia/feu/en/news/2020/08/18/stunning-rally-inspired-ms-rt-transits-now-available-direct-fro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CQDeDybVvQ"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7" Type="http://schemas.openxmlformats.org/officeDocument/2006/relationships/image" Target="media/image3.jpeg"/><Relationship Id="rId2" Type="http://schemas.openxmlformats.org/officeDocument/2006/relationships/hyperlink" Target="http://www.youtube.com/fordofeurope" TargetMode="External"/><Relationship Id="rId1" Type="http://schemas.openxmlformats.org/officeDocument/2006/relationships/image" Target="media/image1.png"/><Relationship Id="rId6" Type="http://schemas.openxmlformats.org/officeDocument/2006/relationships/hyperlink" Target="http://www.twitter.com/FordEu/" TargetMode="External"/><Relationship Id="rId5" Type="http://schemas.openxmlformats.org/officeDocument/2006/relationships/hyperlink" Target="http://www.twitter.com/FordEu/"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F8CC-F074-4A44-9796-D96EB4BBD665}">
  <ds:schemaRefs>
    <ds:schemaRef ds:uri="http://schemas.microsoft.com/sharepoint/v3/contenttype/forms"/>
  </ds:schemaRefs>
</ds:datastoreItem>
</file>

<file path=customXml/itemProps2.xml><?xml version="1.0" encoding="utf-8"?>
<ds:datastoreItem xmlns:ds="http://schemas.openxmlformats.org/officeDocument/2006/customXml" ds:itemID="{968E6FF4-BA59-4436-8E68-113F08354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4C26A2-36D5-40A3-A743-E9675E870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30921-6A45-4F26-99DF-92257688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3012</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dc:description/>
  <cp:lastModifiedBy>Andrzej</cp:lastModifiedBy>
  <cp:revision>8</cp:revision>
  <dcterms:created xsi:type="dcterms:W3CDTF">2021-11-15T11:35:00Z</dcterms:created>
  <dcterms:modified xsi:type="dcterms:W3CDTF">2021-11-15T16:10:00Z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_NewReviewCycle">
    <vt:lpwstr/>
  </property>
</Properties>
</file>