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E1995" w14:textId="77777777" w:rsidR="007332A7" w:rsidRPr="007332A7" w:rsidRDefault="007332A7" w:rsidP="007332A7">
      <w:pPr>
        <w:rPr>
          <w:rFonts w:ascii="Arial" w:hAnsi="Arial" w:cs="Arial"/>
          <w:b/>
          <w:sz w:val="32"/>
          <w:szCs w:val="32"/>
          <w:lang w:val="pl-PL"/>
        </w:rPr>
      </w:pPr>
      <w:bookmarkStart w:id="0" w:name="_Hlk51939606"/>
      <w:bookmarkStart w:id="1" w:name="_Hlk21420256"/>
      <w:r w:rsidRPr="007332A7">
        <w:rPr>
          <w:rFonts w:ascii="Arial" w:hAnsi="Arial" w:cs="Arial"/>
          <w:b/>
          <w:color w:val="000000"/>
          <w:sz w:val="32"/>
          <w:szCs w:val="32"/>
          <w:lang w:val="pl-PL"/>
        </w:rPr>
        <w:t>Bezpłatne szkolenia z bezpieczeństwa jazdy Ford Driving Skills For Life. W Polsce przeszkolono już ponad 3000 młodych kierowców.</w:t>
      </w:r>
    </w:p>
    <w:p w14:paraId="23182D51" w14:textId="77777777" w:rsidR="007332A7" w:rsidRPr="007332A7" w:rsidRDefault="007332A7" w:rsidP="007332A7">
      <w:pPr>
        <w:rPr>
          <w:lang w:val="pl-PL"/>
        </w:rPr>
      </w:pPr>
    </w:p>
    <w:p w14:paraId="718F3B23" w14:textId="24807A4E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WARSZAWA, 19 października 2021 roku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– 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>W miniony weekend na terenie Automobilklubu Polski na warszawskim Bemowie odbyło się bezpłatne szkolenie dla młodych kierowców. Podczas dwóch intensywnych dni – w ramach programu edukacyjnego Ford Driving Skills for Life – przeszkolono prawie 200 uczestników w wieku 18-24 lata.</w:t>
      </w:r>
    </w:p>
    <w:p w14:paraId="1EDCAF31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339BFD9" w14:textId="77777777" w:rsidR="007332A7" w:rsidRPr="007332A7" w:rsidRDefault="007332A7" w:rsidP="007332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lang w:val="pl-PL"/>
        </w:rPr>
        <w:t>Według danych statystycznyc</w:t>
      </w:r>
      <w:r w:rsidRPr="007332A7">
        <w:rPr>
          <w:rFonts w:ascii="Arial" w:hAnsi="Arial" w:cs="Arial"/>
          <w:sz w:val="22"/>
          <w:szCs w:val="22"/>
          <w:lang w:val="pl-PL"/>
        </w:rPr>
        <w:t xml:space="preserve">h za rok 2020 zebranych w raporcie przez Biuro Ruchu Drogowego Komendy Głównej Policji - 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>kierowcy poniżej 25 roku życia powodują w Polsce najwięcej wypadków drogowych. W ubiegłym roku byli oni sprawcami ponad 3,7 tys. wypadków, w których zginęło 431 osób, a 4714 zostało rannych. Najczęstszą przyczyną (na poziomie 41 proc.) było niedostosowanie prędkości do warunków ruchu. Zgodnie z opiniami specjalistów - młodych kierowców cechuje brak doświadczenia oraz umiejętności w kierowaniu pojazdów i jednocześnie duża skłonność do brawury i ryzyka. </w:t>
      </w:r>
    </w:p>
    <w:p w14:paraId="2981A187" w14:textId="77777777" w:rsidR="007332A7" w:rsidRPr="007332A7" w:rsidRDefault="007332A7" w:rsidP="007332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6D1E8CA2" w14:textId="77777777" w:rsidR="007332A7" w:rsidRPr="007332A7" w:rsidRDefault="007332A7" w:rsidP="007332A7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lang w:val="pl-PL"/>
        </w:rPr>
        <w:t>W tym roku Ford Polska kontynuuje program bezpłatnych szkoleń dla młodych kierowców. Ford Driving Skills for Life pomaga niedoświadczonym użytkownikom dróg poprawić swoje umiejętności w czterech obszarach, które mają wpływ na bezpieczeństwo ruchu drogowego. Mowa o rozpoznawaniu zagrożeń na drodze, panowaniu nad pojazdem, kontrolowaniu prędkości jazdy i kontrolowaniu odległości podczas jazdy. Podczas kursu uczestnicy pod okiem doświadczonych instruktorów zdobywają cenną wiedzę.</w:t>
      </w:r>
    </w:p>
    <w:p w14:paraId="480625D3" w14:textId="77777777" w:rsidR="007332A7" w:rsidRPr="007332A7" w:rsidRDefault="007332A7" w:rsidP="007332A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Ford Antenna Light" w:hAnsi="Arial" w:cs="Arial"/>
          <w:color w:val="333333"/>
          <w:sz w:val="22"/>
          <w:szCs w:val="22"/>
          <w:lang w:val="pl-PL"/>
        </w:rPr>
      </w:pPr>
      <w:r w:rsidRPr="007332A7">
        <w:rPr>
          <w:rFonts w:ascii="Arial" w:eastAsia="Ford Antenna Light" w:hAnsi="Arial" w:cs="Arial"/>
          <w:color w:val="333333"/>
          <w:sz w:val="22"/>
          <w:szCs w:val="22"/>
          <w:lang w:val="pl-PL"/>
        </w:rPr>
        <w:t> </w:t>
      </w:r>
    </w:p>
    <w:p w14:paraId="2EE5FCF9" w14:textId="15C3F504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lang w:val="pl-PL"/>
        </w:rPr>
        <w:t xml:space="preserve">- Już ósmy raz spotkaliśmy się w Polsce z młodymi kierowcami na bezpłatnym szkoleniu bezpiecznej jazdy Ford Driving Skills for Life. Do tej pory ponad 3000 osób w naszym kraju miało okazję doskonalenia swoich umiejętności prowadzenia samochodu dzięki edukacyjnemu programowi Forda. Na uczestników czekały intensywne zajęcia praktyczne i teoretyczne. Skupiliśmy się na obszarach, w których świeżo upieczonym kierowcom brakuje jeszcze doświadczenia, a także na problemach związanych z rozpraszaniem uwagi - powiedział Mariusz Jasiński, </w:t>
      </w:r>
      <w:r>
        <w:rPr>
          <w:rFonts w:ascii="Arial" w:hAnsi="Arial" w:cs="Arial"/>
          <w:color w:val="000000"/>
          <w:sz w:val="22"/>
          <w:szCs w:val="22"/>
          <w:lang w:val="pl-PL"/>
        </w:rPr>
        <w:t>d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 xml:space="preserve">yrektor </w:t>
      </w:r>
      <w:r>
        <w:rPr>
          <w:rFonts w:ascii="Arial" w:hAnsi="Arial" w:cs="Arial"/>
          <w:color w:val="000000"/>
          <w:sz w:val="22"/>
          <w:szCs w:val="22"/>
          <w:lang w:val="pl-PL"/>
        </w:rPr>
        <w:t>k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 xml:space="preserve">omunikacji i </w:t>
      </w:r>
      <w:r>
        <w:rPr>
          <w:rFonts w:ascii="Arial" w:hAnsi="Arial" w:cs="Arial"/>
          <w:color w:val="000000"/>
          <w:sz w:val="22"/>
          <w:szCs w:val="22"/>
          <w:lang w:val="pl-PL"/>
        </w:rPr>
        <w:t>p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 xml:space="preserve">ublic </w:t>
      </w:r>
      <w:r>
        <w:rPr>
          <w:rFonts w:ascii="Arial" w:hAnsi="Arial" w:cs="Arial"/>
          <w:color w:val="000000"/>
          <w:sz w:val="22"/>
          <w:szCs w:val="22"/>
          <w:lang w:val="pl-PL"/>
        </w:rPr>
        <w:t>r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>elations Ford Polska.</w:t>
      </w:r>
    </w:p>
    <w:p w14:paraId="4826B6D2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</w:p>
    <w:p w14:paraId="10407261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lang w:val="pl-PL"/>
        </w:rPr>
        <w:t>Teren Automobilklubu Polski na warszawskim Bemowie zamienił się na dwa dni w centrum szkoleniowe Ford Driving Skills for Life. Uczestnicy mieli okazję przekonać się osobiście czym jest prędkość i jak niewielka jej zmiana ogromnie wpływa na długość drogi hamowania. Dużym wyzwaniem było również hamowanie awaryjne z ominięciem przeszkody. Tutaj liczył się szybki refleks i zaufanie do systemów bezpieczeństwa wspomagających kierowcę. Wiele emocji wyzwalała również sekcja, na której młodzi kierowcy uczyli się wyprowadzać auto z poślizgu nadsterownego.</w:t>
      </w:r>
    </w:p>
    <w:p w14:paraId="1370AFC9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</w:p>
    <w:p w14:paraId="65145C80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lang w:val="pl-PL"/>
        </w:rPr>
        <w:t xml:space="preserve">W ramach Ford Driving Skills for Life prowadzone były również warsztaty związane z międzynarodową kampanią społeczną Forda “Podziel się drogą”. Akcja ma na celu popularyzację dobrych zachowań wśród rowerzystów i kierowców, promowanie zasad bezpieczeństwa w ruchu drogowym, uprzejmości, empatii i porozumienia pomiędzy kierowcami i rowerzystami. Młodzi kierowcy nauczyli się między innymi holenderskiego sposobu 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wychodzenia z samochodu – zapobiega on nieumyślnemu otwarciu drzwi, kiedy w naszym kierunku nadjeżdża rowerzysta. Dodatkowo uczestnicy szkolenia mieli okazję zasiąść za kierownicą ciężarówki i doświadczyć tego co widzi i czego nie jest w stanie zobaczyć kierowca tak dużego pojazdu.</w:t>
      </w:r>
    </w:p>
    <w:p w14:paraId="592D9A54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45865DB6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lang w:val="pl-PL"/>
        </w:rPr>
        <w:t>Tegoroczny program edukacyjny Ford Driving Skills for Life objął ponadto zagadnienia związane z elektromobilnością. Instruktorzy prowadzili warsztaty związane z bezpiecznym poruszaniem się w ruchu ulicznym elektryczną hulajnogą, a na sekcji technicznej młodzi kierowcy mogli zapoznać się z pojazdami elektrycznymi.</w:t>
      </w:r>
    </w:p>
    <w:p w14:paraId="4EC5D6C0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</w:p>
    <w:p w14:paraId="16CC501B" w14:textId="566E4081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 xml:space="preserve">- Ford od lat realizuje kampanię społecznej odpowiedzialności. Etyka biznesu obejmuje nasze działania również w sferze bezpieczeństwa na drogach. Program Ford Driving Skills for Life funkcjonuje od 2003 roku, a od 2013 działa w Europie. W bezpłatnych szkoleniach wzięło do tej pory udział ponad 1,25 miliona młodych kierowców w 46 krajach na całym świecie. Kluczowym założeniem programu Ford Driving Skills for Life jest przekazanie nowych informacji oraz dostarczenie praktycznych umiejętności, których nie da się nabyć w trakcie podstawowego kursu na prawo jazdy - wyjaśnia Piotr Pawlak, </w:t>
      </w:r>
      <w:r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>d</w:t>
      </w: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 xml:space="preserve">yrektor </w:t>
      </w:r>
      <w:r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>z</w:t>
      </w: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 xml:space="preserve">arządzający i </w:t>
      </w:r>
      <w:r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>p</w:t>
      </w: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 xml:space="preserve">rezes </w:t>
      </w:r>
      <w:r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>z</w:t>
      </w: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>arządu Ford Polska.</w:t>
      </w:r>
    </w:p>
    <w:p w14:paraId="3729D2CF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highlight w:val="white"/>
          <w:lang w:val="pl-PL"/>
        </w:rPr>
      </w:pPr>
    </w:p>
    <w:p w14:paraId="5A890F1D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 xml:space="preserve">W tegorocznym kursie Ford Driving Skills for Life brali udział młodzi kierowcy i dla większości z nich było to pierwsze profesjonalne szkolenie poprawiające ich umiejętności za kierownicą samochodu. Jednomyślnie podkreślali oni, że kursy nauki jazdy przygotowują tylko do zdania egzaminu. </w:t>
      </w:r>
    </w:p>
    <w:p w14:paraId="5715A30D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</w:p>
    <w:p w14:paraId="741D098E" w14:textId="77777777" w:rsidR="007332A7" w:rsidRPr="007332A7" w:rsidRDefault="007332A7" w:rsidP="007332A7">
      <w:pPr>
        <w:rPr>
          <w:rFonts w:ascii="Arial" w:hAnsi="Arial" w:cs="Arial"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>Od momentu utworzenia programu przez firmę</w:t>
      </w:r>
      <w:bookmarkStart w:id="2" w:name="_GoBack"/>
      <w:bookmarkEnd w:id="2"/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 xml:space="preserve"> Ford Motor Company Fund, stowarzyszenie Governors Highway Safety Association oraz panel ekspertów ds. bezpieczeństwa. 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 xml:space="preserve">Fundusz Forda zainwestował w szkolenia ponad 60 milionów dolarów. W Polsce program </w:t>
      </w:r>
      <w:r w:rsidRPr="007332A7">
        <w:rPr>
          <w:rFonts w:ascii="Arial" w:hAnsi="Arial" w:cs="Arial"/>
          <w:color w:val="000000"/>
          <w:sz w:val="22"/>
          <w:szCs w:val="22"/>
          <w:highlight w:val="white"/>
          <w:lang w:val="pl-PL"/>
        </w:rPr>
        <w:t xml:space="preserve">Ford Driving Skills for Life </w:t>
      </w:r>
      <w:r w:rsidRPr="007332A7">
        <w:rPr>
          <w:rFonts w:ascii="Arial" w:hAnsi="Arial" w:cs="Arial"/>
          <w:color w:val="000000"/>
          <w:sz w:val="22"/>
          <w:szCs w:val="22"/>
          <w:lang w:val="pl-PL"/>
        </w:rPr>
        <w:t>istnieje od 2016 roku. Podczas ośmiu intensywnych spotkań przeszkolonych zostało już ponad 3000 kierowców.</w:t>
      </w:r>
    </w:p>
    <w:p w14:paraId="190472A4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</w:p>
    <w:p w14:paraId="5AAEC057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</w:p>
    <w:p w14:paraId="7D159D5F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  <w:r w:rsidRPr="007332A7">
        <w:rPr>
          <w:rFonts w:ascii="Arial" w:hAnsi="Arial" w:cs="Arial"/>
          <w:sz w:val="22"/>
          <w:szCs w:val="22"/>
          <w:lang w:val="pl-PL"/>
        </w:rPr>
        <w:t>Bezpośredni link do raportu „Wypadki drogowe w Polsce w 2020 roku”. Komenda Główna Policji - Biuro ruchu drogowego. WARSZAWA 2021.</w:t>
      </w:r>
    </w:p>
    <w:p w14:paraId="41434890" w14:textId="77777777" w:rsidR="007332A7" w:rsidRPr="007332A7" w:rsidRDefault="000A2084" w:rsidP="007332A7">
      <w:pPr>
        <w:rPr>
          <w:rFonts w:ascii="Arial" w:hAnsi="Arial" w:cs="Arial"/>
          <w:sz w:val="22"/>
          <w:szCs w:val="22"/>
          <w:lang w:val="pl-PL"/>
        </w:rPr>
      </w:pPr>
      <w:hyperlink r:id="rId8" w:history="1">
        <w:r w:rsidR="007332A7" w:rsidRPr="007332A7">
          <w:rPr>
            <w:rStyle w:val="Hipercze"/>
            <w:rFonts w:ascii="Arial" w:hAnsi="Arial" w:cs="Arial"/>
            <w:sz w:val="22"/>
            <w:szCs w:val="22"/>
            <w:lang w:val="pl-PL"/>
          </w:rPr>
          <w:t>https://statystyka.policja.pl/download/20/361900/Wypadkidrogowe2020.pdf</w:t>
        </w:r>
      </w:hyperlink>
      <w:r w:rsidR="007332A7" w:rsidRPr="007332A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4D438A50" w14:textId="77777777" w:rsidR="007332A7" w:rsidRPr="007332A7" w:rsidRDefault="007332A7" w:rsidP="007332A7">
      <w:pPr>
        <w:rPr>
          <w:rFonts w:ascii="Arial" w:hAnsi="Arial" w:cs="Arial"/>
          <w:sz w:val="22"/>
          <w:szCs w:val="22"/>
          <w:lang w:val="pl-PL"/>
        </w:rPr>
      </w:pPr>
    </w:p>
    <w:p w14:paraId="331DFC46" w14:textId="77777777" w:rsidR="007332A7" w:rsidRPr="007332A7" w:rsidRDefault="007332A7" w:rsidP="007332A7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7332A7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 Ford Motor Company Fund</w:t>
      </w:r>
    </w:p>
    <w:p w14:paraId="2063E1C6" w14:textId="77777777" w:rsidR="007332A7" w:rsidRPr="007332A7" w:rsidRDefault="007332A7" w:rsidP="007332A7">
      <w:pPr>
        <w:rPr>
          <w:rFonts w:ascii="Arial" w:hAnsi="Arial" w:cs="Arial"/>
          <w:i/>
          <w:sz w:val="22"/>
          <w:szCs w:val="22"/>
          <w:lang w:val="pl-PL"/>
        </w:rPr>
      </w:pPr>
      <w:r w:rsidRPr="007332A7">
        <w:rPr>
          <w:rFonts w:ascii="Arial" w:hAnsi="Arial" w:cs="Arial"/>
          <w:i/>
          <w:sz w:val="22"/>
          <w:szCs w:val="22"/>
          <w:lang w:val="pl-PL"/>
        </w:rPr>
        <w:t>Misją Funduszu Forda, jako filantropijnego ramienia Ford Motor Company, jest wzmacnianie społeczności i pomoc w poprawie jakości życia. Fundusz Forda współpracuje z dilerami i organizacjami non-profit w ponad 50 krajach, pomagając ludziom w pełni wykorzystać ich potencjał. Od 1949 roku Fundusz Forda zainwestował ponad 2,1 miliarda dolarów w programy wspierające edukację, promujące bezpieczną jazdę, wzbogacające życie społeczne i zachęcające do wolontariatu. Międzynarodowe inwestycje Funduszu Forda są zarządzane i administrowane przez GlobalGiving – globalną organizację non profit i wieloletniego partnera Ford Motor Company. Aby uzyskać więcej informacji odwiedź stronę www.fordfund.org lub dołącz do nas @FordFund na Facebooku, Instagramie i Twitterze.</w:t>
      </w:r>
    </w:p>
    <w:p w14:paraId="306B0AA5" w14:textId="77777777" w:rsidR="00D14416" w:rsidRDefault="00D1441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1"/>
          <w:lang w:val="pl-PL"/>
        </w:rPr>
      </w:pPr>
    </w:p>
    <w:p w14:paraId="1E2B8250" w14:textId="154FC5FC" w:rsidR="00F01506" w:rsidRDefault="00F01506" w:rsidP="00D14416">
      <w:pPr>
        <w:pStyle w:val="NormalnyWeb"/>
        <w:shd w:val="clear" w:color="auto" w:fill="FFFFFF"/>
        <w:spacing w:before="0" w:after="0"/>
        <w:rPr>
          <w:rFonts w:ascii="Arial" w:hAnsi="Arial" w:cs="Arial"/>
          <w:color w:val="333333"/>
          <w:sz w:val="21"/>
          <w:szCs w:val="20"/>
          <w:lang w:val="pl-PL"/>
        </w:rPr>
      </w:pPr>
      <w:r>
        <w:rPr>
          <w:rFonts w:ascii="Arial" w:hAnsi="Arial" w:cs="Arial"/>
          <w:color w:val="333333"/>
          <w:sz w:val="21"/>
          <w:szCs w:val="21"/>
          <w:lang w:val="pl-PL"/>
        </w:rPr>
        <w:tab/>
      </w:r>
    </w:p>
    <w:tbl>
      <w:tblPr>
        <w:tblW w:w="4711" w:type="dxa"/>
        <w:tblInd w:w="-12" w:type="dxa"/>
        <w:tblLook w:val="04A0" w:firstRow="1" w:lastRow="0" w:firstColumn="1" w:lastColumn="0" w:noHBand="0" w:noVBand="1"/>
      </w:tblPr>
      <w:tblGrid>
        <w:gridCol w:w="1320"/>
        <w:gridCol w:w="3151"/>
        <w:gridCol w:w="240"/>
      </w:tblGrid>
      <w:tr w:rsidR="00F01506" w14:paraId="5A85FDA0" w14:textId="77777777" w:rsidTr="00F01506">
        <w:tc>
          <w:tcPr>
            <w:tcW w:w="1320" w:type="dxa"/>
            <w:hideMark/>
          </w:tcPr>
          <w:p w14:paraId="0632EF6A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 w:eastAsia="ar-SA" w:bidi="hi-IN"/>
              </w:rPr>
              <w:t>Kontakt:</w:t>
            </w:r>
          </w:p>
        </w:tc>
        <w:tc>
          <w:tcPr>
            <w:tcW w:w="3151" w:type="dxa"/>
            <w:hideMark/>
          </w:tcPr>
          <w:p w14:paraId="6B175965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>Mariusz Jasiński</w:t>
            </w:r>
          </w:p>
        </w:tc>
        <w:tc>
          <w:tcPr>
            <w:tcW w:w="240" w:type="dxa"/>
          </w:tcPr>
          <w:p w14:paraId="79CD781E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:rsidRPr="007332A7" w14:paraId="1106E7AC" w14:textId="77777777" w:rsidTr="00F01506">
        <w:tc>
          <w:tcPr>
            <w:tcW w:w="1320" w:type="dxa"/>
          </w:tcPr>
          <w:p w14:paraId="615FBE29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310F1F56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  <w:tc>
          <w:tcPr>
            <w:tcW w:w="240" w:type="dxa"/>
          </w:tcPr>
          <w:p w14:paraId="2C31E40F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  <w:tr w:rsidR="00F01506" w14:paraId="1D95B584" w14:textId="77777777" w:rsidTr="00F01506">
        <w:tc>
          <w:tcPr>
            <w:tcW w:w="1320" w:type="dxa"/>
          </w:tcPr>
          <w:p w14:paraId="50F26B41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  <w:tc>
          <w:tcPr>
            <w:tcW w:w="3151" w:type="dxa"/>
            <w:hideMark/>
          </w:tcPr>
          <w:p w14:paraId="7F09782C" w14:textId="77777777" w:rsidR="00F01506" w:rsidRDefault="00F01506">
            <w:pPr>
              <w:rPr>
                <w:rFonts w:ascii="Arial" w:hAnsi="Arial" w:cs="Arial"/>
                <w:sz w:val="22"/>
                <w:lang w:val="pl-PL" w:eastAsia="ar-SA" w:bidi="hi-IN"/>
              </w:rPr>
            </w:pPr>
            <w:r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  <w:tc>
          <w:tcPr>
            <w:tcW w:w="240" w:type="dxa"/>
          </w:tcPr>
          <w:p w14:paraId="29542ED7" w14:textId="77777777" w:rsidR="00F01506" w:rsidRDefault="00F01506">
            <w:pPr>
              <w:snapToGrid w:val="0"/>
              <w:rPr>
                <w:rFonts w:ascii="Arial" w:hAnsi="Arial" w:cs="Arial"/>
                <w:sz w:val="22"/>
                <w:lang w:val="pl-PL" w:eastAsia="ar-SA" w:bidi="hi-IN"/>
              </w:rPr>
            </w:pPr>
          </w:p>
        </w:tc>
      </w:tr>
    </w:tbl>
    <w:p w14:paraId="13614067" w14:textId="77777777" w:rsidR="00F01506" w:rsidRDefault="00F01506" w:rsidP="00F01506">
      <w:pPr>
        <w:ind w:left="720" w:firstLine="720"/>
      </w:pPr>
      <w:r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  <w:bookmarkEnd w:id="0"/>
      <w:bookmarkEnd w:id="1"/>
    </w:p>
    <w:sectPr w:rsidR="00F01506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F1C8C" w14:textId="77777777" w:rsidR="000A2084" w:rsidRDefault="000A2084">
      <w:r>
        <w:separator/>
      </w:r>
    </w:p>
  </w:endnote>
  <w:endnote w:type="continuationSeparator" w:id="0">
    <w:p w14:paraId="520533B3" w14:textId="77777777" w:rsidR="000A2084" w:rsidRDefault="000A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d Antenna Light">
    <w:panose1 w:val="00000000000000000000"/>
    <w:charset w:val="00"/>
    <w:family w:val="modern"/>
    <w:notTrueType/>
    <w:pitch w:val="variable"/>
    <w:sig w:usb0="A00002EF" w:usb1="5000204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1A" w14:textId="77777777" w:rsidR="0078699F" w:rsidRDefault="003C7F75">
    <w:pPr>
      <w:pStyle w:val="Stopka1"/>
      <w:rPr>
        <w:sz w:val="2"/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1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491B9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1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491B9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7332A7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1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1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1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1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1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55B5B1" w14:textId="77777777" w:rsidR="0078699F" w:rsidRDefault="0078699F">
    <w:pPr>
      <w:pStyle w:val="Stopka1"/>
      <w:jc w:val="center"/>
      <w:rPr>
        <w:lang w:val="pl-PL"/>
      </w:rPr>
    </w:pPr>
  </w:p>
  <w:p w14:paraId="2B28129B" w14:textId="77777777" w:rsidR="0078699F" w:rsidRDefault="0078699F">
    <w:pPr>
      <w:pStyle w:val="Stopka1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www.fordmedia.eu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1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D7484" w14:textId="77777777" w:rsidR="000A2084" w:rsidRDefault="000A2084">
      <w:r>
        <w:separator/>
      </w:r>
    </w:p>
  </w:footnote>
  <w:footnote w:type="continuationSeparator" w:id="0">
    <w:p w14:paraId="0EA30550" w14:textId="77777777" w:rsidR="000A2084" w:rsidRDefault="000A2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C69C5" w14:textId="005C82B0" w:rsidR="00354862" w:rsidRDefault="00354862" w:rsidP="00354862">
    <w:pPr>
      <w:pStyle w:val="Nagwek"/>
      <w:tabs>
        <w:tab w:val="left" w:pos="1483"/>
      </w:tabs>
      <w:ind w:left="36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43E7E42D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https://twitter.com/FordPolska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Stopka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1B0D0432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="00A60BC6" w:rsidRPr="0055732F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43E7E42D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7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https://twitter.com/FordPolska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1B0D0432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="00A60BC6" w:rsidRPr="0055732F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5EAC2641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10" w:history="1">
                            <w:r w:rsidR="00A60BC6" w:rsidRPr="00A60BC6">
                              <w:rPr>
                                <w:rStyle w:val="Hipercze"/>
                                <w:rFonts w:ascii="Arial" w:hAnsi="Arial" w:cs="Arial"/>
                                <w:sz w:val="12"/>
                                <w:szCs w:val="12"/>
                                <w:lang w:val="pt-BR"/>
                              </w:rPr>
                              <w:t>https://www.youtube.com/user/FordPolska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Stopka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" o:button="t" filled="f" stroked="f">
              <v:fill o:detectmouseclick="t"/>
              <v:textbox inset="0,0,0,0">
                <w:txbxContent>
                  <w:p w14:paraId="3A28DEF4" w14:textId="5EAC2641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11" w:history="1">
                      <w:r w:rsidR="00A60BC6" w:rsidRPr="00A60BC6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val="pt-BR"/>
                        </w:rPr>
                        <w:t>https://www.youtube.com/user/FordPolska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A4259D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616">
      <w:rPr>
        <w:rFonts w:ascii="Book Antiqua" w:hAnsi="Book Antiqua"/>
        <w:smallCaps/>
        <w:position w:val="110"/>
        <w:sz w:val="48"/>
      </w:rPr>
      <w:t xml:space="preserve"> </w:t>
    </w:r>
    <w:r>
      <w:rPr>
        <w:rFonts w:ascii="Book Antiqua" w:hAnsi="Book Antiqua"/>
        <w:smallCaps/>
        <w:position w:val="110"/>
        <w:sz w:val="48"/>
      </w:rPr>
      <w:t xml:space="preserve">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0AF1"/>
    <w:multiLevelType w:val="multilevel"/>
    <w:tmpl w:val="C78A9E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9B0EE0"/>
    <w:multiLevelType w:val="multilevel"/>
    <w:tmpl w:val="B05C5B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2C2A2A"/>
    <w:multiLevelType w:val="multilevel"/>
    <w:tmpl w:val="9648E0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ED2913"/>
    <w:multiLevelType w:val="multilevel"/>
    <w:tmpl w:val="FA7C2D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093222"/>
    <w:multiLevelType w:val="multilevel"/>
    <w:tmpl w:val="10DC12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9E1EFD"/>
    <w:multiLevelType w:val="multilevel"/>
    <w:tmpl w:val="0F6E36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7C54C1"/>
    <w:multiLevelType w:val="multilevel"/>
    <w:tmpl w:val="5FACB2AE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1054D"/>
    <w:multiLevelType w:val="multilevel"/>
    <w:tmpl w:val="0A827E5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68C7F65"/>
    <w:multiLevelType w:val="multilevel"/>
    <w:tmpl w:val="1046A8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2B0885"/>
    <w:multiLevelType w:val="multilevel"/>
    <w:tmpl w:val="333C03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F000000"/>
    <w:multiLevelType w:val="hybridMultilevel"/>
    <w:tmpl w:val="1F003DDF"/>
    <w:lvl w:ilvl="0" w:tplc="F40E51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D7A33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8C3708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BA584222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FE04E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6476A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09DC8AE6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DE27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7835BC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0000C"/>
    <w:multiLevelType w:val="hybridMultilevel"/>
    <w:tmpl w:val="1F002D78"/>
    <w:lvl w:ilvl="0" w:tplc="016838EA">
      <w:start w:val="1"/>
      <w:numFmt w:val="bullet"/>
      <w:lvlText w:val="·"/>
      <w:lvlJc w:val="left"/>
      <w:pPr>
        <w:ind w:left="340" w:hanging="340"/>
      </w:pPr>
      <w:rPr>
        <w:rFonts w:ascii="Symbol" w:hAnsi="Symbol" w:hint="default"/>
      </w:rPr>
    </w:lvl>
    <w:lvl w:ilvl="1" w:tplc="F326A0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467590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AF689EFC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B8622C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284966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63B6B5E8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F2262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AAD410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00019"/>
    <w:multiLevelType w:val="hybridMultilevel"/>
    <w:tmpl w:val="1F000BD7"/>
    <w:lvl w:ilvl="0" w:tplc="A904876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4D66E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0EAD3A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2396741A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</w:rPr>
    </w:lvl>
    <w:lvl w:ilvl="4" w:tplc="7C3A57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648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</w:rPr>
    </w:lvl>
    <w:lvl w:ilvl="6" w:tplc="B72237E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</w:rPr>
    </w:lvl>
    <w:lvl w:ilvl="7" w:tplc="A72E08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7C13AA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B7DD7"/>
    <w:multiLevelType w:val="multilevel"/>
    <w:tmpl w:val="066239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230D38"/>
    <w:multiLevelType w:val="multilevel"/>
    <w:tmpl w:val="98D6BC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3D051952"/>
    <w:multiLevelType w:val="multilevel"/>
    <w:tmpl w:val="262CBD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722FE8"/>
    <w:multiLevelType w:val="multilevel"/>
    <w:tmpl w:val="3768DD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F27368"/>
    <w:multiLevelType w:val="multilevel"/>
    <w:tmpl w:val="6D84F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59670A02"/>
    <w:multiLevelType w:val="multilevel"/>
    <w:tmpl w:val="5816A8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07A0335"/>
    <w:multiLevelType w:val="multilevel"/>
    <w:tmpl w:val="79669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534CB"/>
    <w:multiLevelType w:val="multilevel"/>
    <w:tmpl w:val="12C43E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5A11423"/>
    <w:multiLevelType w:val="multilevel"/>
    <w:tmpl w:val="5AC836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C3F4B40"/>
    <w:multiLevelType w:val="multilevel"/>
    <w:tmpl w:val="557A84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DC42812"/>
    <w:multiLevelType w:val="multilevel"/>
    <w:tmpl w:val="FEE64D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7EAD08DD"/>
    <w:multiLevelType w:val="multilevel"/>
    <w:tmpl w:val="9408A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20"/>
  </w:num>
  <w:num w:numId="5">
    <w:abstractNumId w:val="23"/>
  </w:num>
  <w:num w:numId="6">
    <w:abstractNumId w:val="10"/>
  </w:num>
  <w:num w:numId="7">
    <w:abstractNumId w:val="17"/>
  </w:num>
  <w:num w:numId="8">
    <w:abstractNumId w:val="15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8"/>
  </w:num>
  <w:num w:numId="14">
    <w:abstractNumId w:val="5"/>
  </w:num>
  <w:num w:numId="15">
    <w:abstractNumId w:val="19"/>
  </w:num>
  <w:num w:numId="16">
    <w:abstractNumId w:val="8"/>
  </w:num>
  <w:num w:numId="17">
    <w:abstractNumId w:val="22"/>
  </w:num>
  <w:num w:numId="18">
    <w:abstractNumId w:val="24"/>
  </w:num>
  <w:num w:numId="19">
    <w:abstractNumId w:val="0"/>
  </w:num>
  <w:num w:numId="20">
    <w:abstractNumId w:val="26"/>
  </w:num>
  <w:num w:numId="21">
    <w:abstractNumId w:val="14"/>
  </w:num>
  <w:num w:numId="22">
    <w:abstractNumId w:val="9"/>
  </w:num>
  <w:num w:numId="23">
    <w:abstractNumId w:val="21"/>
  </w:num>
  <w:num w:numId="24">
    <w:abstractNumId w:val="25"/>
  </w:num>
  <w:num w:numId="25">
    <w:abstractNumId w:val="11"/>
  </w:num>
  <w:num w:numId="26">
    <w:abstractNumId w:val="13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9F"/>
    <w:rsid w:val="00000549"/>
    <w:rsid w:val="00011C7D"/>
    <w:rsid w:val="00012EE4"/>
    <w:rsid w:val="00013572"/>
    <w:rsid w:val="0001776B"/>
    <w:rsid w:val="00022A80"/>
    <w:rsid w:val="00032E08"/>
    <w:rsid w:val="00040D78"/>
    <w:rsid w:val="00041053"/>
    <w:rsid w:val="0004756F"/>
    <w:rsid w:val="00047AFF"/>
    <w:rsid w:val="000519E8"/>
    <w:rsid w:val="000542A8"/>
    <w:rsid w:val="00060B66"/>
    <w:rsid w:val="00066D7B"/>
    <w:rsid w:val="0006720E"/>
    <w:rsid w:val="00067F79"/>
    <w:rsid w:val="00070998"/>
    <w:rsid w:val="000760A3"/>
    <w:rsid w:val="00080C81"/>
    <w:rsid w:val="0008239F"/>
    <w:rsid w:val="00090E7A"/>
    <w:rsid w:val="00094247"/>
    <w:rsid w:val="000A2084"/>
    <w:rsid w:val="000A302A"/>
    <w:rsid w:val="000B1463"/>
    <w:rsid w:val="000B1616"/>
    <w:rsid w:val="000B41CB"/>
    <w:rsid w:val="000C451A"/>
    <w:rsid w:val="000C5A39"/>
    <w:rsid w:val="000C5B0E"/>
    <w:rsid w:val="000D0536"/>
    <w:rsid w:val="000D1FDB"/>
    <w:rsid w:val="000E5D25"/>
    <w:rsid w:val="000F28A0"/>
    <w:rsid w:val="000F5187"/>
    <w:rsid w:val="00104CD7"/>
    <w:rsid w:val="00106BA5"/>
    <w:rsid w:val="0010756F"/>
    <w:rsid w:val="00111E3B"/>
    <w:rsid w:val="00123DA9"/>
    <w:rsid w:val="0013097E"/>
    <w:rsid w:val="0013131F"/>
    <w:rsid w:val="00147CCB"/>
    <w:rsid w:val="00153A6D"/>
    <w:rsid w:val="00167CC2"/>
    <w:rsid w:val="00172F7B"/>
    <w:rsid w:val="00193700"/>
    <w:rsid w:val="00193F53"/>
    <w:rsid w:val="001976D1"/>
    <w:rsid w:val="001A5A05"/>
    <w:rsid w:val="001B460C"/>
    <w:rsid w:val="001B5592"/>
    <w:rsid w:val="001B62CB"/>
    <w:rsid w:val="001C1A6C"/>
    <w:rsid w:val="001C2E3D"/>
    <w:rsid w:val="001C5108"/>
    <w:rsid w:val="001C6697"/>
    <w:rsid w:val="001E1084"/>
    <w:rsid w:val="001E6314"/>
    <w:rsid w:val="001F1748"/>
    <w:rsid w:val="001F288F"/>
    <w:rsid w:val="0020173F"/>
    <w:rsid w:val="002160FA"/>
    <w:rsid w:val="00216FB8"/>
    <w:rsid w:val="00220308"/>
    <w:rsid w:val="00235A84"/>
    <w:rsid w:val="00236E2D"/>
    <w:rsid w:val="0023723C"/>
    <w:rsid w:val="00243B0D"/>
    <w:rsid w:val="00243F8B"/>
    <w:rsid w:val="002466BC"/>
    <w:rsid w:val="002531D9"/>
    <w:rsid w:val="00267340"/>
    <w:rsid w:val="00273A8B"/>
    <w:rsid w:val="00274226"/>
    <w:rsid w:val="002805B1"/>
    <w:rsid w:val="002823D9"/>
    <w:rsid w:val="00291048"/>
    <w:rsid w:val="0029464F"/>
    <w:rsid w:val="002A4EFF"/>
    <w:rsid w:val="002B43D2"/>
    <w:rsid w:val="002B4EE0"/>
    <w:rsid w:val="002C561F"/>
    <w:rsid w:val="002E2656"/>
    <w:rsid w:val="002F5335"/>
    <w:rsid w:val="003064BB"/>
    <w:rsid w:val="003076E2"/>
    <w:rsid w:val="0030794E"/>
    <w:rsid w:val="0033092B"/>
    <w:rsid w:val="00334066"/>
    <w:rsid w:val="00342ECF"/>
    <w:rsid w:val="0034715C"/>
    <w:rsid w:val="00347D78"/>
    <w:rsid w:val="00354862"/>
    <w:rsid w:val="00356D19"/>
    <w:rsid w:val="00364D2A"/>
    <w:rsid w:val="00367AAA"/>
    <w:rsid w:val="00372E01"/>
    <w:rsid w:val="003744AA"/>
    <w:rsid w:val="00384537"/>
    <w:rsid w:val="00384927"/>
    <w:rsid w:val="003906E4"/>
    <w:rsid w:val="003A075E"/>
    <w:rsid w:val="003A17FF"/>
    <w:rsid w:val="003A6DCC"/>
    <w:rsid w:val="003B1CDF"/>
    <w:rsid w:val="003B3287"/>
    <w:rsid w:val="003C7F75"/>
    <w:rsid w:val="003F098A"/>
    <w:rsid w:val="003F30D8"/>
    <w:rsid w:val="003F4449"/>
    <w:rsid w:val="004012C6"/>
    <w:rsid w:val="0040494D"/>
    <w:rsid w:val="00405B47"/>
    <w:rsid w:val="00406ABB"/>
    <w:rsid w:val="00414E78"/>
    <w:rsid w:val="00430FEF"/>
    <w:rsid w:val="00444FC9"/>
    <w:rsid w:val="0044530B"/>
    <w:rsid w:val="0046178E"/>
    <w:rsid w:val="004660CF"/>
    <w:rsid w:val="004823A6"/>
    <w:rsid w:val="00485BFB"/>
    <w:rsid w:val="00486263"/>
    <w:rsid w:val="004863C8"/>
    <w:rsid w:val="00491804"/>
    <w:rsid w:val="00491B92"/>
    <w:rsid w:val="004A62C9"/>
    <w:rsid w:val="004B1B2F"/>
    <w:rsid w:val="004B3CBE"/>
    <w:rsid w:val="004B796A"/>
    <w:rsid w:val="004C42D7"/>
    <w:rsid w:val="004D0476"/>
    <w:rsid w:val="004D3709"/>
    <w:rsid w:val="004D477B"/>
    <w:rsid w:val="004E3236"/>
    <w:rsid w:val="004E366F"/>
    <w:rsid w:val="004E6D58"/>
    <w:rsid w:val="00501CC4"/>
    <w:rsid w:val="005129BD"/>
    <w:rsid w:val="00522DAE"/>
    <w:rsid w:val="005238FF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0F90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034B"/>
    <w:rsid w:val="0062216E"/>
    <w:rsid w:val="00623246"/>
    <w:rsid w:val="00644C6D"/>
    <w:rsid w:val="006523BF"/>
    <w:rsid w:val="00663631"/>
    <w:rsid w:val="00664056"/>
    <w:rsid w:val="00681E06"/>
    <w:rsid w:val="006A0986"/>
    <w:rsid w:val="006A0F5F"/>
    <w:rsid w:val="006A5B83"/>
    <w:rsid w:val="006C004A"/>
    <w:rsid w:val="006C0090"/>
    <w:rsid w:val="006C31A5"/>
    <w:rsid w:val="006D76C3"/>
    <w:rsid w:val="006D783E"/>
    <w:rsid w:val="006D7FCC"/>
    <w:rsid w:val="006F57E1"/>
    <w:rsid w:val="006F70B4"/>
    <w:rsid w:val="00711495"/>
    <w:rsid w:val="00713B49"/>
    <w:rsid w:val="00720F76"/>
    <w:rsid w:val="0072149B"/>
    <w:rsid w:val="00721799"/>
    <w:rsid w:val="00730A31"/>
    <w:rsid w:val="00732EEE"/>
    <w:rsid w:val="007332A7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C7518"/>
    <w:rsid w:val="007D3C05"/>
    <w:rsid w:val="007D6B52"/>
    <w:rsid w:val="007E6E43"/>
    <w:rsid w:val="007E7123"/>
    <w:rsid w:val="007F0BD4"/>
    <w:rsid w:val="007F7650"/>
    <w:rsid w:val="00801723"/>
    <w:rsid w:val="00802294"/>
    <w:rsid w:val="00802725"/>
    <w:rsid w:val="008101F2"/>
    <w:rsid w:val="00812858"/>
    <w:rsid w:val="00817A4E"/>
    <w:rsid w:val="00822CDF"/>
    <w:rsid w:val="008233C4"/>
    <w:rsid w:val="008442F5"/>
    <w:rsid w:val="0085510F"/>
    <w:rsid w:val="00855FD4"/>
    <w:rsid w:val="008643FC"/>
    <w:rsid w:val="00870ADC"/>
    <w:rsid w:val="008842C4"/>
    <w:rsid w:val="00890385"/>
    <w:rsid w:val="008A13D2"/>
    <w:rsid w:val="008A5AD6"/>
    <w:rsid w:val="008B0E48"/>
    <w:rsid w:val="008B5CB6"/>
    <w:rsid w:val="008C68DB"/>
    <w:rsid w:val="008D0176"/>
    <w:rsid w:val="008E0F86"/>
    <w:rsid w:val="008F2C84"/>
    <w:rsid w:val="008F4478"/>
    <w:rsid w:val="008F54E0"/>
    <w:rsid w:val="009146B5"/>
    <w:rsid w:val="00915841"/>
    <w:rsid w:val="009164BB"/>
    <w:rsid w:val="0094549D"/>
    <w:rsid w:val="00946702"/>
    <w:rsid w:val="009547D1"/>
    <w:rsid w:val="009559A8"/>
    <w:rsid w:val="00955A88"/>
    <w:rsid w:val="0097339D"/>
    <w:rsid w:val="00976830"/>
    <w:rsid w:val="00977541"/>
    <w:rsid w:val="00980CEE"/>
    <w:rsid w:val="009847E8"/>
    <w:rsid w:val="009957A7"/>
    <w:rsid w:val="009A52C5"/>
    <w:rsid w:val="009C16F3"/>
    <w:rsid w:val="009C4416"/>
    <w:rsid w:val="009D0909"/>
    <w:rsid w:val="009D1A86"/>
    <w:rsid w:val="009D1E0A"/>
    <w:rsid w:val="009E3919"/>
    <w:rsid w:val="009E6275"/>
    <w:rsid w:val="009F319E"/>
    <w:rsid w:val="00A05FCA"/>
    <w:rsid w:val="00A13797"/>
    <w:rsid w:val="00A140DD"/>
    <w:rsid w:val="00A3695B"/>
    <w:rsid w:val="00A40D4A"/>
    <w:rsid w:val="00A414F4"/>
    <w:rsid w:val="00A46849"/>
    <w:rsid w:val="00A55A8F"/>
    <w:rsid w:val="00A60BC6"/>
    <w:rsid w:val="00A61728"/>
    <w:rsid w:val="00A70C81"/>
    <w:rsid w:val="00A710DE"/>
    <w:rsid w:val="00A720DE"/>
    <w:rsid w:val="00A737BD"/>
    <w:rsid w:val="00A7455F"/>
    <w:rsid w:val="00A84011"/>
    <w:rsid w:val="00A92E41"/>
    <w:rsid w:val="00A9318E"/>
    <w:rsid w:val="00AA23CE"/>
    <w:rsid w:val="00AA405F"/>
    <w:rsid w:val="00AB24D2"/>
    <w:rsid w:val="00AD54FF"/>
    <w:rsid w:val="00AD5814"/>
    <w:rsid w:val="00AF1F15"/>
    <w:rsid w:val="00AF67EE"/>
    <w:rsid w:val="00B01153"/>
    <w:rsid w:val="00B01F0A"/>
    <w:rsid w:val="00B120C8"/>
    <w:rsid w:val="00B1724D"/>
    <w:rsid w:val="00B2744E"/>
    <w:rsid w:val="00B43F15"/>
    <w:rsid w:val="00B45F5A"/>
    <w:rsid w:val="00B47DA4"/>
    <w:rsid w:val="00B50FEE"/>
    <w:rsid w:val="00B623DB"/>
    <w:rsid w:val="00B63613"/>
    <w:rsid w:val="00B70797"/>
    <w:rsid w:val="00B71190"/>
    <w:rsid w:val="00B716CC"/>
    <w:rsid w:val="00B73082"/>
    <w:rsid w:val="00B80111"/>
    <w:rsid w:val="00B83E04"/>
    <w:rsid w:val="00B8641B"/>
    <w:rsid w:val="00B924C6"/>
    <w:rsid w:val="00B936BD"/>
    <w:rsid w:val="00BA4551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20E8"/>
    <w:rsid w:val="00BF47AE"/>
    <w:rsid w:val="00BF4D58"/>
    <w:rsid w:val="00BF7D7C"/>
    <w:rsid w:val="00C153FB"/>
    <w:rsid w:val="00C2293F"/>
    <w:rsid w:val="00C25C2E"/>
    <w:rsid w:val="00C33579"/>
    <w:rsid w:val="00C33FB9"/>
    <w:rsid w:val="00C42E20"/>
    <w:rsid w:val="00C44532"/>
    <w:rsid w:val="00C514E2"/>
    <w:rsid w:val="00C559C3"/>
    <w:rsid w:val="00C60AB0"/>
    <w:rsid w:val="00C82DBA"/>
    <w:rsid w:val="00C95A33"/>
    <w:rsid w:val="00C95CE1"/>
    <w:rsid w:val="00C97B1F"/>
    <w:rsid w:val="00CC04E8"/>
    <w:rsid w:val="00CC1618"/>
    <w:rsid w:val="00CC22E2"/>
    <w:rsid w:val="00CC32D3"/>
    <w:rsid w:val="00CC596B"/>
    <w:rsid w:val="00CC7C00"/>
    <w:rsid w:val="00CD1523"/>
    <w:rsid w:val="00CD3711"/>
    <w:rsid w:val="00CE4EA8"/>
    <w:rsid w:val="00CF0A86"/>
    <w:rsid w:val="00CF20FC"/>
    <w:rsid w:val="00CF2BA3"/>
    <w:rsid w:val="00D14416"/>
    <w:rsid w:val="00D3413B"/>
    <w:rsid w:val="00D368C2"/>
    <w:rsid w:val="00D4680B"/>
    <w:rsid w:val="00D53480"/>
    <w:rsid w:val="00D55C86"/>
    <w:rsid w:val="00D55D05"/>
    <w:rsid w:val="00D643D7"/>
    <w:rsid w:val="00D751BF"/>
    <w:rsid w:val="00D7599D"/>
    <w:rsid w:val="00D76949"/>
    <w:rsid w:val="00D76AC8"/>
    <w:rsid w:val="00D77FAD"/>
    <w:rsid w:val="00D86A99"/>
    <w:rsid w:val="00D86FC0"/>
    <w:rsid w:val="00D91FDB"/>
    <w:rsid w:val="00DA2533"/>
    <w:rsid w:val="00DB3D07"/>
    <w:rsid w:val="00DC431D"/>
    <w:rsid w:val="00DC62D2"/>
    <w:rsid w:val="00DC6C9D"/>
    <w:rsid w:val="00DD1676"/>
    <w:rsid w:val="00DD366D"/>
    <w:rsid w:val="00DD3BA0"/>
    <w:rsid w:val="00E06CF7"/>
    <w:rsid w:val="00E11811"/>
    <w:rsid w:val="00E2012B"/>
    <w:rsid w:val="00E20D58"/>
    <w:rsid w:val="00E317E2"/>
    <w:rsid w:val="00E37655"/>
    <w:rsid w:val="00E42D5B"/>
    <w:rsid w:val="00E5078A"/>
    <w:rsid w:val="00E569BF"/>
    <w:rsid w:val="00E7495F"/>
    <w:rsid w:val="00E8182E"/>
    <w:rsid w:val="00E839D6"/>
    <w:rsid w:val="00E84632"/>
    <w:rsid w:val="00E9101A"/>
    <w:rsid w:val="00EA2106"/>
    <w:rsid w:val="00EB2105"/>
    <w:rsid w:val="00EC07EE"/>
    <w:rsid w:val="00EC0B39"/>
    <w:rsid w:val="00EC156D"/>
    <w:rsid w:val="00EC1F82"/>
    <w:rsid w:val="00EC2262"/>
    <w:rsid w:val="00EC3CA5"/>
    <w:rsid w:val="00ED1CC7"/>
    <w:rsid w:val="00ED2BEA"/>
    <w:rsid w:val="00ED6E8F"/>
    <w:rsid w:val="00ED7BE1"/>
    <w:rsid w:val="00EE2DAF"/>
    <w:rsid w:val="00EF5FB5"/>
    <w:rsid w:val="00F0045A"/>
    <w:rsid w:val="00F01506"/>
    <w:rsid w:val="00F031B8"/>
    <w:rsid w:val="00F034F3"/>
    <w:rsid w:val="00F06B4A"/>
    <w:rsid w:val="00F165F2"/>
    <w:rsid w:val="00F17586"/>
    <w:rsid w:val="00F36798"/>
    <w:rsid w:val="00F4226E"/>
    <w:rsid w:val="00F45F0A"/>
    <w:rsid w:val="00F45F2D"/>
    <w:rsid w:val="00F47EB3"/>
    <w:rsid w:val="00F57E03"/>
    <w:rsid w:val="00F61E0C"/>
    <w:rsid w:val="00F814A5"/>
    <w:rsid w:val="00F82990"/>
    <w:rsid w:val="00F865C0"/>
    <w:rsid w:val="00F926BA"/>
    <w:rsid w:val="00F94222"/>
    <w:rsid w:val="00FA53AD"/>
    <w:rsid w:val="00FB0932"/>
    <w:rsid w:val="00FD0010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616"/>
    <w:pPr>
      <w:suppressAutoHyphens w:val="0"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B1616"/>
    <w:pPr>
      <w:suppressAutoHyphens w:val="0"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1">
    <w:name w:val="Nagłówek 21"/>
    <w:basedOn w:val="Nagwek10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1">
    <w:name w:val="Nagłówek 31"/>
    <w:basedOn w:val="Nagwek10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BodyText2Char">
    <w:name w:val="Body Text 2 Char"/>
    <w:uiPriority w:val="99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customStyle="1" w:styleId="Lista1">
    <w:name w:val="Lista1"/>
    <w:basedOn w:val="Tretekstu"/>
    <w:rPr>
      <w:rFonts w:ascii="Century" w:hAnsi="Century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ny"/>
    <w:pPr>
      <w:tabs>
        <w:tab w:val="center" w:pos="4320"/>
        <w:tab w:val="right" w:pos="8640"/>
      </w:tabs>
    </w:pPr>
  </w:style>
  <w:style w:type="paragraph" w:customStyle="1" w:styleId="Stopka1">
    <w:name w:val="Stopka1"/>
    <w:basedOn w:val="Normalny"/>
    <w:pPr>
      <w:tabs>
        <w:tab w:val="center" w:pos="4320"/>
        <w:tab w:val="right" w:pos="8640"/>
      </w:tabs>
    </w:pPr>
  </w:style>
  <w:style w:type="paragraph" w:styleId="Tekstpodstawowy2">
    <w:name w:val="Body Text 2"/>
    <w:basedOn w:val="Normalny"/>
    <w:uiPriority w:val="99"/>
    <w:qFormat/>
    <w:pPr>
      <w:spacing w:line="360" w:lineRule="auto"/>
    </w:pPr>
    <w:rPr>
      <w:sz w:val="24"/>
      <w:szCs w:val="20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Pr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Akapitzlist">
    <w:name w:val="List Paragraph"/>
    <w:basedOn w:val="Normalny"/>
    <w:link w:val="AkapitzlistZnak"/>
    <w:uiPriority w:val="26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Poprawka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nyWeb">
    <w:name w:val="Normal (Web)"/>
    <w:basedOn w:val="Normalny"/>
    <w:uiPriority w:val="99"/>
    <w:qFormat/>
    <w:pPr>
      <w:spacing w:before="280" w:after="280"/>
    </w:pPr>
    <w:rPr>
      <w:sz w:val="24"/>
    </w:rPr>
  </w:style>
  <w:style w:type="paragraph" w:styleId="Zwykytekst">
    <w:name w:val="Plain Text"/>
    <w:basedOn w:val="Normalny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customStyle="1" w:styleId="Tytu1">
    <w:name w:val="Tytuł1"/>
    <w:basedOn w:val="Nagwek10"/>
    <w:next w:val="Tretekstu"/>
    <w:pPr>
      <w:jc w:val="center"/>
    </w:pPr>
    <w:rPr>
      <w:b/>
      <w:bCs/>
      <w:sz w:val="56"/>
      <w:szCs w:val="56"/>
    </w:rPr>
  </w:style>
  <w:style w:type="paragraph" w:customStyle="1" w:styleId="Podtytu1">
    <w:name w:val="Podtytuł1"/>
    <w:basedOn w:val="Nagwek10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Nagwek">
    <w:name w:val="header"/>
    <w:basedOn w:val="Normalny"/>
    <w:link w:val="Nagwek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Stopka">
    <w:name w:val="footer"/>
    <w:basedOn w:val="Normalny"/>
    <w:link w:val="StopkaZnak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ipercze">
    <w:name w:val="Hyperlink"/>
    <w:basedOn w:val="Domylnaczcionkaakapitu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UyteHipercze">
    <w:name w:val="FollowedHyperlink"/>
    <w:basedOn w:val="Domylnaczcionkaakapitu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ela-Siatka">
    <w:name w:val="Table Grid"/>
    <w:basedOn w:val="Standardowy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ny"/>
    <w:qFormat/>
    <w:rsid w:val="00356D19"/>
    <w:pPr>
      <w:ind w:left="720"/>
    </w:pPr>
    <w:rPr>
      <w:rFonts w:eastAsia="Calibri"/>
      <w:color w:val="00000A"/>
      <w:lang w:val="en-US"/>
    </w:rPr>
  </w:style>
  <w:style w:type="paragraph" w:styleId="Bezodstpw">
    <w:name w:val="No Spacing"/>
    <w:uiPriority w:val="1"/>
    <w:qFormat/>
    <w:rsid w:val="000C451A"/>
    <w:pPr>
      <w:suppressAutoHyphens/>
    </w:pPr>
    <w:rPr>
      <w:rFonts w:asciiTheme="minorHAnsi" w:eastAsiaTheme="minorHAnsi" w:hAnsiTheme="minorHAnsi" w:cstheme="minorBidi"/>
      <w:color w:val="00000A"/>
      <w:sz w:val="22"/>
      <w:szCs w:val="22"/>
      <w:lang w:val="en-US" w:eastAsia="en-US" w:bidi="ar-SA"/>
    </w:rPr>
  </w:style>
  <w:style w:type="character" w:customStyle="1" w:styleId="AkapitzlistZnak">
    <w:name w:val="Akapit z listą Znak"/>
    <w:link w:val="Akapitzlist"/>
    <w:uiPriority w:val="26"/>
    <w:qFormat/>
    <w:locked/>
    <w:rsid w:val="007F7650"/>
    <w:rPr>
      <w:rFonts w:ascii="Times New Roman" w:eastAsia="Times New Roman" w:hAnsi="Times New Roman" w:cs="Times New Roman"/>
      <w:sz w:val="20"/>
      <w:lang w:val="en-GB" w:bidi="ar-SA"/>
    </w:rPr>
  </w:style>
  <w:style w:type="paragraph" w:customStyle="1" w:styleId="xmsonormal">
    <w:name w:val="x_msonormal"/>
    <w:basedOn w:val="Normalny"/>
    <w:qFormat/>
    <w:rsid w:val="007F7650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0B161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 w:bidi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B16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ystyka.policja.pl/download/20/361900/Wypadkidrogowe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hyperlink" Target="https://clicktime.symantec.com/38E5haaqtQ7H7f5FMNaekee7Vc?u=https%3A%2F%2Ftwitter.com%2FFordPolska" TargetMode="External"/><Relationship Id="rId7" Type="http://schemas.openxmlformats.org/officeDocument/2006/relationships/hyperlink" Target="https://clicktime.symantec.com/38E5haaqtQ7H7f5FMNaekee7Vc?u=https%3A%2F%2Ftwitter.com%2FFordPolska" TargetMode="External"/><Relationship Id="rId12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image" Target="media/image10.png"/><Relationship Id="rId11" Type="http://schemas.openxmlformats.org/officeDocument/2006/relationships/hyperlink" Target="https://clicktime.symantec.com/3grBkQY37HH11XS7NG7LX97Vc?u=https%3A%2F%2Fwww.youtube.com%2Fuser%2FFordPolska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hyperlink" Target="https://clicktime.symantec.com/3grBkQY37HH11XS7NG7LX97Vc?u=https%3A%2F%2Fwww.youtube.com%2Fuser%2FFordPolska" TargetMode="External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90EDF-8782-4C50-BA75-49D0EEE41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6138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Golebiowski, Andrzej (A.)</dc:creator>
  <cp:keywords/>
  <dc:description/>
  <cp:lastModifiedBy>Daniel Mirkiewicz</cp:lastModifiedBy>
  <cp:revision>2</cp:revision>
  <cp:lastPrinted>2021-02-12T09:18:00Z</cp:lastPrinted>
  <dcterms:created xsi:type="dcterms:W3CDTF">2021-10-19T08:29:00Z</dcterms:created>
  <dcterms:modified xsi:type="dcterms:W3CDTF">2021-10-19T08:29:00Z</dcterms:modified>
  <cp:category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