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BF1BC" w14:textId="1084AC58" w:rsidR="00C2418A" w:rsidRDefault="00C2418A" w:rsidP="00C2418A">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rPr>
        <w:t>Ford przekształca fabrykę Niehl, aby stworzyć Centrum Elektryfikacji w Kolonii</w:t>
      </w:r>
      <w:r w:rsidR="00C72FE9">
        <w:rPr>
          <w:rFonts w:ascii="Arial" w:eastAsiaTheme="majorEastAsia" w:hAnsi="Arial" w:cs="Arial"/>
          <w:b/>
          <w:sz w:val="32"/>
          <w:szCs w:val="32"/>
          <w:lang w:val="pl-PL"/>
        </w:rPr>
        <w:t>.</w:t>
      </w:r>
    </w:p>
    <w:p w14:paraId="3365B66E" w14:textId="77777777" w:rsidR="00C2418A" w:rsidRDefault="00C2418A" w:rsidP="00C2418A">
      <w:pPr>
        <w:rPr>
          <w:rFonts w:ascii="Arial" w:hAnsi="Arial" w:cs="Arial"/>
          <w:lang w:val="pl-PL"/>
        </w:rPr>
      </w:pPr>
    </w:p>
    <w:p w14:paraId="60145A79" w14:textId="77777777" w:rsidR="00C2418A" w:rsidRDefault="00C2418A" w:rsidP="00C2418A">
      <w:pPr>
        <w:pStyle w:val="Akapitzlist"/>
        <w:numPr>
          <w:ilvl w:val="0"/>
          <w:numId w:val="28"/>
        </w:numPr>
        <w:suppressAutoHyphens w:val="0"/>
        <w:rPr>
          <w:rFonts w:ascii="Arial" w:eastAsia="Arial" w:hAnsi="Arial" w:cs="Arial"/>
          <w:sz w:val="22"/>
          <w:szCs w:val="22"/>
          <w:lang w:val="pl-PL" w:eastAsia="pl-PL"/>
        </w:rPr>
      </w:pPr>
      <w:r>
        <w:rPr>
          <w:rFonts w:ascii="Arial" w:eastAsia="Arial" w:hAnsi="Arial" w:cs="Arial"/>
          <w:sz w:val="22"/>
          <w:szCs w:val="22"/>
          <w:lang w:val="pl-PL"/>
        </w:rPr>
        <w:t>Ford rozpoczął prace budowlane nad nowym Centrum Elektryfikacji w Kolonii.</w:t>
      </w:r>
    </w:p>
    <w:p w14:paraId="07DFBCDC" w14:textId="77777777" w:rsidR="00C2418A" w:rsidRDefault="00C2418A" w:rsidP="00C2418A">
      <w:pPr>
        <w:pStyle w:val="Akapitzlist"/>
        <w:rPr>
          <w:rFonts w:ascii="Arial" w:eastAsia="Arial" w:hAnsi="Arial" w:cs="Arial"/>
          <w:sz w:val="22"/>
          <w:szCs w:val="22"/>
          <w:lang w:val="pl-PL" w:eastAsia="pl-PL"/>
        </w:rPr>
      </w:pPr>
    </w:p>
    <w:p w14:paraId="2D5D02CA" w14:textId="77777777" w:rsidR="00C2418A" w:rsidRDefault="00C2418A" w:rsidP="00C2418A">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Przeprojektowanie zakładu montażowego Niehl w Kolonii jest krokiem do rozpoczęcia tam produkcji nowego, całkowicie elektrycznego pojazdu Forda.</w:t>
      </w:r>
      <w:r>
        <w:rPr>
          <w:rFonts w:ascii="Arial" w:eastAsia="Arial" w:hAnsi="Arial" w:cs="Arial"/>
          <w:sz w:val="22"/>
          <w:szCs w:val="22"/>
          <w:lang w:val="pl-PL"/>
        </w:rPr>
        <w:br/>
      </w:r>
    </w:p>
    <w:p w14:paraId="6440C211" w14:textId="77777777" w:rsidR="00C2418A" w:rsidRDefault="00C2418A" w:rsidP="00C2418A">
      <w:pPr>
        <w:numPr>
          <w:ilvl w:val="0"/>
          <w:numId w:val="28"/>
        </w:numPr>
        <w:shd w:val="clear" w:color="000000" w:fill="FFFFFF"/>
        <w:suppressAutoHyphens w:val="0"/>
        <w:spacing w:before="100" w:beforeAutospacing="1" w:after="100" w:afterAutospacing="1"/>
        <w:rPr>
          <w:rFonts w:ascii="Arial" w:eastAsia="Arial" w:hAnsi="Arial" w:cs="Arial"/>
          <w:sz w:val="21"/>
          <w:szCs w:val="21"/>
          <w:lang w:val="pl-PL" w:eastAsia="pl-PL"/>
        </w:rPr>
      </w:pPr>
      <w:r>
        <w:rPr>
          <w:rFonts w:ascii="Arial" w:eastAsia="Arial" w:hAnsi="Arial" w:cs="Arial"/>
          <w:sz w:val="22"/>
          <w:szCs w:val="22"/>
          <w:lang w:val="pl-PL" w:eastAsia="pl-PL"/>
        </w:rPr>
        <w:t>Przebudowa obiektu zakończy się do 2023 roku.</w:t>
      </w:r>
    </w:p>
    <w:p w14:paraId="2361F958" w14:textId="35AB87C7" w:rsidR="00C2418A" w:rsidRDefault="00C2418A" w:rsidP="00C2418A">
      <w:pPr>
        <w:rPr>
          <w:rFonts w:ascii="Arial" w:hAnsi="Arial" w:cs="Arial"/>
          <w:sz w:val="22"/>
          <w:szCs w:val="22"/>
          <w:lang w:val="pl-PL"/>
        </w:rPr>
      </w:pPr>
      <w:r>
        <w:rPr>
          <w:rFonts w:ascii="Arial" w:hAnsi="Arial" w:cs="Arial"/>
          <w:b/>
          <w:sz w:val="22"/>
          <w:szCs w:val="22"/>
          <w:lang w:val="pl-PL"/>
        </w:rPr>
        <w:t xml:space="preserve">WARSZAWA, </w:t>
      </w:r>
      <w:r w:rsidR="005A120F">
        <w:rPr>
          <w:rFonts w:ascii="Arial" w:hAnsi="Arial" w:cs="Arial"/>
          <w:b/>
          <w:sz w:val="22"/>
          <w:szCs w:val="22"/>
          <w:lang w:val="pl-PL"/>
        </w:rPr>
        <w:t>1</w:t>
      </w:r>
      <w:r w:rsidR="00C72FE9">
        <w:rPr>
          <w:rFonts w:ascii="Arial" w:hAnsi="Arial" w:cs="Arial"/>
          <w:b/>
          <w:sz w:val="22"/>
          <w:szCs w:val="22"/>
          <w:lang w:val="pl-PL"/>
        </w:rPr>
        <w:t>7</w:t>
      </w:r>
      <w:r>
        <w:rPr>
          <w:rFonts w:ascii="Arial" w:hAnsi="Arial" w:cs="Arial"/>
          <w:b/>
          <w:sz w:val="22"/>
          <w:szCs w:val="22"/>
          <w:lang w:val="pl-PL"/>
        </w:rPr>
        <w:t xml:space="preserve"> września 2021 roku – </w:t>
      </w:r>
      <w:r>
        <w:rPr>
          <w:rFonts w:ascii="Arial" w:hAnsi="Arial" w:cs="Arial"/>
          <w:sz w:val="22"/>
          <w:szCs w:val="22"/>
          <w:lang w:val="pl-PL"/>
        </w:rPr>
        <w:t>W Kolonii właśnie rozpoczęły się prace budowlane, mające na celu przekształcenie zakładu montażowego Niehl w nowe Centrum Elektryfikacji Forda.</w:t>
      </w:r>
    </w:p>
    <w:p w14:paraId="00A75F6B" w14:textId="77777777" w:rsidR="00C2418A" w:rsidRDefault="00C2418A" w:rsidP="00C2418A">
      <w:pPr>
        <w:rPr>
          <w:rFonts w:ascii="Arial" w:hAnsi="Arial" w:cs="Arial"/>
          <w:sz w:val="22"/>
          <w:szCs w:val="22"/>
          <w:lang w:val="pl-PL"/>
        </w:rPr>
      </w:pPr>
    </w:p>
    <w:p w14:paraId="3004330F" w14:textId="279E2EC7" w:rsidR="00C2418A" w:rsidRDefault="00C2418A" w:rsidP="00C2418A">
      <w:pPr>
        <w:rPr>
          <w:rFonts w:ascii="Arial" w:hAnsi="Arial" w:cs="Arial"/>
          <w:sz w:val="22"/>
          <w:szCs w:val="22"/>
          <w:lang w:val="pl-PL"/>
        </w:rPr>
      </w:pPr>
      <w:r>
        <w:rPr>
          <w:rFonts w:ascii="Arial" w:hAnsi="Arial" w:cs="Arial"/>
          <w:sz w:val="22"/>
          <w:szCs w:val="22"/>
          <w:lang w:val="pl-PL"/>
        </w:rPr>
        <w:t xml:space="preserve">Ekipy budowlane zburzyły nieużywane budynki, aby zrobić miejsce dla nowego, technologicznie zaawansowanego centrum, które będzie wykorzystywane do produkcji karoserii nowego, całkowicie elektrycznego modelu Forda. </w:t>
      </w:r>
    </w:p>
    <w:p w14:paraId="2C27A037" w14:textId="77777777" w:rsidR="00C2418A" w:rsidRDefault="00C2418A" w:rsidP="00C2418A">
      <w:pPr>
        <w:rPr>
          <w:rFonts w:ascii="Arial" w:hAnsi="Arial" w:cs="Arial"/>
          <w:sz w:val="22"/>
          <w:szCs w:val="22"/>
          <w:lang w:val="pl-PL"/>
        </w:rPr>
      </w:pPr>
    </w:p>
    <w:p w14:paraId="073A3430" w14:textId="097A460E" w:rsidR="00C2418A" w:rsidRDefault="00C2418A" w:rsidP="00C2418A">
      <w:pPr>
        <w:rPr>
          <w:rFonts w:ascii="Arial" w:hAnsi="Arial" w:cs="Arial"/>
          <w:sz w:val="22"/>
          <w:szCs w:val="22"/>
          <w:lang w:val="pl-PL"/>
        </w:rPr>
      </w:pPr>
      <w:r>
        <w:rPr>
          <w:rFonts w:ascii="Arial" w:hAnsi="Arial" w:cs="Arial"/>
          <w:sz w:val="22"/>
          <w:szCs w:val="22"/>
          <w:lang w:val="pl-PL"/>
        </w:rPr>
        <w:t xml:space="preserve">Przebudowa fabryki Niehl to znaczący krok w kierunku osiągnięcia przez Forda zakładanych celów związanych z całkowicie elektryczną przyszłością. Centrum Elektryfikacji w Kolonii – wyposażone w najnowsze technologie produkcyjne – będzie gotowe do rozpoczęcia działalności w 2023 roku. </w:t>
      </w:r>
      <w:bookmarkStart w:id="2" w:name="_GoBack"/>
      <w:bookmarkEnd w:id="2"/>
    </w:p>
    <w:p w14:paraId="5EF0DB3B" w14:textId="77777777" w:rsidR="00C2418A" w:rsidRDefault="00C2418A" w:rsidP="00C2418A">
      <w:pPr>
        <w:rPr>
          <w:rFonts w:ascii="Arial" w:hAnsi="Arial" w:cs="Arial"/>
          <w:sz w:val="22"/>
          <w:szCs w:val="22"/>
          <w:lang w:val="pl-PL"/>
        </w:rPr>
      </w:pPr>
    </w:p>
    <w:p w14:paraId="59175B0F" w14:textId="77777777" w:rsidR="00C2418A" w:rsidRDefault="00C2418A" w:rsidP="00C2418A">
      <w:pPr>
        <w:rPr>
          <w:rFonts w:ascii="Arial" w:hAnsi="Arial" w:cs="Arial"/>
          <w:sz w:val="22"/>
          <w:szCs w:val="22"/>
          <w:lang w:val="pl-PL"/>
        </w:rPr>
      </w:pPr>
      <w:r>
        <w:rPr>
          <w:rFonts w:ascii="Arial" w:hAnsi="Arial" w:cs="Arial"/>
          <w:sz w:val="22"/>
          <w:szCs w:val="22"/>
          <w:lang w:val="pl-PL"/>
        </w:rPr>
        <w:t>To bardzo wymagający projekt dla architektów. Trzeba w nim bowiem zbudować konstrukcję o wysokości około 26 metrów, szerokości 25 metrów i długości 100 metrów na obszarze, który już jest przecież gęsto zabudowany, bo od 1931 montuje się tam pojazdy. Budynek będzie obejmował jedną z głównych arterii komunikacyjnych przebiegających przez teren fabryki Niehl.</w:t>
      </w:r>
    </w:p>
    <w:p w14:paraId="700D30E7" w14:textId="77777777" w:rsidR="00C2418A" w:rsidRDefault="00C2418A" w:rsidP="00C2418A">
      <w:pPr>
        <w:rPr>
          <w:rFonts w:ascii="Arial" w:hAnsi="Arial" w:cs="Arial"/>
          <w:sz w:val="22"/>
          <w:szCs w:val="22"/>
          <w:lang w:val="pl-PL"/>
        </w:rPr>
      </w:pPr>
    </w:p>
    <w:p w14:paraId="451A01AF" w14:textId="77777777" w:rsidR="00C2418A" w:rsidRDefault="00C2418A" w:rsidP="00C2418A">
      <w:pPr>
        <w:rPr>
          <w:rFonts w:ascii="Arial" w:hAnsi="Arial" w:cs="Arial"/>
          <w:sz w:val="22"/>
          <w:szCs w:val="22"/>
          <w:lang w:val="pl-PL"/>
        </w:rPr>
      </w:pPr>
      <w:r>
        <w:rPr>
          <w:rFonts w:ascii="Arial" w:hAnsi="Arial" w:cs="Arial"/>
          <w:sz w:val="22"/>
          <w:szCs w:val="22"/>
          <w:lang w:val="pl-PL"/>
        </w:rPr>
        <w:t xml:space="preserve">Rozbiórka nieużywanej już konstrukcji została zaplanowana na letni przestój zakładu Niehl, aby usunięcie 5000 metrów sześciennych gruzu nie przeszkodziło w bieżącej produkcji pojazdów. Nowy budynek w tym miejscu zostanie ukończony do końca lipca 2022 r., a wkrótce po tym nastąpi tam instalacja maszyn. </w:t>
      </w:r>
    </w:p>
    <w:p w14:paraId="11BF627B" w14:textId="77777777" w:rsidR="00C2418A" w:rsidRDefault="00C2418A" w:rsidP="00C2418A">
      <w:pPr>
        <w:rPr>
          <w:rFonts w:ascii="Arial" w:hAnsi="Arial" w:cs="Arial"/>
          <w:sz w:val="22"/>
          <w:szCs w:val="22"/>
          <w:lang w:val="pl-PL"/>
        </w:rPr>
      </w:pPr>
    </w:p>
    <w:p w14:paraId="7631BC3B" w14:textId="55784AE8" w:rsidR="00C2418A" w:rsidRDefault="00C2418A" w:rsidP="00C2418A">
      <w:pPr>
        <w:rPr>
          <w:rFonts w:ascii="Arial" w:hAnsi="Arial" w:cs="Arial"/>
          <w:sz w:val="22"/>
          <w:szCs w:val="22"/>
          <w:lang w:val="pl-PL"/>
        </w:rPr>
      </w:pPr>
      <w:r>
        <w:rPr>
          <w:rFonts w:ascii="Arial" w:hAnsi="Arial" w:cs="Arial"/>
          <w:sz w:val="22"/>
          <w:szCs w:val="22"/>
          <w:lang w:val="pl-PL"/>
        </w:rPr>
        <w:t>- Cieszę się, że rozpoczęliśmy przekształcanie naszego zakładu w Centrum Elektryfikacji w Kolonii – powiedział Gunnar Herrmann, prezes zarządu Ford-Werke GmbH. - To kamień milowy naszej niemieckiej produkcji. Sprawi, że staniemy się pierwszą fabryką Forda w Europie, z której będą wyjeżdżać całkowicie elektryczne samochody – dodał.</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w:t>
      </w:r>
      <w:r>
        <w:rPr>
          <w:rFonts w:ascii="Arial" w:hAnsi="Arial" w:cs="Arial"/>
          <w:i/>
          <w:iCs/>
          <w:color w:val="000000"/>
          <w:lang w:val="pl-PL"/>
        </w:rPr>
        <w:lastRenderedPageBreak/>
        <w:t xml:space="preserve">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C72FE9"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B9FD" w14:textId="77777777" w:rsidR="00C338E2" w:rsidRDefault="00C338E2">
      <w:r>
        <w:separator/>
      </w:r>
    </w:p>
  </w:endnote>
  <w:endnote w:type="continuationSeparator" w:id="0">
    <w:p w14:paraId="67711012" w14:textId="77777777" w:rsidR="00C338E2" w:rsidRDefault="00C3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87A01">
                            <w:rPr>
                              <w:noProof/>
                            </w:rPr>
                            <w:t>2</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87A01">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72FE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C337A" w14:textId="77777777" w:rsidR="00C338E2" w:rsidRDefault="00C338E2">
      <w:r>
        <w:separator/>
      </w:r>
    </w:p>
  </w:footnote>
  <w:footnote w:type="continuationSeparator" w:id="0">
    <w:p w14:paraId="72C21622" w14:textId="77777777" w:rsidR="00C338E2" w:rsidRDefault="00C3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5"/>
    <w:multiLevelType w:val="hybridMultilevel"/>
    <w:tmpl w:val="101695EC"/>
    <w:lvl w:ilvl="0" w:tplc="BD0AAFC0">
      <w:start w:val="1"/>
      <w:numFmt w:val="bullet"/>
      <w:lvlText w:val="·"/>
      <w:lvlJc w:val="left"/>
      <w:pPr>
        <w:ind w:left="720" w:hanging="720"/>
      </w:pPr>
      <w:rPr>
        <w:rFonts w:ascii="Symbol" w:hAnsi="Symbol" w:hint="default"/>
      </w:rPr>
    </w:lvl>
    <w:lvl w:ilvl="1" w:tplc="090095F0">
      <w:start w:val="1"/>
      <w:numFmt w:val="bullet"/>
      <w:lvlText w:val="o"/>
      <w:lvlJc w:val="left"/>
      <w:pPr>
        <w:ind w:left="1440" w:hanging="360"/>
      </w:pPr>
      <w:rPr>
        <w:rFonts w:ascii="Courier New" w:hAnsi="Courier New" w:cs="Courier New" w:hint="default"/>
      </w:rPr>
    </w:lvl>
    <w:lvl w:ilvl="2" w:tplc="A614BA86">
      <w:start w:val="1"/>
      <w:numFmt w:val="bullet"/>
      <w:lvlText w:val="§"/>
      <w:lvlJc w:val="left"/>
      <w:pPr>
        <w:ind w:left="2160" w:hanging="360"/>
      </w:pPr>
      <w:rPr>
        <w:rFonts w:ascii="Wingdings" w:hAnsi="Wingdings" w:hint="default"/>
      </w:rPr>
    </w:lvl>
    <w:lvl w:ilvl="3" w:tplc="4552AC72">
      <w:start w:val="1"/>
      <w:numFmt w:val="bullet"/>
      <w:lvlText w:val="·"/>
      <w:lvlJc w:val="left"/>
      <w:pPr>
        <w:ind w:left="2880" w:hanging="360"/>
      </w:pPr>
      <w:rPr>
        <w:rFonts w:ascii="Symbol" w:hAnsi="Symbol" w:hint="default"/>
      </w:rPr>
    </w:lvl>
    <w:lvl w:ilvl="4" w:tplc="238C0170">
      <w:start w:val="1"/>
      <w:numFmt w:val="bullet"/>
      <w:lvlText w:val="o"/>
      <w:lvlJc w:val="left"/>
      <w:pPr>
        <w:ind w:left="3600" w:hanging="360"/>
      </w:pPr>
      <w:rPr>
        <w:rFonts w:ascii="Courier New" w:hAnsi="Courier New" w:cs="Courier New" w:hint="default"/>
      </w:rPr>
    </w:lvl>
    <w:lvl w:ilvl="5" w:tplc="73F27888">
      <w:start w:val="1"/>
      <w:numFmt w:val="bullet"/>
      <w:lvlText w:val="§"/>
      <w:lvlJc w:val="left"/>
      <w:pPr>
        <w:ind w:left="4320" w:hanging="360"/>
      </w:pPr>
      <w:rPr>
        <w:rFonts w:ascii="Wingdings" w:hAnsi="Wingdings" w:hint="default"/>
      </w:rPr>
    </w:lvl>
    <w:lvl w:ilvl="6" w:tplc="6FACA912">
      <w:start w:val="1"/>
      <w:numFmt w:val="bullet"/>
      <w:lvlText w:val="·"/>
      <w:lvlJc w:val="left"/>
      <w:pPr>
        <w:ind w:left="5040" w:hanging="360"/>
      </w:pPr>
      <w:rPr>
        <w:rFonts w:ascii="Symbol" w:hAnsi="Symbol" w:hint="default"/>
      </w:rPr>
    </w:lvl>
    <w:lvl w:ilvl="7" w:tplc="90C8F5D2">
      <w:start w:val="1"/>
      <w:numFmt w:val="bullet"/>
      <w:lvlText w:val="o"/>
      <w:lvlJc w:val="left"/>
      <w:pPr>
        <w:ind w:left="5760" w:hanging="360"/>
      </w:pPr>
      <w:rPr>
        <w:rFonts w:ascii="Courier New" w:hAnsi="Courier New" w:cs="Courier New" w:hint="default"/>
      </w:rPr>
    </w:lvl>
    <w:lvl w:ilvl="8" w:tplc="1764CEFE">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1E92"/>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87A01"/>
    <w:rsid w:val="005968FF"/>
    <w:rsid w:val="005A120F"/>
    <w:rsid w:val="005A1F27"/>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735AB"/>
    <w:rsid w:val="008842C4"/>
    <w:rsid w:val="00890385"/>
    <w:rsid w:val="008A13D2"/>
    <w:rsid w:val="008A5AD6"/>
    <w:rsid w:val="008B0E48"/>
    <w:rsid w:val="008B5CB6"/>
    <w:rsid w:val="008C521D"/>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592"/>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2446"/>
    <w:rsid w:val="00BA4551"/>
    <w:rsid w:val="00BB61F8"/>
    <w:rsid w:val="00BC3E1A"/>
    <w:rsid w:val="00BD3B51"/>
    <w:rsid w:val="00BD78ED"/>
    <w:rsid w:val="00BE17C7"/>
    <w:rsid w:val="00BE22B5"/>
    <w:rsid w:val="00BE5D19"/>
    <w:rsid w:val="00BE78D5"/>
    <w:rsid w:val="00BE7C5B"/>
    <w:rsid w:val="00BE7F5D"/>
    <w:rsid w:val="00BF20E8"/>
    <w:rsid w:val="00BF47AE"/>
    <w:rsid w:val="00BF4D58"/>
    <w:rsid w:val="00BF7D7C"/>
    <w:rsid w:val="00C153FB"/>
    <w:rsid w:val="00C2293F"/>
    <w:rsid w:val="00C2418A"/>
    <w:rsid w:val="00C25C2E"/>
    <w:rsid w:val="00C33579"/>
    <w:rsid w:val="00C338E2"/>
    <w:rsid w:val="00C33FB9"/>
    <w:rsid w:val="00C42E20"/>
    <w:rsid w:val="00C44532"/>
    <w:rsid w:val="00C514E2"/>
    <w:rsid w:val="00C559C3"/>
    <w:rsid w:val="00C60AB0"/>
    <w:rsid w:val="00C72FE9"/>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70A07"/>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5367-E5BF-4F00-B6CC-FCC8C9C5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3124</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Mirkiewicz</dc:creator>
  <cp:keywords/>
  <dc:description/>
  <cp:lastModifiedBy>Daniel Mirkiewicz</cp:lastModifiedBy>
  <cp:revision>2</cp:revision>
  <cp:lastPrinted>2021-02-12T09:18:00Z</cp:lastPrinted>
  <dcterms:created xsi:type="dcterms:W3CDTF">2021-09-17T09:44:00Z</dcterms:created>
  <dcterms:modified xsi:type="dcterms:W3CDTF">2021-09-17T09:44:00Z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