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92A7F" w14:textId="2974AF0E" w:rsidR="0056095B" w:rsidRDefault="0056095B" w:rsidP="0056095B">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Argo AI i Ford wprowadzą samochody autonomiczne w sieci Lyft do końca 2021 roku</w:t>
      </w:r>
      <w:r w:rsidR="005D1D1C">
        <w:rPr>
          <w:rFonts w:ascii="Arial" w:eastAsiaTheme="majorEastAsia" w:hAnsi="Arial" w:cs="Arial"/>
          <w:b/>
          <w:sz w:val="32"/>
          <w:szCs w:val="32"/>
          <w:lang w:val="pl-PL" w:eastAsia="en-US"/>
        </w:rPr>
        <w:t>.</w:t>
      </w:r>
    </w:p>
    <w:p w14:paraId="61D01C42" w14:textId="77777777" w:rsidR="0056095B" w:rsidRDefault="0056095B" w:rsidP="0056095B">
      <w:pPr>
        <w:rPr>
          <w:rFonts w:ascii="Arial" w:hAnsi="Arial" w:cs="Arial"/>
          <w:lang w:val="pl-PL"/>
        </w:rPr>
      </w:pPr>
    </w:p>
    <w:p w14:paraId="07D8ECD1" w14:textId="046AF78D" w:rsidR="0056095B" w:rsidRDefault="0056095B" w:rsidP="0056095B">
      <w:pPr>
        <w:pStyle w:val="Akapitzlist"/>
        <w:numPr>
          <w:ilvl w:val="0"/>
          <w:numId w:val="28"/>
        </w:numPr>
        <w:suppressAutoHyphens w:val="0"/>
        <w:rPr>
          <w:rFonts w:ascii="Arial" w:eastAsia="Arial" w:hAnsi="Arial" w:cs="Arial"/>
          <w:sz w:val="22"/>
          <w:szCs w:val="22"/>
          <w:lang w:val="pl-PL" w:eastAsia="pl-PL"/>
        </w:rPr>
      </w:pPr>
      <w:bookmarkStart w:id="2" w:name="_GoBack"/>
      <w:r>
        <w:rPr>
          <w:rFonts w:ascii="Arial" w:eastAsia="Arial" w:hAnsi="Arial" w:cs="Arial"/>
          <w:sz w:val="22"/>
          <w:szCs w:val="22"/>
          <w:lang w:val="pl-PL" w:eastAsia="pl-PL"/>
        </w:rPr>
        <w:t xml:space="preserve">Współpraca trzech </w:t>
      </w:r>
      <w:r w:rsidR="0032548E">
        <w:rPr>
          <w:rFonts w:ascii="Arial" w:eastAsia="Arial" w:hAnsi="Arial" w:cs="Arial"/>
          <w:sz w:val="22"/>
          <w:szCs w:val="22"/>
          <w:lang w:val="pl-PL" w:eastAsia="pl-PL"/>
        </w:rPr>
        <w:t>znanych</w:t>
      </w:r>
      <w:r>
        <w:rPr>
          <w:rFonts w:ascii="Arial" w:eastAsia="Arial" w:hAnsi="Arial" w:cs="Arial"/>
          <w:sz w:val="22"/>
          <w:szCs w:val="22"/>
          <w:lang w:val="pl-PL" w:eastAsia="pl-PL"/>
        </w:rPr>
        <w:t xml:space="preserve"> firm</w:t>
      </w:r>
      <w:r>
        <w:rPr>
          <w:rFonts w:ascii="Arial" w:eastAsia="Arial" w:hAnsi="Arial" w:cs="Arial"/>
          <w:sz w:val="22"/>
          <w:szCs w:val="22"/>
          <w:lang w:val="pl-PL"/>
        </w:rPr>
        <w:t xml:space="preserve"> celem</w:t>
      </w:r>
      <w:r>
        <w:rPr>
          <w:rFonts w:ascii="Arial" w:eastAsia="Arial" w:hAnsi="Arial" w:cs="Arial"/>
          <w:sz w:val="22"/>
          <w:szCs w:val="22"/>
          <w:lang w:val="pl-PL" w:eastAsia="pl-PL"/>
        </w:rPr>
        <w:t xml:space="preserve"> komercjalizacji i rozszerzania sieci samochodów autonomicznych. </w:t>
      </w:r>
    </w:p>
    <w:p w14:paraId="2801C36D" w14:textId="77777777" w:rsidR="0056095B" w:rsidRDefault="0056095B" w:rsidP="0056095B">
      <w:pPr>
        <w:pStyle w:val="Akapitzlist"/>
        <w:rPr>
          <w:rFonts w:ascii="Arial" w:eastAsia="Arial" w:hAnsi="Arial" w:cs="Arial"/>
          <w:sz w:val="22"/>
          <w:szCs w:val="22"/>
          <w:lang w:val="pl-PL" w:eastAsia="pl-PL"/>
        </w:rPr>
      </w:pPr>
    </w:p>
    <w:p w14:paraId="66B2FA99" w14:textId="77777777" w:rsidR="0056095B" w:rsidRDefault="0056095B" w:rsidP="0056095B">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Ford stawia kolejne kroki w celu poprawy bezpieczeństwa na drogach oraz w kierunku rozwoju samochodów autonomicznych na skalę globalną.</w:t>
      </w:r>
    </w:p>
    <w:p w14:paraId="7B449CCA" w14:textId="77777777" w:rsidR="0056095B" w:rsidRDefault="0056095B" w:rsidP="0056095B">
      <w:pPr>
        <w:rPr>
          <w:rFonts w:ascii="Arial" w:eastAsia="Arial" w:hAnsi="Arial" w:cs="Arial"/>
          <w:sz w:val="22"/>
          <w:szCs w:val="22"/>
          <w:lang w:val="pl-PL" w:eastAsia="pl-PL"/>
        </w:rPr>
      </w:pPr>
    </w:p>
    <w:p w14:paraId="123FF017" w14:textId="77777777" w:rsidR="0056095B" w:rsidRDefault="0056095B" w:rsidP="0056095B">
      <w:pPr>
        <w:pStyle w:val="Akapitzlist"/>
        <w:numPr>
          <w:ilvl w:val="0"/>
          <w:numId w:val="28"/>
        </w:numPr>
        <w:suppressAutoHyphens w:val="0"/>
        <w:rPr>
          <w:rFonts w:ascii="Arial" w:eastAsia="Arial" w:hAnsi="Arial" w:cs="Arial"/>
          <w:sz w:val="22"/>
          <w:szCs w:val="22"/>
          <w:lang w:val="pl-PL" w:eastAsia="pl-PL"/>
        </w:rPr>
      </w:pPr>
      <w:r>
        <w:rPr>
          <w:rFonts w:ascii="Arial" w:eastAsia="Arial" w:hAnsi="Arial" w:cs="Arial"/>
          <w:sz w:val="22"/>
          <w:szCs w:val="22"/>
          <w:lang w:val="pl-PL"/>
        </w:rPr>
        <w:t>P</w:t>
      </w:r>
      <w:r>
        <w:rPr>
          <w:rFonts w:ascii="Arial" w:eastAsia="Arial" w:hAnsi="Arial" w:cs="Arial"/>
          <w:sz w:val="22"/>
          <w:szCs w:val="22"/>
          <w:lang w:val="pl-PL" w:eastAsia="pl-PL"/>
        </w:rPr>
        <w:t>ierwsz</w:t>
      </w:r>
      <w:r>
        <w:rPr>
          <w:rFonts w:ascii="Arial" w:eastAsia="Arial" w:hAnsi="Arial" w:cs="Arial"/>
          <w:sz w:val="22"/>
          <w:szCs w:val="22"/>
          <w:lang w:val="pl-PL"/>
        </w:rPr>
        <w:t>e</w:t>
      </w:r>
      <w:r>
        <w:rPr>
          <w:rFonts w:ascii="Arial" w:eastAsia="Arial" w:hAnsi="Arial" w:cs="Arial"/>
          <w:sz w:val="22"/>
          <w:szCs w:val="22"/>
          <w:lang w:val="pl-PL" w:eastAsia="pl-PL"/>
        </w:rPr>
        <w:t xml:space="preserve"> samochody autonomiczne </w:t>
      </w:r>
      <w:r>
        <w:rPr>
          <w:rFonts w:ascii="Arial" w:eastAsia="Arial" w:hAnsi="Arial" w:cs="Arial"/>
          <w:sz w:val="22"/>
          <w:szCs w:val="22"/>
          <w:lang w:val="pl-PL"/>
        </w:rPr>
        <w:t xml:space="preserve">jeszcze w tym roku </w:t>
      </w:r>
      <w:r>
        <w:rPr>
          <w:rFonts w:ascii="Arial" w:eastAsia="Arial" w:hAnsi="Arial" w:cs="Arial"/>
          <w:sz w:val="22"/>
          <w:szCs w:val="22"/>
          <w:lang w:val="pl-PL" w:eastAsia="pl-PL"/>
        </w:rPr>
        <w:t>wyruszą na drogi.</w:t>
      </w:r>
    </w:p>
    <w:bookmarkEnd w:id="2"/>
    <w:p w14:paraId="39EA5BD3" w14:textId="77777777" w:rsidR="0056095B" w:rsidRDefault="0056095B" w:rsidP="0056095B">
      <w:pPr>
        <w:pStyle w:val="Akapitzlist"/>
        <w:rPr>
          <w:rFonts w:ascii="Arial" w:eastAsia="Arial" w:hAnsi="Arial" w:cs="Arial"/>
          <w:sz w:val="22"/>
          <w:szCs w:val="22"/>
          <w:lang w:val="pl-PL" w:eastAsia="pl-PL"/>
        </w:rPr>
      </w:pPr>
    </w:p>
    <w:p w14:paraId="6ED193B4" w14:textId="4F49058B" w:rsidR="0056095B" w:rsidRDefault="0056095B" w:rsidP="0056095B">
      <w:pPr>
        <w:rPr>
          <w:rFonts w:ascii="Arial" w:hAnsi="Arial" w:cs="Arial"/>
          <w:sz w:val="22"/>
          <w:szCs w:val="22"/>
          <w:lang w:val="pl-PL"/>
        </w:rPr>
      </w:pPr>
      <w:r>
        <w:rPr>
          <w:rFonts w:ascii="Arial" w:hAnsi="Arial" w:cs="Arial"/>
          <w:b/>
          <w:sz w:val="22"/>
          <w:szCs w:val="22"/>
          <w:lang w:val="pl-PL"/>
        </w:rPr>
        <w:t xml:space="preserve">WARSZAWA, </w:t>
      </w:r>
      <w:r w:rsidR="005D1D1C">
        <w:rPr>
          <w:rFonts w:ascii="Arial" w:hAnsi="Arial" w:cs="Arial"/>
          <w:b/>
          <w:sz w:val="22"/>
          <w:szCs w:val="22"/>
          <w:lang w:val="pl-PL"/>
        </w:rPr>
        <w:t>27</w:t>
      </w:r>
      <w:r>
        <w:rPr>
          <w:rFonts w:ascii="Arial" w:hAnsi="Arial" w:cs="Arial"/>
          <w:b/>
          <w:sz w:val="22"/>
          <w:szCs w:val="22"/>
          <w:lang w:val="pl-PL"/>
        </w:rPr>
        <w:t xml:space="preserve"> lipca 2021 roku – </w:t>
      </w:r>
      <w:r>
        <w:rPr>
          <w:rFonts w:ascii="Arial" w:hAnsi="Arial" w:cs="Arial"/>
          <w:sz w:val="22"/>
          <w:szCs w:val="22"/>
          <w:lang w:val="pl-PL"/>
        </w:rPr>
        <w:t>W ramach pierwszej w historii branży współpracy: Argo AI, Lyft i Ford Motor Company pracują nad komercjalizacją pojazdów autonomicznych na dużą skalę. Unikalna kooperacja łączy wszystkie elementy niezbędne do stworzenia opłacalnej, autonomicznej usługi sieci przejazdów, w tym technologię autonomicznej jazdy, flotę pojazdów i sieć transportową potrzebne do wspierania skalowalnego biznesu i zapewniania wyjątkowych wrażeń pasażerom.</w:t>
      </w:r>
    </w:p>
    <w:p w14:paraId="791C495D" w14:textId="77777777" w:rsidR="0056095B" w:rsidRDefault="0056095B" w:rsidP="0056095B">
      <w:pPr>
        <w:rPr>
          <w:rFonts w:ascii="Arial" w:hAnsi="Arial" w:cs="Arial"/>
          <w:sz w:val="22"/>
          <w:szCs w:val="22"/>
          <w:lang w:val="pl-PL"/>
        </w:rPr>
      </w:pPr>
    </w:p>
    <w:p w14:paraId="4D37610E" w14:textId="77777777" w:rsidR="0056095B" w:rsidRDefault="0056095B" w:rsidP="0056095B">
      <w:pPr>
        <w:rPr>
          <w:rFonts w:ascii="Arial" w:hAnsi="Arial" w:cs="Arial"/>
          <w:sz w:val="22"/>
          <w:szCs w:val="22"/>
          <w:lang w:val="pl-PL"/>
        </w:rPr>
      </w:pPr>
      <w:r>
        <w:rPr>
          <w:rFonts w:ascii="Arial" w:hAnsi="Arial" w:cs="Arial"/>
          <w:sz w:val="22"/>
          <w:szCs w:val="22"/>
          <w:lang w:val="pl-PL"/>
        </w:rPr>
        <w:t>- Ta współpraca to pierwszy przypadek, w którym wszystkie elementy układanki pojazdów autonomicznych, jak puzzle, połączyły się w ten sposób – powiedział współzałożyciel i dyrektor generalny Lyft, Logan Green. - Każda firma wnosi wiedzę i możliwości w swojej dziedzinie, a te są niezbędne, aby autonomiczne przewozy pasażerów stały się rzeczywistością biznesową – dodał.</w:t>
      </w:r>
    </w:p>
    <w:p w14:paraId="6093420E" w14:textId="77777777" w:rsidR="0056095B" w:rsidRDefault="0056095B" w:rsidP="0056095B">
      <w:pPr>
        <w:rPr>
          <w:rFonts w:ascii="Arial" w:hAnsi="Arial" w:cs="Arial"/>
          <w:sz w:val="22"/>
          <w:szCs w:val="22"/>
          <w:lang w:val="pl-PL"/>
        </w:rPr>
      </w:pPr>
    </w:p>
    <w:p w14:paraId="0C5A097A" w14:textId="2CAD3003" w:rsidR="0056095B" w:rsidRDefault="0056095B" w:rsidP="0056095B">
      <w:pPr>
        <w:rPr>
          <w:rFonts w:ascii="Arial" w:hAnsi="Arial" w:cs="Arial"/>
          <w:sz w:val="22"/>
          <w:szCs w:val="22"/>
          <w:lang w:val="pl-PL"/>
        </w:rPr>
      </w:pPr>
      <w:r>
        <w:rPr>
          <w:rFonts w:ascii="Arial" w:hAnsi="Arial" w:cs="Arial"/>
          <w:sz w:val="22"/>
          <w:szCs w:val="22"/>
          <w:lang w:val="pl-PL"/>
        </w:rPr>
        <w:t xml:space="preserve">Argo AI i Ford wprowadzą samochody autonomiczne Forda w sieć </w:t>
      </w:r>
      <w:r w:rsidR="00523F34">
        <w:rPr>
          <w:rFonts w:ascii="Arial" w:hAnsi="Arial" w:cs="Arial"/>
          <w:sz w:val="22"/>
          <w:szCs w:val="22"/>
          <w:lang w:val="pl-PL"/>
        </w:rPr>
        <w:t>transportową</w:t>
      </w:r>
      <w:r>
        <w:rPr>
          <w:rFonts w:ascii="Arial" w:hAnsi="Arial" w:cs="Arial"/>
          <w:sz w:val="22"/>
          <w:szCs w:val="22"/>
          <w:lang w:val="pl-PL"/>
        </w:rPr>
        <w:t xml:space="preserve"> Lyft, w ramach umowy o dostępie do tej platformy, a przejazdy pasażerskie rozpoczną się w Miami jeszcze w tym roku (natomiast w Austin w 2022 roku). W każdym aucie, ze względów bezpieczeństwa, będzie obecny kierowca, który będzie mógł w każdej chwili przejąć pełną kontrolę nad samochodem. Użytkownicy Lyft, w określonych obszarach obsługi, będą mogli wybrać autonomiczny pojazd Forda. Ta początkowa faza wdrożenia położy podwaliny pod operacje skalowania, ponieważ strony pracują obecnie nad sfinalizowaniem umów, mających na celu wdrożenie co najmniej 1 000 pojazdów autonomicznych w sieci Lyft na wielu rynkach w ciągu najbliższych pięciu lat.</w:t>
      </w:r>
    </w:p>
    <w:p w14:paraId="752A407E" w14:textId="77777777" w:rsidR="0056095B" w:rsidRDefault="0056095B" w:rsidP="0056095B">
      <w:pPr>
        <w:rPr>
          <w:rFonts w:ascii="Arial" w:hAnsi="Arial" w:cs="Arial"/>
          <w:sz w:val="22"/>
          <w:szCs w:val="22"/>
          <w:lang w:val="pl-PL"/>
        </w:rPr>
      </w:pPr>
    </w:p>
    <w:p w14:paraId="70F9244C" w14:textId="3C16BC86" w:rsidR="0056095B" w:rsidRDefault="0056095B" w:rsidP="0056095B">
      <w:pPr>
        <w:rPr>
          <w:rFonts w:ascii="Arial" w:hAnsi="Arial" w:cs="Arial"/>
          <w:sz w:val="22"/>
          <w:szCs w:val="22"/>
          <w:lang w:val="pl-PL"/>
        </w:rPr>
      </w:pPr>
      <w:r>
        <w:rPr>
          <w:rFonts w:ascii="Arial" w:hAnsi="Arial" w:cs="Arial"/>
          <w:sz w:val="22"/>
          <w:szCs w:val="22"/>
          <w:lang w:val="pl-PL"/>
        </w:rPr>
        <w:t xml:space="preserve">- Ta współpraca jest wyjątkowa, ponieważ realizujemy wspólną wizję poprawy bezpieczeństwa, dostępu i przystępności transportu w naszych miastach – powiedział Bryan Salesky, założyciel i dyrektor generalny Argo AI. - Poza </w:t>
      </w:r>
      <w:r w:rsidR="00377109">
        <w:rPr>
          <w:rFonts w:ascii="Arial" w:hAnsi="Arial" w:cs="Arial"/>
          <w:sz w:val="22"/>
          <w:szCs w:val="22"/>
          <w:lang w:val="pl-PL"/>
        </w:rPr>
        <w:t>aplikacją</w:t>
      </w:r>
      <w:r>
        <w:rPr>
          <w:rFonts w:ascii="Arial" w:hAnsi="Arial" w:cs="Arial"/>
          <w:sz w:val="22"/>
          <w:szCs w:val="22"/>
          <w:lang w:val="pl-PL"/>
        </w:rPr>
        <w:t>, któr</w:t>
      </w:r>
      <w:r w:rsidR="00377109">
        <w:rPr>
          <w:rFonts w:ascii="Arial" w:hAnsi="Arial" w:cs="Arial"/>
          <w:sz w:val="22"/>
          <w:szCs w:val="22"/>
          <w:lang w:val="pl-PL"/>
        </w:rPr>
        <w:t>ą</w:t>
      </w:r>
      <w:r>
        <w:rPr>
          <w:rFonts w:ascii="Arial" w:hAnsi="Arial" w:cs="Arial"/>
          <w:sz w:val="22"/>
          <w:szCs w:val="22"/>
          <w:lang w:val="pl-PL"/>
        </w:rPr>
        <w:t xml:space="preserve"> Lyft zapewnia klientowi, będziemy mogli współpracować, aby określić, gdzie autonomiczna usługa przyniesie największe korzyści społecznościom i zapewnić bezpieczne wdrażanie technologii - dodał.</w:t>
      </w:r>
    </w:p>
    <w:p w14:paraId="20F261A3" w14:textId="77777777" w:rsidR="0056095B" w:rsidRDefault="0056095B" w:rsidP="0056095B">
      <w:pPr>
        <w:rPr>
          <w:rFonts w:ascii="Arial" w:hAnsi="Arial" w:cs="Arial"/>
          <w:sz w:val="22"/>
          <w:szCs w:val="22"/>
          <w:lang w:val="pl-PL"/>
        </w:rPr>
      </w:pPr>
    </w:p>
    <w:p w14:paraId="0D985E98" w14:textId="4BC7DB8E" w:rsidR="0056095B" w:rsidRDefault="0056095B" w:rsidP="0056095B">
      <w:pPr>
        <w:rPr>
          <w:rFonts w:ascii="Arial" w:hAnsi="Arial" w:cs="Arial"/>
          <w:sz w:val="22"/>
          <w:szCs w:val="22"/>
          <w:lang w:val="pl-PL"/>
        </w:rPr>
      </w:pPr>
      <w:r>
        <w:rPr>
          <w:rFonts w:ascii="Arial" w:hAnsi="Arial" w:cs="Arial"/>
          <w:sz w:val="22"/>
          <w:szCs w:val="22"/>
          <w:lang w:val="pl-PL"/>
        </w:rPr>
        <w:t>Współpraca ma na celu wdrażani</w:t>
      </w:r>
      <w:r w:rsidR="00377109">
        <w:rPr>
          <w:rFonts w:ascii="Arial" w:hAnsi="Arial" w:cs="Arial"/>
          <w:sz w:val="22"/>
          <w:szCs w:val="22"/>
          <w:lang w:val="pl-PL"/>
        </w:rPr>
        <w:t>e</w:t>
      </w:r>
      <w:r>
        <w:rPr>
          <w:rFonts w:ascii="Arial" w:hAnsi="Arial" w:cs="Arial"/>
          <w:sz w:val="22"/>
          <w:szCs w:val="22"/>
          <w:lang w:val="pl-PL"/>
        </w:rPr>
        <w:t xml:space="preserve"> pojazdów autonomicznych przy użyciu danych rynkowych oraz tych dotyczących bezpieczeństwa, które pomagają określić, gdzie technologia autonomicznej jazdy może bezpiecznie służyć konsumentom. W ramach umowy Argo wykorzysta anonimowe dane dotyczące usług i floty z Lyft, aby sprostać wyzwaniom przed którymi stoją inne firmy, zajmujące się pojazdami autonomicznymi. To pozwoli koncentrować się na tym, gdzie można zbudować zrównoważony biznes i weryfikować wdrożenie go za pomocą lokal</w:t>
      </w:r>
      <w:r w:rsidR="00207866">
        <w:rPr>
          <w:rFonts w:ascii="Arial" w:hAnsi="Arial" w:cs="Arial"/>
          <w:sz w:val="22"/>
          <w:szCs w:val="22"/>
          <w:lang w:val="pl-PL"/>
        </w:rPr>
        <w:t>nych</w:t>
      </w:r>
      <w:r>
        <w:rPr>
          <w:rFonts w:ascii="Arial" w:hAnsi="Arial" w:cs="Arial"/>
          <w:sz w:val="22"/>
          <w:szCs w:val="22"/>
          <w:lang w:val="pl-PL"/>
        </w:rPr>
        <w:t xml:space="preserve"> danych, dotyczących bezpieczeństwa. Ponadto Lyft otrzyma 2,5% kapitału podstawowego Argo AI w ramach umów licencyjnych i dostępu do danych, w celu współpracy w zakresie bezpiecznej komercjalizacji pojazdów autonomicznych.</w:t>
      </w:r>
    </w:p>
    <w:p w14:paraId="29719F6C" w14:textId="77777777" w:rsidR="0056095B" w:rsidRDefault="0056095B" w:rsidP="0056095B">
      <w:pPr>
        <w:rPr>
          <w:rFonts w:ascii="Arial" w:hAnsi="Arial" w:cs="Arial"/>
          <w:sz w:val="22"/>
          <w:szCs w:val="22"/>
          <w:lang w:val="pl-PL"/>
        </w:rPr>
      </w:pPr>
    </w:p>
    <w:p w14:paraId="06FDC08A" w14:textId="3ADCB4E3" w:rsidR="0056095B" w:rsidRDefault="0056095B" w:rsidP="0056095B">
      <w:pPr>
        <w:rPr>
          <w:rFonts w:ascii="Arial" w:hAnsi="Arial" w:cs="Arial"/>
          <w:sz w:val="22"/>
          <w:szCs w:val="22"/>
          <w:lang w:val="pl-PL"/>
        </w:rPr>
      </w:pPr>
      <w:r>
        <w:rPr>
          <w:rFonts w:ascii="Arial" w:hAnsi="Arial" w:cs="Arial"/>
          <w:sz w:val="22"/>
          <w:szCs w:val="22"/>
          <w:lang w:val="pl-PL"/>
        </w:rPr>
        <w:t xml:space="preserve">- Argo i Ford obecnie </w:t>
      </w:r>
      <w:r w:rsidR="00207866">
        <w:rPr>
          <w:rFonts w:ascii="Arial" w:hAnsi="Arial" w:cs="Arial"/>
          <w:sz w:val="22"/>
          <w:szCs w:val="22"/>
          <w:lang w:val="pl-PL"/>
        </w:rPr>
        <w:t>testują</w:t>
      </w:r>
      <w:r>
        <w:rPr>
          <w:rFonts w:ascii="Arial" w:hAnsi="Arial" w:cs="Arial"/>
          <w:sz w:val="22"/>
          <w:szCs w:val="22"/>
          <w:lang w:val="pl-PL"/>
        </w:rPr>
        <w:t xml:space="preserve">, mapują i przygotowują się do komercyjnych operacji pojazdów autonomicznych w większej liczbie miast niż jakakolwiek inna współpraca AV, a ta nowa umowa jest </w:t>
      </w:r>
      <w:r w:rsidR="00207866">
        <w:rPr>
          <w:rFonts w:ascii="Arial" w:hAnsi="Arial" w:cs="Arial"/>
          <w:sz w:val="22"/>
          <w:szCs w:val="22"/>
          <w:lang w:val="pl-PL"/>
        </w:rPr>
        <w:t>milowym</w:t>
      </w:r>
      <w:r>
        <w:rPr>
          <w:rFonts w:ascii="Arial" w:hAnsi="Arial" w:cs="Arial"/>
          <w:sz w:val="22"/>
          <w:szCs w:val="22"/>
          <w:lang w:val="pl-PL"/>
        </w:rPr>
        <w:t xml:space="preserve"> krokiem w kierunku pełnej działalności komercyjnej – dodanie światowej klasy sieci transportowej Lyft - powiedział Scott Griffith, dyrektor generalny Ford Autonomous Vehicles &amp; Mobility Businesses. - Te trzy firmy podzielają przekonanie, że pojazdy autonomiczne będą kluczowym czynnikiem dla czystszego, bezpieczniejszego i wydajniejszego krajobrazu mobilności miejskiej. Jest to początek ważnej relacji między trzema dynamicznymi firmami, których celem jest zapewnienie </w:t>
      </w:r>
      <w:r w:rsidR="00207866">
        <w:rPr>
          <w:rFonts w:ascii="Arial" w:hAnsi="Arial" w:cs="Arial"/>
          <w:sz w:val="22"/>
          <w:szCs w:val="22"/>
          <w:lang w:val="pl-PL"/>
        </w:rPr>
        <w:t>wysokiej jakości, wyjątkowych wrażeń pasażerom</w:t>
      </w:r>
      <w:r>
        <w:rPr>
          <w:rFonts w:ascii="Arial" w:hAnsi="Arial" w:cs="Arial"/>
          <w:sz w:val="22"/>
          <w:szCs w:val="22"/>
          <w:lang w:val="pl-PL"/>
        </w:rPr>
        <w:t xml:space="preserve"> w wielkomiejskiej przestrzeni - dodał.  </w:t>
      </w:r>
    </w:p>
    <w:p w14:paraId="4FD01A7D" w14:textId="77777777" w:rsidR="0056095B" w:rsidRDefault="0056095B" w:rsidP="0056095B">
      <w:pPr>
        <w:rPr>
          <w:rFonts w:ascii="Arial" w:hAnsi="Arial" w:cs="Arial"/>
          <w:sz w:val="22"/>
          <w:szCs w:val="22"/>
          <w:lang w:val="pl-PL"/>
        </w:rPr>
      </w:pPr>
    </w:p>
    <w:p w14:paraId="7D951BA0" w14:textId="77777777" w:rsidR="0056095B" w:rsidRDefault="0056095B" w:rsidP="0056095B">
      <w:pPr>
        <w:rPr>
          <w:rFonts w:ascii="Arial" w:hAnsi="Arial" w:cs="Arial"/>
          <w:sz w:val="22"/>
          <w:szCs w:val="22"/>
          <w:lang w:val="pl-PL"/>
        </w:rPr>
      </w:pPr>
      <w:r>
        <w:rPr>
          <w:rFonts w:ascii="Arial" w:hAnsi="Arial" w:cs="Arial"/>
          <w:sz w:val="22"/>
          <w:szCs w:val="22"/>
          <w:lang w:val="pl-PL"/>
        </w:rPr>
        <w:t>Aby wesprzeć wdrażanie pojazdów autonomicznych na dużą skalę, Ford umocnił swoją obecność w Miami, Austin i Waszyngtonie. Obejmuje to także działania wspierające floty komercyjne, w tym takie jak tankowanie, serwisowanie i czyszczenie, co ma ostatecznie zapewniać klientom jedynie pozytywne wrażenia. Ford ustanowił również silne relacje ze społecznością, w tym ścisłą współpracę z władzami miast, w celu zapewnienia cennych rozwiązań w zakresie mobilności, które spełnią ich wyjątkowe potrzeby.</w:t>
      </w:r>
    </w:p>
    <w:p w14:paraId="4ED8410B" w14:textId="3F66760B" w:rsidR="00274226" w:rsidRDefault="00274226" w:rsidP="00274226">
      <w:pPr>
        <w:spacing w:line="276" w:lineRule="auto"/>
        <w:rPr>
          <w:rFonts w:ascii="Arial" w:hAnsi="Arial" w:cs="Arial"/>
          <w:sz w:val="22"/>
          <w:szCs w:val="22"/>
          <w:lang w:val="pl-PL"/>
        </w:rPr>
      </w:pPr>
    </w:p>
    <w:p w14:paraId="58CB67F3" w14:textId="77777777" w:rsidR="005D1D1C" w:rsidRPr="00190FAE" w:rsidRDefault="005D1D1C"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39ED615A" w14:textId="77777777" w:rsidR="0056095B" w:rsidRDefault="0056095B" w:rsidP="0056095B">
      <w:pPr>
        <w:rPr>
          <w:rFonts w:ascii="Arial" w:hAnsi="Arial" w:cs="Arial"/>
          <w:b/>
          <w:i/>
          <w:lang w:val="pl-PL"/>
        </w:rPr>
      </w:pPr>
      <w:r>
        <w:rPr>
          <w:rFonts w:ascii="Arial" w:hAnsi="Arial" w:cs="Arial"/>
          <w:b/>
          <w:i/>
          <w:lang w:val="pl-PL"/>
        </w:rPr>
        <w:t>O Argo AI</w:t>
      </w:r>
    </w:p>
    <w:p w14:paraId="62BC9ED9" w14:textId="1B4FD61F" w:rsidR="0056095B" w:rsidRDefault="0056095B" w:rsidP="0056095B">
      <w:pPr>
        <w:rPr>
          <w:rFonts w:ascii="Arial" w:hAnsi="Arial" w:cs="Arial"/>
          <w:i/>
          <w:lang w:val="pl-PL"/>
        </w:rPr>
      </w:pPr>
      <w:r>
        <w:rPr>
          <w:rFonts w:ascii="Arial" w:hAnsi="Arial" w:cs="Arial"/>
          <w:i/>
          <w:lang w:val="pl-PL"/>
        </w:rPr>
        <w:t>Argo AI to globalna firma zajmująca się platformą technologiczną pojazdów autonomicznych z siedzibą w Pittsburghu w Pensylwanii. Firma opracowuje technologię autonomicznej jazdy we współpracy z wiodącymi producentami samochodów, w tym Ford Motor Company i Volkswagen Group, aby przemieszczanie się po miastach było bezpieczne, łatwe i przyjemne dla wszystkich. Argo AI zatrudnia ponad 1</w:t>
      </w:r>
      <w:r w:rsidR="0032548E">
        <w:rPr>
          <w:rFonts w:ascii="Arial" w:hAnsi="Arial" w:cs="Arial"/>
          <w:i/>
          <w:lang w:val="pl-PL"/>
        </w:rPr>
        <w:t xml:space="preserve"> </w:t>
      </w:r>
      <w:r>
        <w:rPr>
          <w:rFonts w:ascii="Arial" w:hAnsi="Arial" w:cs="Arial"/>
          <w:i/>
          <w:lang w:val="pl-PL"/>
        </w:rPr>
        <w:t xml:space="preserve">300 osób w centrach inżynieryjnych zlokalizowanych w Dearborn w stanie Michigan; Cranbury, NJ; Palo Alto, Kalifornia; i Monachium, Niemcy. Argo obecnie testuje pojazdy autonomiczne na drogach publicznych w Miami na Florydzie; Austin, Teksas; i Waszyngtonie, a także w Pensylwanii, Michigan i Kalifornii. Aby uzyskać więcej informacji na temat Argo, odwiedź </w:t>
      </w:r>
      <w:hyperlink r:id="rId9" w:history="1">
        <w:r>
          <w:rPr>
            <w:rStyle w:val="Hipercze"/>
            <w:rFonts w:ascii="Arial" w:hAnsi="Arial" w:cs="Arial"/>
            <w:i/>
            <w:lang w:val="pl-PL"/>
          </w:rPr>
          <w:t>http://www.argo.ai</w:t>
        </w:r>
      </w:hyperlink>
      <w:r>
        <w:rPr>
          <w:rFonts w:ascii="Arial" w:hAnsi="Arial" w:cs="Arial"/>
          <w:i/>
          <w:lang w:val="pl-PL"/>
        </w:rPr>
        <w:t>.</w:t>
      </w:r>
    </w:p>
    <w:p w14:paraId="7926CCE9" w14:textId="77777777" w:rsidR="0056095B" w:rsidRDefault="0056095B" w:rsidP="0056095B">
      <w:pPr>
        <w:rPr>
          <w:rFonts w:ascii="Arial" w:hAnsi="Arial" w:cs="Arial"/>
          <w:i/>
          <w:lang w:val="pl-PL"/>
        </w:rPr>
      </w:pPr>
    </w:p>
    <w:p w14:paraId="608FFDEE" w14:textId="77777777" w:rsidR="0056095B" w:rsidRDefault="0056095B" w:rsidP="0056095B">
      <w:pPr>
        <w:rPr>
          <w:rFonts w:ascii="Arial" w:hAnsi="Arial" w:cs="Arial"/>
          <w:b/>
          <w:i/>
          <w:lang w:val="pl-PL"/>
        </w:rPr>
      </w:pPr>
      <w:r>
        <w:rPr>
          <w:rFonts w:ascii="Arial" w:hAnsi="Arial" w:cs="Arial"/>
          <w:b/>
          <w:i/>
          <w:lang w:val="pl-PL"/>
        </w:rPr>
        <w:t>O Lyft</w:t>
      </w:r>
    </w:p>
    <w:p w14:paraId="0F0D73E6" w14:textId="77777777" w:rsidR="0056095B" w:rsidRDefault="0056095B" w:rsidP="0056095B">
      <w:pPr>
        <w:rPr>
          <w:rFonts w:ascii="Arial" w:hAnsi="Arial" w:cs="Arial"/>
          <w:i/>
          <w:lang w:val="pl-PL"/>
        </w:rPr>
      </w:pPr>
      <w:r>
        <w:rPr>
          <w:rFonts w:ascii="Arial" w:hAnsi="Arial" w:cs="Arial"/>
          <w:i/>
          <w:lang w:val="pl-PL"/>
        </w:rPr>
        <w:t>Lyft (NASDAQ: LYFT) została założona w 2012 roku i jest jedną z największych sieci transportowych w Stanach Zjednoczonych i Kanadzie. Ponieważ świat odchodzi od posiadania samochodu na rzecz transportu jako usługi, Lyft znajduje się na czele tej ogromnej zmiany społecznej. Nasza sieć transportowa łączy wspólne przejazdy, rowery, skutery, wypożyczalnie samochodów i tranzyt w jednej aplikacji. Kierujemy się naszą misją: ulepszać życie ludzi dzięki najlepszemu na świecie transportowi.</w:t>
      </w:r>
    </w:p>
    <w:p w14:paraId="1223E944" w14:textId="77777777" w:rsidR="0056095B" w:rsidRDefault="0056095B" w:rsidP="0056095B">
      <w:pPr>
        <w:rPr>
          <w:rFonts w:ascii="Arial" w:hAnsi="Arial" w:cs="Arial"/>
          <w:i/>
          <w:lang w:val="pl-PL"/>
        </w:rPr>
      </w:pPr>
    </w:p>
    <w:p w14:paraId="06B89DB7" w14:textId="14F87D7B" w:rsidR="0056095B" w:rsidRDefault="0056095B" w:rsidP="0056095B">
      <w:pPr>
        <w:rPr>
          <w:rFonts w:ascii="Arial" w:hAnsi="Arial" w:cs="Arial"/>
          <w:i/>
          <w:lang w:val="pl-PL"/>
        </w:rPr>
      </w:pPr>
      <w:r>
        <w:rPr>
          <w:rFonts w:ascii="Arial" w:hAnsi="Arial" w:cs="Arial"/>
          <w:i/>
          <w:lang w:val="pl-PL"/>
        </w:rPr>
        <w:t xml:space="preserve">Dzisiejsze ogłoszenie jest trzecim z szeregu umów handlowych między Lyft a głównymi producentami samochodów, które mają na celu rozwój technologii autonomicznych samochodów za pośrednictwem sieci transportowej Lyft. Lyft niedawno </w:t>
      </w:r>
      <w:r w:rsidR="00207866">
        <w:rPr>
          <w:rFonts w:ascii="Arial" w:hAnsi="Arial" w:cs="Arial"/>
          <w:i/>
          <w:lang w:val="pl-PL"/>
        </w:rPr>
        <w:t>domknął</w:t>
      </w:r>
      <w:r>
        <w:rPr>
          <w:rFonts w:ascii="Arial" w:hAnsi="Arial" w:cs="Arial"/>
          <w:i/>
          <w:lang w:val="pl-PL"/>
        </w:rPr>
        <w:t xml:space="preserve"> sprzedaż swojego działu technologii autonomicznej jazdy, Level 5, spółce zależnej Toyoty, wraz z umowami handlowymi mającymi na celu zwiększenie bezpieczeństwa i komercjalizacji technologii autonomicznej jazdy. Lyft ma również umowę z Motional, spółką joint venture obejmującą Hyundai, na wprowadzenie w pełni autonomicznych samochodów w sieci Lyft w 2023 roku.</w:t>
      </w: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D1D1C"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2950D" w14:textId="77777777" w:rsidR="00BD7190" w:rsidRDefault="00BD7190">
      <w:r>
        <w:separator/>
      </w:r>
    </w:p>
  </w:endnote>
  <w:endnote w:type="continuationSeparator" w:id="0">
    <w:p w14:paraId="030DA14D" w14:textId="77777777" w:rsidR="00BD7190" w:rsidRDefault="00BD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D1D1C"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14A45" w14:textId="77777777" w:rsidR="00BD7190" w:rsidRDefault="00BD7190">
      <w:r>
        <w:separator/>
      </w:r>
    </w:p>
  </w:footnote>
  <w:footnote w:type="continuationSeparator" w:id="0">
    <w:p w14:paraId="5582952A" w14:textId="77777777" w:rsidR="00BD7190" w:rsidRDefault="00BD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4"/>
    <w:multiLevelType w:val="hybridMultilevel"/>
    <w:tmpl w:val="367A5BEA"/>
    <w:lvl w:ilvl="0" w:tplc="8EAE3CCE">
      <w:start w:val="1"/>
      <w:numFmt w:val="bullet"/>
      <w:lvlText w:val="·"/>
      <w:lvlJc w:val="left"/>
      <w:pPr>
        <w:ind w:left="720" w:hanging="720"/>
      </w:pPr>
      <w:rPr>
        <w:rFonts w:ascii="Symbol" w:hAnsi="Symbol" w:hint="default"/>
      </w:rPr>
    </w:lvl>
    <w:lvl w:ilvl="1" w:tplc="B33C824E">
      <w:start w:val="1"/>
      <w:numFmt w:val="bullet"/>
      <w:lvlText w:val="o"/>
      <w:lvlJc w:val="left"/>
      <w:pPr>
        <w:ind w:left="1440" w:hanging="360"/>
      </w:pPr>
      <w:rPr>
        <w:rFonts w:ascii="Courier New" w:hAnsi="Courier New" w:cs="Courier New" w:hint="default"/>
      </w:rPr>
    </w:lvl>
    <w:lvl w:ilvl="2" w:tplc="82FC6756">
      <w:start w:val="1"/>
      <w:numFmt w:val="bullet"/>
      <w:lvlText w:val="§"/>
      <w:lvlJc w:val="left"/>
      <w:pPr>
        <w:ind w:left="2160" w:hanging="360"/>
      </w:pPr>
      <w:rPr>
        <w:rFonts w:ascii="Wingdings" w:hAnsi="Wingdings" w:hint="default"/>
      </w:rPr>
    </w:lvl>
    <w:lvl w:ilvl="3" w:tplc="BD829528">
      <w:start w:val="1"/>
      <w:numFmt w:val="bullet"/>
      <w:lvlText w:val="·"/>
      <w:lvlJc w:val="left"/>
      <w:pPr>
        <w:ind w:left="2880" w:hanging="360"/>
      </w:pPr>
      <w:rPr>
        <w:rFonts w:ascii="Symbol" w:hAnsi="Symbol" w:hint="default"/>
      </w:rPr>
    </w:lvl>
    <w:lvl w:ilvl="4" w:tplc="9D1CA200">
      <w:start w:val="1"/>
      <w:numFmt w:val="bullet"/>
      <w:lvlText w:val="o"/>
      <w:lvlJc w:val="left"/>
      <w:pPr>
        <w:ind w:left="3600" w:hanging="360"/>
      </w:pPr>
      <w:rPr>
        <w:rFonts w:ascii="Courier New" w:hAnsi="Courier New" w:cs="Courier New" w:hint="default"/>
      </w:rPr>
    </w:lvl>
    <w:lvl w:ilvl="5" w:tplc="5408474C">
      <w:start w:val="1"/>
      <w:numFmt w:val="bullet"/>
      <w:lvlText w:val="§"/>
      <w:lvlJc w:val="left"/>
      <w:pPr>
        <w:ind w:left="4320" w:hanging="360"/>
      </w:pPr>
      <w:rPr>
        <w:rFonts w:ascii="Wingdings" w:hAnsi="Wingdings" w:hint="default"/>
      </w:rPr>
    </w:lvl>
    <w:lvl w:ilvl="6" w:tplc="7BEA270E">
      <w:start w:val="1"/>
      <w:numFmt w:val="bullet"/>
      <w:lvlText w:val="·"/>
      <w:lvlJc w:val="left"/>
      <w:pPr>
        <w:ind w:left="5040" w:hanging="360"/>
      </w:pPr>
      <w:rPr>
        <w:rFonts w:ascii="Symbol" w:hAnsi="Symbol" w:hint="default"/>
      </w:rPr>
    </w:lvl>
    <w:lvl w:ilvl="7" w:tplc="91A2917E">
      <w:start w:val="1"/>
      <w:numFmt w:val="bullet"/>
      <w:lvlText w:val="o"/>
      <w:lvlJc w:val="left"/>
      <w:pPr>
        <w:ind w:left="5760" w:hanging="360"/>
      </w:pPr>
      <w:rPr>
        <w:rFonts w:ascii="Courier New" w:hAnsi="Courier New" w:cs="Courier New" w:hint="default"/>
      </w:rPr>
    </w:lvl>
    <w:lvl w:ilvl="8" w:tplc="2A44FC80">
      <w:start w:val="1"/>
      <w:numFmt w:val="bullet"/>
      <w:lvlText w:val="§"/>
      <w:lvlJc w:val="left"/>
      <w:pPr>
        <w:ind w:left="6480" w:hanging="360"/>
      </w:pPr>
      <w:rPr>
        <w:rFonts w:ascii="Wingdings" w:hAnsi="Wingdings" w:hint="default"/>
      </w:rPr>
    </w:lvl>
  </w:abstractNum>
  <w:abstractNum w:abstractNumId="13" w15:restartNumberingAfterBreak="0">
    <w:nsid w:val="2F00000D"/>
    <w:multiLevelType w:val="hybridMultilevel"/>
    <w:tmpl w:val="1F0020DD"/>
    <w:lvl w:ilvl="0" w:tplc="458A240E">
      <w:start w:val="1"/>
      <w:numFmt w:val="bullet"/>
      <w:suff w:val="nothing"/>
      <w:lvlText w:val=""/>
      <w:lvlJc w:val="left"/>
      <w:pPr>
        <w:tabs>
          <w:tab w:val="left" w:pos="432"/>
        </w:tabs>
        <w:ind w:left="432" w:hanging="432"/>
      </w:pPr>
    </w:lvl>
    <w:lvl w:ilvl="1" w:tplc="B16AB914">
      <w:start w:val="1"/>
      <w:numFmt w:val="bullet"/>
      <w:suff w:val="nothing"/>
      <w:lvlText w:val=""/>
      <w:lvlJc w:val="left"/>
      <w:pPr>
        <w:tabs>
          <w:tab w:val="left" w:pos="576"/>
        </w:tabs>
        <w:ind w:left="576" w:hanging="576"/>
      </w:pPr>
    </w:lvl>
    <w:lvl w:ilvl="2" w:tplc="E4A646B2">
      <w:start w:val="1"/>
      <w:numFmt w:val="bullet"/>
      <w:suff w:val="nothing"/>
      <w:lvlText w:val=""/>
      <w:lvlJc w:val="left"/>
      <w:pPr>
        <w:tabs>
          <w:tab w:val="left" w:pos="720"/>
        </w:tabs>
        <w:ind w:left="720" w:hanging="720"/>
      </w:pPr>
    </w:lvl>
    <w:lvl w:ilvl="3" w:tplc="B1464468">
      <w:start w:val="1"/>
      <w:numFmt w:val="bullet"/>
      <w:suff w:val="nothing"/>
      <w:lvlText w:val=""/>
      <w:lvlJc w:val="left"/>
      <w:pPr>
        <w:tabs>
          <w:tab w:val="left" w:pos="864"/>
        </w:tabs>
        <w:ind w:left="864" w:hanging="864"/>
      </w:pPr>
    </w:lvl>
    <w:lvl w:ilvl="4" w:tplc="9BF2FB94">
      <w:start w:val="1"/>
      <w:numFmt w:val="bullet"/>
      <w:suff w:val="nothing"/>
      <w:lvlText w:val=""/>
      <w:lvlJc w:val="left"/>
      <w:pPr>
        <w:tabs>
          <w:tab w:val="left" w:pos="1008"/>
        </w:tabs>
        <w:ind w:left="1008" w:hanging="1008"/>
      </w:pPr>
    </w:lvl>
    <w:lvl w:ilvl="5" w:tplc="287A2B4A">
      <w:start w:val="1"/>
      <w:numFmt w:val="bullet"/>
      <w:suff w:val="nothing"/>
      <w:lvlText w:val=""/>
      <w:lvlJc w:val="left"/>
      <w:pPr>
        <w:tabs>
          <w:tab w:val="left" w:pos="1152"/>
        </w:tabs>
        <w:ind w:left="1152" w:hanging="1152"/>
      </w:pPr>
    </w:lvl>
    <w:lvl w:ilvl="6" w:tplc="36AA7138">
      <w:start w:val="1"/>
      <w:numFmt w:val="bullet"/>
      <w:suff w:val="nothing"/>
      <w:lvlText w:val=""/>
      <w:lvlJc w:val="left"/>
      <w:pPr>
        <w:tabs>
          <w:tab w:val="left" w:pos="1296"/>
        </w:tabs>
        <w:ind w:left="1296" w:hanging="1296"/>
      </w:pPr>
    </w:lvl>
    <w:lvl w:ilvl="7" w:tplc="FFE8EB7A">
      <w:start w:val="1"/>
      <w:numFmt w:val="bullet"/>
      <w:suff w:val="nothing"/>
      <w:lvlText w:val=""/>
      <w:lvlJc w:val="left"/>
      <w:pPr>
        <w:tabs>
          <w:tab w:val="left" w:pos="1440"/>
        </w:tabs>
        <w:ind w:left="1440" w:hanging="1440"/>
      </w:pPr>
    </w:lvl>
    <w:lvl w:ilvl="8" w:tplc="4016DC84">
      <w:start w:val="1"/>
      <w:numFmt w:val="bullet"/>
      <w:suff w:val="nothing"/>
      <w:lvlText w:val=""/>
      <w:lvlJc w:val="left"/>
      <w:pPr>
        <w:tabs>
          <w:tab w:val="left" w:pos="1584"/>
        </w:tabs>
        <w:ind w:left="1584" w:hanging="1584"/>
      </w:p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07866"/>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2548E"/>
    <w:rsid w:val="0033092B"/>
    <w:rsid w:val="00334066"/>
    <w:rsid w:val="00342ECF"/>
    <w:rsid w:val="0034715C"/>
    <w:rsid w:val="00347D78"/>
    <w:rsid w:val="00354862"/>
    <w:rsid w:val="00356D19"/>
    <w:rsid w:val="00364D2A"/>
    <w:rsid w:val="00367AAA"/>
    <w:rsid w:val="00372E01"/>
    <w:rsid w:val="003744AA"/>
    <w:rsid w:val="00377109"/>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3F34"/>
    <w:rsid w:val="0052769E"/>
    <w:rsid w:val="005305A3"/>
    <w:rsid w:val="00555CD4"/>
    <w:rsid w:val="0056095B"/>
    <w:rsid w:val="00564C82"/>
    <w:rsid w:val="0056598E"/>
    <w:rsid w:val="005730E2"/>
    <w:rsid w:val="00577947"/>
    <w:rsid w:val="005802B6"/>
    <w:rsid w:val="005867C0"/>
    <w:rsid w:val="005968FF"/>
    <w:rsid w:val="005A302A"/>
    <w:rsid w:val="005A3CDA"/>
    <w:rsid w:val="005B6B84"/>
    <w:rsid w:val="005C0F90"/>
    <w:rsid w:val="005C1845"/>
    <w:rsid w:val="005D1D1C"/>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36E15"/>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D7190"/>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B440B"/>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2E90"/>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go.a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69C66-916C-42E9-A0F9-C8C1C94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6774</Characters>
  <Application>Microsoft Office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Daniel Mirkiewicz</cp:lastModifiedBy>
  <cp:revision>2</cp:revision>
  <cp:lastPrinted>2021-02-12T09:18:00Z</cp:lastPrinted>
  <dcterms:created xsi:type="dcterms:W3CDTF">2021-07-27T09:10:00Z</dcterms:created>
  <dcterms:modified xsi:type="dcterms:W3CDTF">2021-07-27T09:10:00Z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