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ACF9" w14:textId="77777777" w:rsidR="00EE5B2D" w:rsidRDefault="00EE5B2D" w:rsidP="00EE5B2D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Ford Transit do zadań specjalnych dla straży pożarnej</w:t>
      </w:r>
    </w:p>
    <w:p w14:paraId="5F42AEFC" w14:textId="77777777" w:rsidR="00EE5B2D" w:rsidRDefault="00EE5B2D" w:rsidP="00EE5B2D">
      <w:pPr>
        <w:rPr>
          <w:rFonts w:ascii="Arial" w:hAnsi="Arial" w:cs="Arial"/>
          <w:lang w:val="pl-PL"/>
        </w:rPr>
      </w:pPr>
    </w:p>
    <w:p w14:paraId="1C3FF448" w14:textId="4A13364D" w:rsidR="00EE5B2D" w:rsidRDefault="00105C15" w:rsidP="00EE5B2D">
      <w:pPr>
        <w:pStyle w:val="Akapitzlist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bookmarkStart w:id="2" w:name="_GoBack"/>
      <w:r>
        <w:rPr>
          <w:rFonts w:ascii="Arial" w:eastAsia="Arial" w:hAnsi="Arial" w:cs="Arial"/>
          <w:sz w:val="22"/>
          <w:szCs w:val="22"/>
          <w:lang w:val="pl-PL"/>
        </w:rPr>
        <w:t>Niedawno</w:t>
      </w:r>
      <w:r w:rsidR="00EE5B2D">
        <w:rPr>
          <w:rFonts w:ascii="Arial" w:eastAsia="Arial" w:hAnsi="Arial" w:cs="Arial"/>
          <w:sz w:val="22"/>
          <w:szCs w:val="22"/>
          <w:lang w:val="pl-PL"/>
        </w:rPr>
        <w:t xml:space="preserve"> częstochowski diler Forda przekazał specjalnie przygotowane samochody dla miejscowej Straży Pożarnej.</w:t>
      </w:r>
    </w:p>
    <w:p w14:paraId="007475DF" w14:textId="77777777" w:rsidR="00EE5B2D" w:rsidRDefault="00EE5B2D" w:rsidP="00EE5B2D">
      <w:pPr>
        <w:pStyle w:val="Akapitzlist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5C8B35DC" w14:textId="0EDAA855" w:rsidR="00EE5B2D" w:rsidRDefault="00EE5B2D" w:rsidP="00EE5B2D">
      <w:pPr>
        <w:pStyle w:val="Akapitzlist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Modele z zabudowami ratowniczo-gaśniczymi i rozpoznawczo-operacyjnymi o różnym zastosowaniu – od zabudowy kontenerowej po wóz bojowy.</w:t>
      </w:r>
    </w:p>
    <w:p w14:paraId="757880D2" w14:textId="77777777" w:rsidR="00EE5B2D" w:rsidRPr="00EE5B2D" w:rsidRDefault="00EE5B2D" w:rsidP="00EE5B2D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639E329B" w14:textId="77777777" w:rsidR="00EE5B2D" w:rsidRDefault="00EE5B2D" w:rsidP="00EE5B2D">
      <w:pPr>
        <w:pStyle w:val="Akapitzlist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Lekki samochód ratowniczo-gaśniczy (LSRG) o specjalnej konstrukcji certyfikowanej przez CNBOP (Centrum Naukowo-Badawcze Ochrony Przeciwpożarowej).</w:t>
      </w:r>
    </w:p>
    <w:bookmarkEnd w:id="2"/>
    <w:p w14:paraId="47083D8C" w14:textId="30F54DBD" w:rsidR="00EE5B2D" w:rsidRDefault="00EE5B2D" w:rsidP="00EE5B2D">
      <w:pPr>
        <w:rPr>
          <w:rFonts w:ascii="Arial" w:eastAsia="Arial" w:hAnsi="Arial" w:cs="Arial"/>
          <w:sz w:val="22"/>
          <w:szCs w:val="22"/>
          <w:lang w:val="pl-PL"/>
        </w:rPr>
      </w:pPr>
    </w:p>
    <w:p w14:paraId="4DB425CC" w14:textId="77777777" w:rsidR="00EE5B2D" w:rsidRDefault="00EE5B2D" w:rsidP="00EE5B2D">
      <w:pPr>
        <w:rPr>
          <w:rFonts w:ascii="Arial" w:eastAsia="Arial" w:hAnsi="Arial" w:cs="Arial"/>
          <w:sz w:val="22"/>
          <w:szCs w:val="22"/>
          <w:lang w:val="pl-PL"/>
        </w:rPr>
      </w:pPr>
    </w:p>
    <w:p w14:paraId="222E0A83" w14:textId="7A3A753E" w:rsidR="00EE5B2D" w:rsidRDefault="00EE5B2D" w:rsidP="00EE5B2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E51D68">
        <w:rPr>
          <w:rFonts w:ascii="Arial" w:hAnsi="Arial" w:cs="Arial"/>
          <w:b/>
          <w:sz w:val="22"/>
          <w:szCs w:val="22"/>
          <w:lang w:val="pl-PL"/>
        </w:rPr>
        <w:t>22 lipca</w:t>
      </w:r>
      <w:r>
        <w:rPr>
          <w:rFonts w:ascii="Arial" w:hAnsi="Arial" w:cs="Arial"/>
          <w:b/>
          <w:sz w:val="22"/>
          <w:szCs w:val="22"/>
          <w:lang w:val="pl-PL"/>
        </w:rPr>
        <w:t xml:space="preserve"> 2021 roku – </w:t>
      </w:r>
      <w:r>
        <w:rPr>
          <w:rFonts w:ascii="Arial" w:hAnsi="Arial" w:cs="Arial"/>
          <w:sz w:val="22"/>
          <w:szCs w:val="22"/>
          <w:lang w:val="pl-PL"/>
        </w:rPr>
        <w:t xml:space="preserve">Ford od dawna specjalizuje się w projektowaniu i dostarczaniu samochodów do zadań specjalnych – od zastosowań komercyjnych takich jak chłodnie czy zabudowy warsztatowe, aż po służby ratownicze i mundurowe, w tym i dla straży pożarnej. Jednym z najciekawszych modeli jest Ford Transit ze specjalną zabudową ratowniczo-gaśniczą.  </w:t>
      </w:r>
    </w:p>
    <w:p w14:paraId="5B561795" w14:textId="77777777" w:rsidR="00EE5B2D" w:rsidRDefault="00EE5B2D" w:rsidP="00EE5B2D">
      <w:pPr>
        <w:rPr>
          <w:rFonts w:ascii="Arial" w:hAnsi="Arial" w:cs="Arial"/>
          <w:sz w:val="22"/>
          <w:szCs w:val="22"/>
          <w:lang w:val="pl-PL"/>
        </w:rPr>
      </w:pPr>
    </w:p>
    <w:p w14:paraId="10D3A0B9" w14:textId="563AF376" w:rsidR="00EE5B2D" w:rsidRDefault="00EE5B2D" w:rsidP="00EE5B2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Niezwykle rozbudowane kampery z bogatym wyposażeniem i komfortowym wykończeniem, specjalistyczne pojazdy dla wojska, służb drogowych, mundurowych, zabudowy na specjalne zamówienie, aż wreszcie niezwykle wytrzymałe i wszechstronne pojazdy ratowniczo-gaśnicze oraz rozpoznawczo-operacyjne dla straży pożarnej – tym zajmują się specjaliści z Frank-Cars. Wiele modeli Forda może być doskonałymi bazami do rozbudowy i stosowania bardzo zróżnicowanych zabudów specjalistycznych. Niedawno w firmie Frank-Cars Częstochowa odbyło się uroczyste przekazanie pojazdów dla miejscowej straży pożarnej. Wśród nich znalazł się między innymi Ford Transit w specyfikacji ratowniczo-gaśniczej. </w:t>
      </w:r>
    </w:p>
    <w:p w14:paraId="21C99AC5" w14:textId="77777777" w:rsidR="00EE5B2D" w:rsidRDefault="00EE5B2D" w:rsidP="00EE5B2D">
      <w:pPr>
        <w:rPr>
          <w:rFonts w:ascii="Arial" w:hAnsi="Arial" w:cs="Arial"/>
          <w:sz w:val="22"/>
          <w:szCs w:val="22"/>
          <w:lang w:val="pl-PL"/>
        </w:rPr>
      </w:pPr>
    </w:p>
    <w:p w14:paraId="4E434EEF" w14:textId="77777777" w:rsidR="00EE5B2D" w:rsidRDefault="00EE5B2D" w:rsidP="00EE5B2D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Lekki samochód ratowniczo-gaśniczy (LSRG) do zadań specjalnych</w:t>
      </w:r>
    </w:p>
    <w:p w14:paraId="0737F8BA" w14:textId="70AD77E4" w:rsidR="00EE5B2D" w:rsidRDefault="00EE5B2D" w:rsidP="00EE5B2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Lekki samochód ratowniczo-gaśniczy zbudowano na bazie Forda Transita z napędem 4X4. Auto powstało na ramie, posiada jednoczęściową, stalową kabinę podwójną i jest przystosowane do przewożenia 5 lub nawet 6 osób. To samochód, który jest w stanie zabrać na akcję cały zespół oraz mnóstwo niezbędnego sprzętu. Ładowność tego auta wynosi 800 kilogramów, a dopuszczalna masa całkowita to 3</w:t>
      </w:r>
      <w:r w:rsidR="003F154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490 kilogramów. Do napędu służy silnik wysokoprężny 2.</w:t>
      </w:r>
      <w:r w:rsidR="00923B97">
        <w:rPr>
          <w:rFonts w:ascii="Arial" w:hAnsi="Arial" w:cs="Arial"/>
          <w:sz w:val="22"/>
          <w:szCs w:val="22"/>
          <w:lang w:val="pl-PL"/>
        </w:rPr>
        <w:t>0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923B97"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 w:rsidR="00923B9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mocy 1</w:t>
      </w:r>
      <w:r w:rsidR="00923B97">
        <w:rPr>
          <w:rFonts w:ascii="Arial" w:hAnsi="Arial" w:cs="Arial"/>
          <w:sz w:val="22"/>
          <w:szCs w:val="22"/>
          <w:lang w:val="pl-PL"/>
        </w:rPr>
        <w:t>30</w:t>
      </w:r>
      <w:r>
        <w:rPr>
          <w:rFonts w:ascii="Arial" w:hAnsi="Arial" w:cs="Arial"/>
          <w:sz w:val="22"/>
          <w:szCs w:val="22"/>
          <w:lang w:val="pl-PL"/>
        </w:rPr>
        <w:t xml:space="preserve"> KM lub 1</w:t>
      </w:r>
      <w:r w:rsidR="00923B97">
        <w:rPr>
          <w:rFonts w:ascii="Arial" w:hAnsi="Arial" w:cs="Arial"/>
          <w:sz w:val="22"/>
          <w:szCs w:val="22"/>
          <w:lang w:val="pl-PL"/>
        </w:rPr>
        <w:t>70</w:t>
      </w:r>
      <w:r>
        <w:rPr>
          <w:rFonts w:ascii="Arial" w:hAnsi="Arial" w:cs="Arial"/>
          <w:sz w:val="22"/>
          <w:szCs w:val="22"/>
          <w:lang w:val="pl-PL"/>
        </w:rPr>
        <w:t xml:space="preserve"> KM. Napęd oczywiście trafia na wszystkie koła za pośrednictwem manualnej skrzyni biegów. </w:t>
      </w:r>
    </w:p>
    <w:p w14:paraId="00F8BBF2" w14:textId="77777777" w:rsidR="00EE5B2D" w:rsidRPr="00EE5B2D" w:rsidRDefault="00EE5B2D" w:rsidP="00EE5B2D">
      <w:pPr>
        <w:pStyle w:val="Nagwek1"/>
        <w:rPr>
          <w:rFonts w:ascii="Arial" w:hAnsi="Arial" w:cs="Arial"/>
          <w:color w:val="000000" w:themeColor="text1"/>
          <w:sz w:val="22"/>
          <w:szCs w:val="22"/>
        </w:rPr>
      </w:pPr>
      <w:r w:rsidRPr="00EE5B2D">
        <w:rPr>
          <w:rFonts w:ascii="Arial" w:hAnsi="Arial" w:cs="Arial"/>
          <w:color w:val="000000" w:themeColor="text1"/>
          <w:sz w:val="22"/>
          <w:szCs w:val="22"/>
        </w:rPr>
        <w:t xml:space="preserve">Cechą szczególną jest oczywiście specjalistyczna zabudowa szkieletowa, składająca się z kształtowników ze stali nierdzewnej, z ramą pośrednią przykręcaną do ramy podwozia. Poszycie zewnętrzne wykonane z gładkiej blachy ze stopu aluminium jest wytrzymałe i odporne na trudne warunki pracy. Dach wykonany jest w formie podestu roboczego, pokrytego blachą aluminiową ze wzorem przeciwpoślizgowym. Jego konstrukcja jest niezwykle wytrzymała i bez problemu udźwignie ciężar dwóch strażaków z całym ekwipunkiem oraz przewożonym sprzętem. </w:t>
      </w:r>
    </w:p>
    <w:p w14:paraId="3913F37D" w14:textId="77777777" w:rsidR="003F1549" w:rsidRDefault="003F1549" w:rsidP="00EE5B2D">
      <w:pPr>
        <w:rPr>
          <w:rFonts w:ascii="Arial" w:hAnsi="Arial" w:cs="Arial"/>
          <w:sz w:val="22"/>
          <w:szCs w:val="22"/>
          <w:lang w:val="pl-PL"/>
        </w:rPr>
      </w:pPr>
    </w:p>
    <w:p w14:paraId="614ED96D" w14:textId="7D975430" w:rsidR="00EE5B2D" w:rsidRDefault="00EE5B2D" w:rsidP="00EE5B2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Na dachu zapewnion</w:t>
      </w:r>
      <w:r w:rsidR="003F1549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miejsce na drabinę nasadkową trzyelementową i trzy węże ssawne. Całkowita długość zabudowy to 2</w:t>
      </w:r>
      <w:r w:rsidR="003F154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250 mm. </w:t>
      </w:r>
    </w:p>
    <w:p w14:paraId="28F81260" w14:textId="77777777" w:rsidR="00EE5B2D" w:rsidRDefault="00EE5B2D" w:rsidP="00EE5B2D">
      <w:pPr>
        <w:rPr>
          <w:rFonts w:ascii="Arial" w:hAnsi="Arial" w:cs="Arial"/>
          <w:sz w:val="22"/>
          <w:szCs w:val="22"/>
          <w:lang w:val="pl-PL"/>
        </w:rPr>
      </w:pPr>
    </w:p>
    <w:p w14:paraId="4FE5C1C5" w14:textId="1C1C9EA3" w:rsidR="00EE5B2D" w:rsidRDefault="00EE5B2D" w:rsidP="00EE5B2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wyposażeniu tego auta znalazł się między innymi agregat wysokociśnieniowy wodno-pianowy z pompą o wydajności min. 50 l/min, przy ciśnieniu min. 40 bar. Jest także prądownica pistoletowa, z regulacją strumienia od mgłowego do zwartego oraz zbiornik wody o pojemności min. 200 litrów. Auto wyposażono również w teleskopowy maszt oświetleniowy ze źródłami światła w technologii LED (reflektory LED o mocy 30 W), </w:t>
      </w:r>
      <w:r w:rsidR="003F1549">
        <w:rPr>
          <w:rFonts w:ascii="Arial" w:hAnsi="Arial" w:cs="Arial"/>
          <w:sz w:val="22"/>
          <w:szCs w:val="22"/>
          <w:lang w:val="pl-PL"/>
        </w:rPr>
        <w:t xml:space="preserve">pneumatyczny, </w:t>
      </w:r>
      <w:r>
        <w:rPr>
          <w:rFonts w:ascii="Arial" w:hAnsi="Arial" w:cs="Arial"/>
          <w:sz w:val="22"/>
          <w:szCs w:val="22"/>
          <w:lang w:val="pl-PL"/>
        </w:rPr>
        <w:t>sterowany automatycznie, zasilany sprężarką z układu elektrycznego pojazd</w:t>
      </w:r>
      <w:r w:rsidR="003F1549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>. Auto z napędem na cztery koła nierzadko zjedzie z ubitego szlaku, a tam z pewnością przyda się wyciągarka elektryczna wbudowana w zderzak z prowadnicą rolkową o uciągu min. 3,5t.</w:t>
      </w:r>
    </w:p>
    <w:p w14:paraId="3C4774B0" w14:textId="77777777" w:rsidR="00EE5B2D" w:rsidRDefault="00EE5B2D" w:rsidP="00EE5B2D">
      <w:pPr>
        <w:rPr>
          <w:rFonts w:ascii="Arial" w:hAnsi="Arial" w:cs="Arial"/>
          <w:sz w:val="22"/>
          <w:szCs w:val="22"/>
          <w:lang w:val="pl-PL"/>
        </w:rPr>
      </w:pPr>
    </w:p>
    <w:p w14:paraId="68A1285B" w14:textId="105B125E" w:rsidR="003F1549" w:rsidRDefault="00EE5B2D" w:rsidP="00EE5B2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Transit to legenda i </w:t>
      </w:r>
      <w:r w:rsidR="003F1549">
        <w:rPr>
          <w:rFonts w:ascii="Arial" w:hAnsi="Arial" w:cs="Arial"/>
          <w:sz w:val="22"/>
          <w:szCs w:val="22"/>
          <w:lang w:val="pl-PL"/>
        </w:rPr>
        <w:t>synonim auta dostawczego. Na ten wizerunek pracuje niezwykła niezawodność</w:t>
      </w:r>
      <w:r w:rsidR="009573E2">
        <w:rPr>
          <w:rFonts w:ascii="Arial" w:hAnsi="Arial" w:cs="Arial"/>
          <w:sz w:val="22"/>
          <w:szCs w:val="22"/>
          <w:lang w:val="pl-PL"/>
        </w:rPr>
        <w:t xml:space="preserve"> modelu</w:t>
      </w:r>
      <w:r w:rsidR="003F1549">
        <w:rPr>
          <w:rFonts w:ascii="Arial" w:hAnsi="Arial" w:cs="Arial"/>
          <w:sz w:val="22"/>
          <w:szCs w:val="22"/>
          <w:lang w:val="pl-PL"/>
        </w:rPr>
        <w:t xml:space="preserve">, bogate wyposażenie, praktycznie nieograniczone możliwości dostosowania pojazdu do potrzeb różnorodnych klientów oraz szybki i profesjonalny serwis zapewniany przez sieć autoryzowanych dilerów Forda – powiedział Piotr Pawlak, prezes i dyrektor generalny Ford Polska Sp. z o.o. </w:t>
      </w:r>
      <w:r w:rsidR="009573E2">
        <w:rPr>
          <w:rFonts w:ascii="Arial" w:hAnsi="Arial" w:cs="Arial"/>
          <w:sz w:val="22"/>
          <w:szCs w:val="22"/>
          <w:lang w:val="pl-PL"/>
        </w:rPr>
        <w:t xml:space="preserve">Transit jest również jednym z najchętniej kupowanych samochodów dostawczych, czy to w Polsce, czy w Europie, czy w USA. A już niedługo do masowej sprzedaży trafi w pełni elektryczny E-Transit, poszerzając naszą gamę oszczędnych i nowoczesnych jednostek napędowych – dodał Piotr Pawlak. </w:t>
      </w:r>
    </w:p>
    <w:p w14:paraId="5D85A35C" w14:textId="77777777" w:rsidR="003F1549" w:rsidRDefault="003F1549" w:rsidP="00EE5B2D">
      <w:pPr>
        <w:rPr>
          <w:rFonts w:ascii="Arial" w:hAnsi="Arial" w:cs="Arial"/>
          <w:sz w:val="22"/>
          <w:szCs w:val="22"/>
          <w:lang w:val="pl-PL"/>
        </w:rPr>
      </w:pP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923B97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E36" w14:textId="77777777" w:rsidR="00934FA6" w:rsidRDefault="00934FA6">
      <w:r>
        <w:separator/>
      </w:r>
    </w:p>
  </w:endnote>
  <w:endnote w:type="continuationSeparator" w:id="0">
    <w:p w14:paraId="2FD01A50" w14:textId="77777777" w:rsidR="00934FA6" w:rsidRDefault="0093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628D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628D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923B9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B71EB" w14:textId="77777777" w:rsidR="00934FA6" w:rsidRDefault="00934FA6">
      <w:r>
        <w:separator/>
      </w:r>
    </w:p>
  </w:footnote>
  <w:footnote w:type="continuationSeparator" w:id="0">
    <w:p w14:paraId="65B93C34" w14:textId="77777777" w:rsidR="00934FA6" w:rsidRDefault="0093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971A305A"/>
    <w:lvl w:ilvl="0" w:tplc="043CAC90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5C15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5679"/>
    <w:rsid w:val="002160FA"/>
    <w:rsid w:val="00216FB8"/>
    <w:rsid w:val="00220308"/>
    <w:rsid w:val="0023209B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1549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97B2F"/>
    <w:rsid w:val="005A302A"/>
    <w:rsid w:val="005A3CDA"/>
    <w:rsid w:val="005B6B84"/>
    <w:rsid w:val="005C0F90"/>
    <w:rsid w:val="005C1845"/>
    <w:rsid w:val="005C287C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672C7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23B97"/>
    <w:rsid w:val="00934FA6"/>
    <w:rsid w:val="0094549D"/>
    <w:rsid w:val="00946702"/>
    <w:rsid w:val="009547D1"/>
    <w:rsid w:val="009559A8"/>
    <w:rsid w:val="00955A88"/>
    <w:rsid w:val="009573E2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628DE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1D68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E5B2D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F59C-D760-4618-8745-3FEF27F5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 Ford Polska</dc:creator>
  <cp:keywords/>
  <dc:description/>
  <cp:lastModifiedBy>Daniel Mirkiewicz</cp:lastModifiedBy>
  <cp:revision>8</cp:revision>
  <cp:lastPrinted>2021-07-22T06:46:00Z</cp:lastPrinted>
  <dcterms:created xsi:type="dcterms:W3CDTF">2021-06-25T12:59:00Z</dcterms:created>
  <dcterms:modified xsi:type="dcterms:W3CDTF">2021-07-22T06:46:00Z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