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C573" w14:textId="1F79207F" w:rsidR="00A851AF" w:rsidRPr="00A851AF" w:rsidRDefault="00A851AF" w:rsidP="00A851AF">
      <w:pPr>
        <w:pStyle w:val="Heading1"/>
        <w:spacing w:before="0" w:line="240" w:lineRule="auto"/>
        <w:rPr>
          <w:rFonts w:ascii="Arial" w:hAnsi="Arial" w:cs="Arial"/>
          <w:b/>
          <w:color w:val="auto"/>
        </w:rPr>
      </w:pPr>
      <w:bookmarkStart w:id="0" w:name="_Hlk51939606"/>
      <w:bookmarkStart w:id="1" w:name="_Hlk21420256"/>
      <w:r w:rsidRPr="00A851AF">
        <w:rPr>
          <w:rFonts w:ascii="Arial" w:hAnsi="Arial" w:cs="Arial"/>
          <w:b/>
          <w:color w:val="auto"/>
        </w:rPr>
        <w:t>Ford od 38 lat wspiera walkę z cukrzycą. Teraz pomógł w tym nowy Mustang Mach1 o numerze VIN 001</w:t>
      </w:r>
      <w:r w:rsidR="00516D99">
        <w:rPr>
          <w:rFonts w:ascii="Arial" w:hAnsi="Arial" w:cs="Arial"/>
          <w:b/>
          <w:color w:val="auto"/>
        </w:rPr>
        <w:t>.</w:t>
      </w:r>
      <w:bookmarkStart w:id="2" w:name="_GoBack"/>
      <w:bookmarkEnd w:id="2"/>
      <w:r w:rsidRPr="00A851AF">
        <w:rPr>
          <w:rFonts w:ascii="Arial" w:hAnsi="Arial" w:cs="Arial"/>
          <w:b/>
          <w:color w:val="auto"/>
        </w:rPr>
        <w:t xml:space="preserve"> </w:t>
      </w:r>
    </w:p>
    <w:p w14:paraId="1BA3B24F" w14:textId="77777777" w:rsidR="00A851AF" w:rsidRPr="00A851AF" w:rsidRDefault="00A851AF" w:rsidP="00A851AF">
      <w:pPr>
        <w:rPr>
          <w:rFonts w:ascii="Arial" w:hAnsi="Arial" w:cs="Arial"/>
          <w:lang w:val="pl-PL"/>
        </w:rPr>
      </w:pPr>
    </w:p>
    <w:p w14:paraId="71FC38E5" w14:textId="1E766C0D" w:rsidR="00A851AF" w:rsidRPr="006A4550" w:rsidRDefault="00A851AF" w:rsidP="006A4550">
      <w:pPr>
        <w:pStyle w:val="ListParagraph"/>
        <w:numPr>
          <w:ilvl w:val="0"/>
          <w:numId w:val="28"/>
        </w:numPr>
        <w:suppressAutoHyphens w:val="0"/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6A4550">
        <w:rPr>
          <w:rFonts w:ascii="Arial" w:eastAsia="Arial" w:hAnsi="Arial" w:cs="Arial"/>
          <w:sz w:val="22"/>
          <w:szCs w:val="22"/>
          <w:lang w:val="pl-PL"/>
        </w:rPr>
        <w:t xml:space="preserve">Ford sprzedał na aukcji charytatywnej w USA, Mustanga Mach1 z 2021 roku o numerze VIN 001 za 500 tysięcy dolarów. </w:t>
      </w:r>
    </w:p>
    <w:p w14:paraId="741F8BDE" w14:textId="77777777" w:rsidR="00A851AF" w:rsidRPr="00A851AF" w:rsidRDefault="00A851AF" w:rsidP="006A4550">
      <w:pPr>
        <w:pStyle w:val="ListParagraph"/>
        <w:ind w:left="426"/>
        <w:rPr>
          <w:rFonts w:ascii="Arial" w:eastAsia="Arial" w:hAnsi="Arial" w:cs="Arial"/>
          <w:sz w:val="22"/>
          <w:szCs w:val="22"/>
          <w:lang w:val="pl-PL"/>
        </w:rPr>
      </w:pPr>
    </w:p>
    <w:p w14:paraId="7945CC64" w14:textId="4BFFFCBE" w:rsidR="00A851AF" w:rsidRPr="006A4550" w:rsidRDefault="00A851AF" w:rsidP="006A4550">
      <w:pPr>
        <w:pStyle w:val="ListParagraph"/>
        <w:numPr>
          <w:ilvl w:val="0"/>
          <w:numId w:val="28"/>
        </w:numPr>
        <w:suppressAutoHyphens w:val="0"/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6A4550">
        <w:rPr>
          <w:rFonts w:ascii="Arial" w:eastAsia="Arial" w:hAnsi="Arial" w:cs="Arial"/>
          <w:sz w:val="22"/>
          <w:szCs w:val="22"/>
          <w:lang w:val="pl-PL"/>
        </w:rPr>
        <w:t xml:space="preserve">Całkowity dochód ze sprzedaży zostanie przekazany </w:t>
      </w:r>
      <w:proofErr w:type="spellStart"/>
      <w:r w:rsidRPr="006A4550">
        <w:rPr>
          <w:rFonts w:ascii="Arial" w:hAnsi="Arial" w:cs="Arial"/>
          <w:sz w:val="22"/>
          <w:szCs w:val="22"/>
          <w:lang w:val="pl-PL"/>
        </w:rPr>
        <w:t>Juvenile</w:t>
      </w:r>
      <w:proofErr w:type="spellEnd"/>
      <w:r w:rsidRPr="006A4550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6A4550">
        <w:rPr>
          <w:rFonts w:ascii="Arial" w:hAnsi="Arial" w:cs="Arial"/>
          <w:sz w:val="22"/>
          <w:szCs w:val="22"/>
          <w:lang w:val="pl-PL"/>
        </w:rPr>
        <w:t>Diabetes</w:t>
      </w:r>
      <w:proofErr w:type="spellEnd"/>
      <w:r w:rsidRPr="006A4550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6A4550">
        <w:rPr>
          <w:rFonts w:ascii="Arial" w:hAnsi="Arial" w:cs="Arial"/>
          <w:sz w:val="22"/>
          <w:szCs w:val="22"/>
          <w:lang w:val="pl-PL"/>
        </w:rPr>
        <w:t>Research</w:t>
      </w:r>
      <w:proofErr w:type="spellEnd"/>
      <w:r w:rsidRPr="006A4550">
        <w:rPr>
          <w:rFonts w:ascii="Arial" w:hAnsi="Arial" w:cs="Arial"/>
          <w:sz w:val="22"/>
          <w:szCs w:val="22"/>
          <w:lang w:val="pl-PL"/>
        </w:rPr>
        <w:t xml:space="preserve"> Foundation</w:t>
      </w:r>
      <w:r w:rsidRPr="006A4550">
        <w:rPr>
          <w:rFonts w:ascii="Arial" w:eastAsia="Arial" w:hAnsi="Arial" w:cs="Arial"/>
          <w:sz w:val="22"/>
          <w:szCs w:val="22"/>
          <w:lang w:val="pl-PL"/>
        </w:rPr>
        <w:t xml:space="preserve"> (JRDF) – organizacji non-profit wspierającej walkę z cukrzycą typu 1.</w:t>
      </w:r>
    </w:p>
    <w:p w14:paraId="05BF0534" w14:textId="77777777" w:rsidR="00A851AF" w:rsidRPr="00A851AF" w:rsidRDefault="00A851AF" w:rsidP="006A4550">
      <w:pPr>
        <w:ind w:left="426"/>
        <w:rPr>
          <w:rFonts w:ascii="Arial" w:eastAsia="Arial" w:hAnsi="Arial" w:cs="Arial"/>
          <w:sz w:val="22"/>
          <w:szCs w:val="22"/>
          <w:lang w:val="pl-PL"/>
        </w:rPr>
      </w:pPr>
    </w:p>
    <w:p w14:paraId="0C374C86" w14:textId="40B1ED01" w:rsidR="00A851AF" w:rsidRPr="006A4550" w:rsidRDefault="00A851AF" w:rsidP="006A4550">
      <w:pPr>
        <w:pStyle w:val="ListParagraph"/>
        <w:numPr>
          <w:ilvl w:val="0"/>
          <w:numId w:val="28"/>
        </w:numPr>
        <w:suppressAutoHyphens w:val="0"/>
        <w:ind w:left="426"/>
        <w:rPr>
          <w:rFonts w:ascii="Arial" w:eastAsia="Arial" w:hAnsi="Arial" w:cs="Arial"/>
          <w:sz w:val="22"/>
          <w:szCs w:val="22"/>
          <w:lang w:val="pl-PL"/>
        </w:rPr>
      </w:pPr>
      <w:r w:rsidRPr="006A4550">
        <w:rPr>
          <w:rFonts w:ascii="Arial" w:eastAsia="Arial" w:hAnsi="Arial" w:cs="Arial"/>
          <w:sz w:val="22"/>
          <w:szCs w:val="22"/>
          <w:lang w:val="pl-PL"/>
        </w:rPr>
        <w:t>Współpraca Forda z JRDF trwa już 38 lat. Firma przekazała w tym czasie ponad 65 milionów dolarów na rzecz tej organizacji.</w:t>
      </w:r>
    </w:p>
    <w:p w14:paraId="407F5FBC" w14:textId="77777777" w:rsidR="00A851AF" w:rsidRPr="00A851AF" w:rsidRDefault="00A851AF" w:rsidP="00A851AF">
      <w:pPr>
        <w:rPr>
          <w:rFonts w:ascii="Arial" w:hAnsi="Arial" w:cs="Arial"/>
          <w:b/>
          <w:sz w:val="22"/>
          <w:szCs w:val="22"/>
          <w:lang w:val="pl-PL"/>
        </w:rPr>
      </w:pPr>
    </w:p>
    <w:p w14:paraId="71888BD5" w14:textId="2ACA1B98" w:rsidR="00A851AF" w:rsidRPr="00A851AF" w:rsidRDefault="00A851AF" w:rsidP="00A851AF">
      <w:pPr>
        <w:rPr>
          <w:rFonts w:ascii="Arial" w:hAnsi="Arial" w:cs="Arial"/>
          <w:sz w:val="22"/>
          <w:szCs w:val="22"/>
          <w:lang w:val="pl-PL"/>
        </w:rPr>
      </w:pPr>
      <w:r w:rsidRPr="00A851AF"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6A4550">
        <w:rPr>
          <w:rFonts w:ascii="Arial" w:hAnsi="Arial" w:cs="Arial"/>
          <w:b/>
          <w:sz w:val="22"/>
          <w:szCs w:val="22"/>
          <w:lang w:val="pl-PL"/>
        </w:rPr>
        <w:t>19</w:t>
      </w:r>
      <w:r w:rsidRPr="00A851AF">
        <w:rPr>
          <w:rFonts w:ascii="Arial" w:hAnsi="Arial" w:cs="Arial"/>
          <w:b/>
          <w:sz w:val="22"/>
          <w:szCs w:val="22"/>
          <w:lang w:val="pl-PL"/>
        </w:rPr>
        <w:t xml:space="preserve"> kwietnia 2021 roku – </w:t>
      </w:r>
      <w:r w:rsidRPr="00A851AF">
        <w:rPr>
          <w:rFonts w:ascii="Arial" w:hAnsi="Arial" w:cs="Arial"/>
          <w:sz w:val="22"/>
          <w:szCs w:val="22"/>
          <w:lang w:val="pl-PL"/>
        </w:rPr>
        <w:t xml:space="preserve">Ford sprzedał na aukcji charytatywnej w </w:t>
      </w:r>
      <w:proofErr w:type="spellStart"/>
      <w:r w:rsidRPr="00A851AF">
        <w:rPr>
          <w:rFonts w:ascii="Arial" w:hAnsi="Arial" w:cs="Arial"/>
          <w:sz w:val="22"/>
          <w:szCs w:val="22"/>
          <w:lang w:val="pl-PL"/>
        </w:rPr>
        <w:t>Scottsdale</w:t>
      </w:r>
      <w:proofErr w:type="spellEnd"/>
      <w:r w:rsidRPr="00A851AF">
        <w:rPr>
          <w:rFonts w:ascii="Arial" w:hAnsi="Arial" w:cs="Arial"/>
          <w:sz w:val="22"/>
          <w:szCs w:val="22"/>
          <w:lang w:val="pl-PL"/>
        </w:rPr>
        <w:t xml:space="preserve"> powracającego na rynek po 17 latach przerwy Mustanga Mach1. Pod młotek trafił unikatowy egzemplarz z numerem VIN 001, który został sprzedany za imponującą kwotę 500 tysięcy dolarów.</w:t>
      </w:r>
    </w:p>
    <w:p w14:paraId="1E6950BC" w14:textId="77777777" w:rsidR="00A851AF" w:rsidRPr="00A851AF" w:rsidRDefault="00A851AF" w:rsidP="00A851AF">
      <w:pPr>
        <w:rPr>
          <w:rFonts w:ascii="Arial" w:hAnsi="Arial" w:cs="Arial"/>
          <w:sz w:val="22"/>
          <w:szCs w:val="22"/>
          <w:lang w:val="pl-PL"/>
        </w:rPr>
      </w:pPr>
    </w:p>
    <w:p w14:paraId="494AF491" w14:textId="77777777" w:rsidR="00A851AF" w:rsidRPr="00A851AF" w:rsidRDefault="00A851AF" w:rsidP="00A851AF">
      <w:pPr>
        <w:spacing w:line="275" w:lineRule="auto"/>
        <w:rPr>
          <w:rFonts w:ascii="Arial" w:hAnsi="Arial" w:cs="Arial"/>
          <w:b/>
          <w:sz w:val="22"/>
          <w:szCs w:val="22"/>
          <w:lang w:val="pl-PL"/>
        </w:rPr>
      </w:pPr>
      <w:r w:rsidRPr="00A851AF">
        <w:rPr>
          <w:rFonts w:ascii="Arial" w:hAnsi="Arial" w:cs="Arial"/>
          <w:b/>
          <w:sz w:val="22"/>
          <w:szCs w:val="22"/>
          <w:lang w:val="pl-PL"/>
        </w:rPr>
        <w:t>To działanie w ramach długoletniej współpracy</w:t>
      </w:r>
    </w:p>
    <w:p w14:paraId="5B954853" w14:textId="77777777" w:rsidR="00A851AF" w:rsidRPr="00A851AF" w:rsidRDefault="00A851AF" w:rsidP="00A851AF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 w:rsidRPr="00A851AF">
        <w:rPr>
          <w:rFonts w:ascii="Arial" w:hAnsi="Arial" w:cs="Arial"/>
          <w:sz w:val="22"/>
          <w:szCs w:val="22"/>
          <w:lang w:val="pl-PL"/>
        </w:rPr>
        <w:t xml:space="preserve">Mach1 to jedna z najbardziej znanych nazw, jakie towarzyszą Mustangowi w jego ponad 55-letniej historii produkcji. Ford przywrócił go do produkcji na rok modelowy 2021, co spotkało się z entuzjastycznym przyjęciem. Model o numerze VIN 001 nie trafił jednak do standardowej sprzedaży, a na aukcję firmy </w:t>
      </w:r>
      <w:proofErr w:type="spellStart"/>
      <w:r w:rsidRPr="00A851AF">
        <w:rPr>
          <w:rFonts w:ascii="Arial" w:hAnsi="Arial" w:cs="Arial"/>
          <w:sz w:val="22"/>
          <w:szCs w:val="22"/>
          <w:lang w:val="pl-PL"/>
        </w:rPr>
        <w:t>Barrett</w:t>
      </w:r>
      <w:proofErr w:type="spellEnd"/>
      <w:r w:rsidRPr="00A851AF">
        <w:rPr>
          <w:rFonts w:ascii="Arial" w:hAnsi="Arial" w:cs="Arial"/>
          <w:sz w:val="22"/>
          <w:szCs w:val="22"/>
          <w:lang w:val="pl-PL"/>
        </w:rPr>
        <w:t>-Jackson.</w:t>
      </w:r>
    </w:p>
    <w:p w14:paraId="09047657" w14:textId="77777777" w:rsidR="00A851AF" w:rsidRPr="00A851AF" w:rsidRDefault="00A851AF" w:rsidP="00A851AF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0B3CA773" w14:textId="20B9D2FE" w:rsidR="00A851AF" w:rsidRPr="00A851AF" w:rsidRDefault="00A851AF" w:rsidP="00A851AF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 w:rsidRPr="00A851AF">
        <w:rPr>
          <w:rFonts w:ascii="Arial" w:hAnsi="Arial" w:cs="Arial"/>
          <w:sz w:val="22"/>
          <w:szCs w:val="22"/>
          <w:lang w:val="pl-PL"/>
        </w:rPr>
        <w:t xml:space="preserve">500 tysięcy dolarów pozyskane ze sprzedaży samochodu na aukcji zostanie w całości przekazane </w:t>
      </w:r>
      <w:proofErr w:type="spellStart"/>
      <w:r w:rsidRPr="00A851AF">
        <w:rPr>
          <w:rFonts w:ascii="Arial" w:hAnsi="Arial" w:cs="Arial"/>
          <w:sz w:val="22"/>
          <w:szCs w:val="22"/>
          <w:lang w:val="pl-PL"/>
        </w:rPr>
        <w:t>Juvenile</w:t>
      </w:r>
      <w:proofErr w:type="spellEnd"/>
      <w:r w:rsidRPr="00A851A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A851AF">
        <w:rPr>
          <w:rFonts w:ascii="Arial" w:hAnsi="Arial" w:cs="Arial"/>
          <w:sz w:val="22"/>
          <w:szCs w:val="22"/>
          <w:lang w:val="pl-PL"/>
        </w:rPr>
        <w:t>Diabetes</w:t>
      </w:r>
      <w:proofErr w:type="spellEnd"/>
      <w:r w:rsidRPr="00A851A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A851AF">
        <w:rPr>
          <w:rFonts w:ascii="Arial" w:hAnsi="Arial" w:cs="Arial"/>
          <w:sz w:val="22"/>
          <w:szCs w:val="22"/>
          <w:lang w:val="pl-PL"/>
        </w:rPr>
        <w:t>Research</w:t>
      </w:r>
      <w:proofErr w:type="spellEnd"/>
      <w:r w:rsidRPr="00A851AF">
        <w:rPr>
          <w:rFonts w:ascii="Arial" w:hAnsi="Arial" w:cs="Arial"/>
          <w:sz w:val="22"/>
          <w:szCs w:val="22"/>
          <w:lang w:val="pl-PL"/>
        </w:rPr>
        <w:t xml:space="preserve"> Foundation – organizacji non-profit, która wspiera badania nad leczeniem i profilaktyką cukrzycy typu 1. Organizacja </w:t>
      </w:r>
      <w:r>
        <w:rPr>
          <w:rFonts w:ascii="Arial" w:hAnsi="Arial" w:cs="Arial"/>
          <w:sz w:val="22"/>
          <w:szCs w:val="22"/>
          <w:lang w:val="pl-PL"/>
        </w:rPr>
        <w:t xml:space="preserve">ta </w:t>
      </w:r>
      <w:r w:rsidRPr="00A851AF">
        <w:rPr>
          <w:rFonts w:ascii="Arial" w:hAnsi="Arial" w:cs="Arial"/>
          <w:sz w:val="22"/>
          <w:szCs w:val="22"/>
          <w:lang w:val="pl-PL"/>
        </w:rPr>
        <w:t xml:space="preserve">na badania w tym obszarze wydała dotychczas ponad 2 miliardy dolarów. </w:t>
      </w:r>
    </w:p>
    <w:p w14:paraId="30F090F7" w14:textId="77777777" w:rsidR="00A851AF" w:rsidRPr="00A851AF" w:rsidRDefault="00A851AF" w:rsidP="00A851AF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17F61153" w14:textId="77777777" w:rsidR="00A851AF" w:rsidRPr="00A851AF" w:rsidRDefault="00A851AF" w:rsidP="00A851AF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 w:rsidRPr="00A851AF">
        <w:rPr>
          <w:rFonts w:ascii="Arial" w:hAnsi="Arial" w:cs="Arial"/>
          <w:sz w:val="22"/>
          <w:szCs w:val="22"/>
          <w:lang w:val="pl-PL"/>
        </w:rPr>
        <w:t xml:space="preserve">Przekazane z aukcji pieniądze dołączą do ponad 65 milionów dolarów, jakie Ford przekazał fundacji w czasie 38-letniej współpracy. </w:t>
      </w:r>
    </w:p>
    <w:p w14:paraId="56035C77" w14:textId="77777777" w:rsidR="00A851AF" w:rsidRPr="00A851AF" w:rsidRDefault="00A851AF" w:rsidP="00A851AF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59FF2DBA" w14:textId="77777777" w:rsidR="00A851AF" w:rsidRPr="00A851AF" w:rsidRDefault="00A851AF" w:rsidP="00A851AF">
      <w:pPr>
        <w:spacing w:line="275" w:lineRule="auto"/>
        <w:rPr>
          <w:rFonts w:ascii="Arial" w:hAnsi="Arial" w:cs="Arial"/>
          <w:b/>
          <w:sz w:val="22"/>
          <w:szCs w:val="22"/>
          <w:lang w:val="pl-PL"/>
        </w:rPr>
      </w:pPr>
      <w:r w:rsidRPr="00A851AF">
        <w:rPr>
          <w:rFonts w:ascii="Arial" w:hAnsi="Arial" w:cs="Arial"/>
          <w:b/>
          <w:sz w:val="22"/>
          <w:szCs w:val="22"/>
          <w:lang w:val="pl-PL"/>
        </w:rPr>
        <w:t>Samochód w standardowej sprzedaży jest dostępny także w Polsce</w:t>
      </w:r>
    </w:p>
    <w:p w14:paraId="2D8A1303" w14:textId="3093CE84" w:rsidR="00A851AF" w:rsidRPr="00A851AF" w:rsidRDefault="00A851AF" w:rsidP="00A851AF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 w:rsidRPr="00A851AF">
        <w:rPr>
          <w:rFonts w:ascii="Arial" w:hAnsi="Arial" w:cs="Arial"/>
          <w:sz w:val="22"/>
          <w:szCs w:val="22"/>
          <w:lang w:val="pl-PL"/>
        </w:rPr>
        <w:t xml:space="preserve">Samochód o numerze VIN 001 wyposażony jest w 5-litrowy silnik </w:t>
      </w:r>
      <w:proofErr w:type="spellStart"/>
      <w:r w:rsidRPr="00A851AF">
        <w:rPr>
          <w:rFonts w:ascii="Arial" w:hAnsi="Arial" w:cs="Arial"/>
          <w:sz w:val="22"/>
          <w:szCs w:val="22"/>
          <w:lang w:val="pl-PL"/>
        </w:rPr>
        <w:t>Coyote</w:t>
      </w:r>
      <w:proofErr w:type="spellEnd"/>
      <w:r w:rsidRPr="00A851AF">
        <w:rPr>
          <w:rFonts w:ascii="Arial" w:hAnsi="Arial" w:cs="Arial"/>
          <w:sz w:val="22"/>
          <w:szCs w:val="22"/>
          <w:lang w:val="pl-PL"/>
        </w:rPr>
        <w:t xml:space="preserve"> V8 o mocy 4</w:t>
      </w:r>
      <w:r w:rsidR="006A4550">
        <w:rPr>
          <w:rFonts w:ascii="Arial" w:hAnsi="Arial" w:cs="Arial"/>
          <w:sz w:val="22"/>
          <w:szCs w:val="22"/>
          <w:lang w:val="pl-PL"/>
        </w:rPr>
        <w:t>6</w:t>
      </w:r>
      <w:r w:rsidRPr="00A851AF">
        <w:rPr>
          <w:rFonts w:ascii="Arial" w:hAnsi="Arial" w:cs="Arial"/>
          <w:sz w:val="22"/>
          <w:szCs w:val="22"/>
          <w:lang w:val="pl-PL"/>
        </w:rPr>
        <w:t xml:space="preserve">0 KM i 6-biegową manualną skrzynię biegów </w:t>
      </w:r>
      <w:proofErr w:type="spellStart"/>
      <w:r w:rsidRPr="00A851AF">
        <w:rPr>
          <w:rFonts w:ascii="Arial" w:hAnsi="Arial" w:cs="Arial"/>
          <w:sz w:val="22"/>
          <w:szCs w:val="22"/>
          <w:lang w:val="pl-PL"/>
        </w:rPr>
        <w:t>Tremec</w:t>
      </w:r>
      <w:proofErr w:type="spellEnd"/>
      <w:r w:rsidRPr="00A851AF">
        <w:rPr>
          <w:rFonts w:ascii="Arial" w:hAnsi="Arial" w:cs="Arial"/>
          <w:sz w:val="22"/>
          <w:szCs w:val="22"/>
          <w:lang w:val="pl-PL"/>
        </w:rPr>
        <w:t xml:space="preserve">. Ten Mach1 został pomalowany na unikatowy dla modelu kolor Fighter Jet Gray i został wyposażony w specjalny pakiet, który zawiera m.in. 19-calowe felgi aluminiowe, opony Michelin Pilot Sport </w:t>
      </w:r>
      <w:proofErr w:type="spellStart"/>
      <w:r w:rsidRPr="00A851AF">
        <w:rPr>
          <w:rFonts w:ascii="Arial" w:hAnsi="Arial" w:cs="Arial"/>
          <w:sz w:val="22"/>
          <w:szCs w:val="22"/>
          <w:lang w:val="pl-PL"/>
        </w:rPr>
        <w:t>Cup</w:t>
      </w:r>
      <w:proofErr w:type="spellEnd"/>
      <w:r w:rsidRPr="00A851AF">
        <w:rPr>
          <w:rFonts w:ascii="Arial" w:hAnsi="Arial" w:cs="Arial"/>
          <w:sz w:val="22"/>
          <w:szCs w:val="22"/>
          <w:lang w:val="pl-PL"/>
        </w:rPr>
        <w:t xml:space="preserve"> 2 czy tylny spojler z klapą </w:t>
      </w:r>
      <w:proofErr w:type="spellStart"/>
      <w:r w:rsidRPr="00A851AF">
        <w:rPr>
          <w:rFonts w:ascii="Arial" w:hAnsi="Arial" w:cs="Arial"/>
          <w:sz w:val="22"/>
          <w:szCs w:val="22"/>
          <w:lang w:val="pl-PL"/>
        </w:rPr>
        <w:t>Gurneya</w:t>
      </w:r>
      <w:proofErr w:type="spellEnd"/>
      <w:r w:rsidRPr="00A851AF">
        <w:rPr>
          <w:rFonts w:ascii="Arial" w:hAnsi="Arial" w:cs="Arial"/>
          <w:sz w:val="22"/>
          <w:szCs w:val="22"/>
          <w:lang w:val="pl-PL"/>
        </w:rPr>
        <w:t>.</w:t>
      </w:r>
    </w:p>
    <w:p w14:paraId="250816C9" w14:textId="77777777" w:rsidR="00A851AF" w:rsidRPr="00A851AF" w:rsidRDefault="00A851AF" w:rsidP="00A851AF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425ED571" w14:textId="3446C083" w:rsidR="00A851AF" w:rsidRPr="00A851AF" w:rsidRDefault="00A851AF" w:rsidP="00A851AF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 w:rsidRPr="00A851AF">
        <w:rPr>
          <w:rFonts w:ascii="Arial" w:hAnsi="Arial" w:cs="Arial"/>
          <w:sz w:val="22"/>
          <w:szCs w:val="22"/>
          <w:lang w:val="pl-PL"/>
        </w:rPr>
        <w:t xml:space="preserve">Ten konkretny </w:t>
      </w:r>
      <w:proofErr w:type="spellStart"/>
      <w:r w:rsidRPr="00A851AF">
        <w:rPr>
          <w:rFonts w:ascii="Arial" w:hAnsi="Arial" w:cs="Arial"/>
          <w:sz w:val="22"/>
          <w:szCs w:val="22"/>
          <w:lang w:val="pl-PL"/>
        </w:rPr>
        <w:t>egzemparz</w:t>
      </w:r>
      <w:proofErr w:type="spellEnd"/>
      <w:r w:rsidRPr="00A851AF">
        <w:rPr>
          <w:rFonts w:ascii="Arial" w:hAnsi="Arial" w:cs="Arial"/>
          <w:sz w:val="22"/>
          <w:szCs w:val="22"/>
          <w:lang w:val="pl-PL"/>
        </w:rPr>
        <w:t xml:space="preserve"> ma także wiele specjalnych elementów stylizacji zewnętrznej. To przede wszystkim pomarańczowe akcenty oraz specjalne znaczki edycji specjalnej, którą Ford świętuje 50-lecie Mach1.</w:t>
      </w:r>
    </w:p>
    <w:p w14:paraId="4B2F2146" w14:textId="77777777" w:rsidR="00A851AF" w:rsidRPr="00A851AF" w:rsidRDefault="00A851AF" w:rsidP="00A851AF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</w:p>
    <w:p w14:paraId="6A1C505F" w14:textId="77777777" w:rsidR="00A851AF" w:rsidRPr="00A851AF" w:rsidRDefault="00A851AF" w:rsidP="00A851AF">
      <w:pPr>
        <w:spacing w:line="275" w:lineRule="auto"/>
        <w:rPr>
          <w:rFonts w:ascii="Arial" w:hAnsi="Arial" w:cs="Arial"/>
          <w:sz w:val="22"/>
          <w:szCs w:val="22"/>
          <w:lang w:val="pl-PL"/>
        </w:rPr>
      </w:pPr>
      <w:r w:rsidRPr="00A851AF">
        <w:rPr>
          <w:rFonts w:ascii="Arial" w:hAnsi="Arial" w:cs="Arial"/>
          <w:sz w:val="22"/>
          <w:szCs w:val="22"/>
          <w:lang w:val="pl-PL"/>
        </w:rPr>
        <w:lastRenderedPageBreak/>
        <w:t xml:space="preserve">Mustanga Mach1 w standardowej sprzedaży można zamawiać także w Europie. Polskie ceny rozpoczynają się od 283 710 zł, a do wyboru są dwie wersje z 5-litrowym silnikiem V8 – z 6-biegową manualną skrzynią biegów oraz 10-stopniową przekładnią automatyczną. </w:t>
      </w:r>
    </w:p>
    <w:p w14:paraId="4ED8410B" w14:textId="77777777" w:rsidR="00274226" w:rsidRPr="00A851AF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r w:rsidR="00AC2FE0">
        <w:fldChar w:fldCharType="begin"/>
      </w:r>
      <w:r w:rsidR="00AC2FE0" w:rsidRPr="00516D99">
        <w:rPr>
          <w:lang w:val="pl-PL"/>
        </w:rPr>
        <w:instrText xml:space="preserve"> HYPERLINK "https://corporate.ford.com/" </w:instrText>
      </w:r>
      <w:r w:rsidR="00AC2FE0">
        <w:fldChar w:fldCharType="separate"/>
      </w:r>
      <w:r>
        <w:rPr>
          <w:rStyle w:val="czeinternetowe"/>
          <w:rFonts w:ascii="Arial" w:hAnsi="Arial" w:cs="Arial"/>
          <w:i/>
          <w:iCs/>
          <w:lang w:val="pl-PL"/>
        </w:rPr>
        <w:t>corporate.ford.com</w:t>
      </w:r>
      <w:r w:rsidR="00AC2FE0">
        <w:rPr>
          <w:rStyle w:val="czeinternetowe"/>
          <w:rFonts w:ascii="Arial" w:hAnsi="Arial" w:cs="Arial"/>
          <w:i/>
          <w:iCs/>
          <w:lang w:val="pl-PL"/>
        </w:rPr>
        <w:fldChar w:fldCharType="end"/>
      </w:r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516D99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8"/>
      <w:headerReference w:type="first" r:id="rId9"/>
      <w:footerReference w:type="first" r:id="rId10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6E43A" w14:textId="77777777" w:rsidR="00AC2FE0" w:rsidRDefault="00AC2FE0">
      <w:r>
        <w:separator/>
      </w:r>
    </w:p>
  </w:endnote>
  <w:endnote w:type="continuationSeparator" w:id="0">
    <w:p w14:paraId="55051943" w14:textId="77777777" w:rsidR="00AC2FE0" w:rsidRDefault="00AC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516D99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AC2FE0">
            <w:fldChar w:fldCharType="begin"/>
          </w:r>
          <w:r w:rsidR="00AC2FE0" w:rsidRPr="00516D99">
            <w:rPr>
              <w:lang w:val="pl-PL"/>
            </w:rPr>
            <w:instrText xml:space="preserve"> HYPERLINK "http://www.fordmedia.eu/" \h </w:instrText>
          </w:r>
          <w:r w:rsidR="00AC2FE0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AC2FE0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AC2FE0">
            <w:fldChar w:fldCharType="begin"/>
          </w:r>
          <w:r w:rsidR="00AC2FE0" w:rsidRPr="00516D99">
            <w:rPr>
              <w:lang w:val="pl-PL"/>
            </w:rPr>
            <w:instrText xml:space="preserve"> HYPERLINK "http://www.media.ford.com/" \h </w:instrText>
          </w:r>
          <w:r w:rsidR="00AC2FE0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AC2FE0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AC2FE0">
            <w:fldChar w:fldCharType="begin"/>
          </w:r>
          <w:r w:rsidR="00AC2FE0" w:rsidRPr="00516D99">
            <w:rPr>
              <w:lang w:val="pl-PL"/>
            </w:rPr>
            <w:instrText xml:space="preserve"> HYPERLINK "http://www.twitter.com/FordEu" \h </w:instrText>
          </w:r>
          <w:r w:rsidR="00AC2FE0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AC2FE0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AC2FE0">
            <w:fldChar w:fldCharType="begin"/>
          </w:r>
          <w:r w:rsidR="00AC2FE0" w:rsidRPr="00516D99">
            <w:rPr>
              <w:lang w:val="pl-PL"/>
            </w:rPr>
            <w:instrText xml:space="preserve"> HYPERLINK "http://www.youtube.com/fordofeurope" \h </w:instrText>
          </w:r>
          <w:r w:rsidR="00AC2FE0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AC2FE0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AC2FE0">
      <w:fldChar w:fldCharType="begin"/>
    </w:r>
    <w:r w:rsidR="00AC2FE0" w:rsidRPr="00516D99">
      <w:rPr>
        <w:lang w:val="pl-PL"/>
      </w:rPr>
      <w:instrText xml:space="preserve"> HYPERLINK "http://www.fordmedia.eu/" \h </w:instrText>
    </w:r>
    <w:r w:rsidR="00AC2FE0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AC2FE0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7CC6" w14:textId="77777777" w:rsidR="00AC2FE0" w:rsidRDefault="00AC2FE0">
      <w:r>
        <w:separator/>
      </w:r>
    </w:p>
  </w:footnote>
  <w:footnote w:type="continuationSeparator" w:id="0">
    <w:p w14:paraId="16F59676" w14:textId="77777777" w:rsidR="00AC2FE0" w:rsidRDefault="00AC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A60BC6" w:rsidRPr="0055732F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C"/>
    <w:multiLevelType w:val="hybridMultilevel"/>
    <w:tmpl w:val="1F001494"/>
    <w:lvl w:ilvl="0" w:tplc="B524B3C4">
      <w:start w:val="1"/>
      <w:numFmt w:val="bullet"/>
      <w:lvlText w:val="·"/>
      <w:lvlJc w:val="left"/>
      <w:pPr>
        <w:ind w:left="1080" w:hanging="360"/>
      </w:pPr>
      <w:rPr>
        <w:rFonts w:ascii="Segoe UI" w:eastAsia="Segoe UI" w:hAnsi="Segoe UI" w:cs="Segoe UI"/>
      </w:rPr>
    </w:lvl>
    <w:lvl w:ilvl="1" w:tplc="EAE03008">
      <w:start w:val="1"/>
      <w:numFmt w:val="bullet"/>
      <w:lvlText w:val="o"/>
      <w:lvlJc w:val="left"/>
      <w:pPr>
        <w:ind w:left="1800" w:hanging="360"/>
      </w:pPr>
      <w:rPr>
        <w:rFonts w:ascii="Segoe UI" w:eastAsia="Segoe UI" w:hAnsi="Segoe UI" w:cs="Segoe UI"/>
      </w:rPr>
    </w:lvl>
    <w:lvl w:ilvl="2" w:tplc="10503170">
      <w:start w:val="1"/>
      <w:numFmt w:val="bullet"/>
      <w:lvlText w:val="§"/>
      <w:lvlJc w:val="left"/>
      <w:pPr>
        <w:ind w:left="2520" w:hanging="360"/>
      </w:pPr>
      <w:rPr>
        <w:rFonts w:ascii="Segoe UI" w:eastAsia="Segoe UI" w:hAnsi="Segoe UI" w:cs="Segoe UI"/>
      </w:rPr>
    </w:lvl>
    <w:lvl w:ilvl="3" w:tplc="0568B960">
      <w:start w:val="1"/>
      <w:numFmt w:val="bullet"/>
      <w:lvlText w:val="·"/>
      <w:lvlJc w:val="left"/>
      <w:pPr>
        <w:ind w:left="3240" w:hanging="360"/>
      </w:pPr>
      <w:rPr>
        <w:rFonts w:ascii="Segoe UI" w:eastAsia="Segoe UI" w:hAnsi="Segoe UI" w:cs="Segoe UI"/>
      </w:rPr>
    </w:lvl>
    <w:lvl w:ilvl="4" w:tplc="1B2E3A12">
      <w:start w:val="1"/>
      <w:numFmt w:val="bullet"/>
      <w:lvlText w:val="o"/>
      <w:lvlJc w:val="left"/>
      <w:pPr>
        <w:ind w:left="3960" w:hanging="360"/>
      </w:pPr>
      <w:rPr>
        <w:rFonts w:ascii="Segoe UI" w:eastAsia="Segoe UI" w:hAnsi="Segoe UI" w:cs="Segoe UI"/>
      </w:rPr>
    </w:lvl>
    <w:lvl w:ilvl="5" w:tplc="298E9522">
      <w:start w:val="1"/>
      <w:numFmt w:val="bullet"/>
      <w:lvlText w:val="§"/>
      <w:lvlJc w:val="left"/>
      <w:pPr>
        <w:ind w:left="4680" w:hanging="360"/>
      </w:pPr>
      <w:rPr>
        <w:rFonts w:ascii="Segoe UI" w:eastAsia="Segoe UI" w:hAnsi="Segoe UI" w:cs="Segoe UI"/>
      </w:rPr>
    </w:lvl>
    <w:lvl w:ilvl="6" w:tplc="A912C5B0">
      <w:start w:val="1"/>
      <w:numFmt w:val="bullet"/>
      <w:lvlText w:val="·"/>
      <w:lvlJc w:val="left"/>
      <w:pPr>
        <w:ind w:left="5400" w:hanging="360"/>
      </w:pPr>
      <w:rPr>
        <w:rFonts w:ascii="Segoe UI" w:eastAsia="Segoe UI" w:hAnsi="Segoe UI" w:cs="Segoe UI"/>
      </w:rPr>
    </w:lvl>
    <w:lvl w:ilvl="7" w:tplc="8C704916">
      <w:start w:val="1"/>
      <w:numFmt w:val="bullet"/>
      <w:lvlText w:val="o"/>
      <w:lvlJc w:val="left"/>
      <w:pPr>
        <w:ind w:left="6120" w:hanging="360"/>
      </w:pPr>
      <w:rPr>
        <w:rFonts w:ascii="Segoe UI" w:eastAsia="Segoe UI" w:hAnsi="Segoe UI" w:cs="Segoe UI"/>
      </w:rPr>
    </w:lvl>
    <w:lvl w:ilvl="8" w:tplc="457E7DD0">
      <w:start w:val="1"/>
      <w:numFmt w:val="bullet"/>
      <w:lvlText w:val="§"/>
      <w:lvlJc w:val="left"/>
      <w:pPr>
        <w:ind w:left="6840" w:hanging="360"/>
      </w:pPr>
      <w:rPr>
        <w:rFonts w:ascii="Segoe UI" w:eastAsia="Segoe UI" w:hAnsi="Segoe UI" w:cs="Segoe UI"/>
      </w:rPr>
    </w:lvl>
  </w:abstractNum>
  <w:abstractNum w:abstractNumId="14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3840D61"/>
    <w:multiLevelType w:val="hybridMultilevel"/>
    <w:tmpl w:val="E2F2E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0"/>
  </w:num>
  <w:num w:numId="5">
    <w:abstractNumId w:val="24"/>
  </w:num>
  <w:num w:numId="6">
    <w:abstractNumId w:val="10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19"/>
  </w:num>
  <w:num w:numId="16">
    <w:abstractNumId w:val="8"/>
  </w:num>
  <w:num w:numId="17">
    <w:abstractNumId w:val="23"/>
  </w:num>
  <w:num w:numId="18">
    <w:abstractNumId w:val="25"/>
  </w:num>
  <w:num w:numId="19">
    <w:abstractNumId w:val="0"/>
  </w:num>
  <w:num w:numId="20">
    <w:abstractNumId w:val="27"/>
  </w:num>
  <w:num w:numId="21">
    <w:abstractNumId w:val="14"/>
  </w:num>
  <w:num w:numId="22">
    <w:abstractNumId w:val="9"/>
  </w:num>
  <w:num w:numId="23">
    <w:abstractNumId w:val="21"/>
  </w:num>
  <w:num w:numId="24">
    <w:abstractNumId w:val="26"/>
  </w:num>
  <w:num w:numId="25">
    <w:abstractNumId w:val="11"/>
  </w:num>
  <w:num w:numId="26">
    <w:abstractNumId w:val="12"/>
  </w:num>
  <w:num w:numId="27">
    <w:abstractNumId w:val="13"/>
  </w:num>
  <w:num w:numId="2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16D99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4550"/>
    <w:rsid w:val="006A5B83"/>
    <w:rsid w:val="006A6976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851AF"/>
    <w:rsid w:val="00A92E41"/>
    <w:rsid w:val="00A9318E"/>
    <w:rsid w:val="00AA23CE"/>
    <w:rsid w:val="00AA405F"/>
    <w:rsid w:val="00AB24D2"/>
    <w:rsid w:val="00AC2FE0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A57A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9A2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grBkQY37HH11XS7NG7LX97Vc?u=https%3A%2F%2Fwww.youtube.com%2Fuser%2FFordPolska" TargetMode="External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s://clicktime.symantec.com/38E5haaqtQ7H7f5FMNaekee7Vc?u=https%3A%2F%2Ftwitter.com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s://clicktime.symantec.com/3grBkQY37HH11XS7NG7LX97Vc?u=https%3A%2F%2Fwww.youtube.com%2Fuser%2FFord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F7B4-60D2-469A-8DAF-4A63CA9A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Stefaniak</dc:creator>
  <cp:keywords/>
  <dc:description/>
  <cp:lastModifiedBy>Golebiowski, Andrzej (A.)</cp:lastModifiedBy>
  <cp:revision>4</cp:revision>
  <cp:lastPrinted>2021-02-12T09:18:00Z</cp:lastPrinted>
  <dcterms:created xsi:type="dcterms:W3CDTF">2021-04-19T11:21:00Z</dcterms:created>
  <dcterms:modified xsi:type="dcterms:W3CDTF">2021-04-19T11:29:00Z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