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6B0B" w14:textId="77777777" w:rsidR="002B7B70" w:rsidRPr="002B7B70" w:rsidRDefault="002B7B70" w:rsidP="002B7B70">
      <w:pPr>
        <w:pStyle w:val="Nagwek1"/>
        <w:spacing w:before="0" w:line="240" w:lineRule="auto"/>
        <w:rPr>
          <w:rFonts w:ascii="Arial" w:hAnsi="Arial" w:cs="Arial"/>
          <w:b/>
          <w:color w:val="auto"/>
          <w:lang w:val="en-US"/>
        </w:rPr>
      </w:pPr>
      <w:bookmarkStart w:id="0" w:name="_Hlk51939606"/>
      <w:bookmarkStart w:id="1" w:name="_Hlk21420256"/>
      <w:r>
        <w:rPr>
          <w:rFonts w:ascii="Arial" w:hAnsi="Arial" w:cs="Arial"/>
          <w:b/>
          <w:color w:val="auto"/>
        </w:rPr>
        <w:t xml:space="preserve">Ford z dynamicznym wzrostem sprzedaży samochodów osobowych. </w:t>
      </w:r>
      <w:r w:rsidRPr="002B7B70">
        <w:rPr>
          <w:rFonts w:ascii="Arial" w:hAnsi="Arial" w:cs="Arial"/>
          <w:b/>
          <w:color w:val="auto"/>
          <w:lang w:val="en-US"/>
        </w:rPr>
        <w:t>Ford Focus nadal liderem marki.</w:t>
      </w:r>
    </w:p>
    <w:p w14:paraId="3C0A8ECA" w14:textId="77777777" w:rsidR="002B7B70" w:rsidRPr="002B7B70" w:rsidRDefault="002B7B70" w:rsidP="002B7B70">
      <w:pPr>
        <w:rPr>
          <w:rFonts w:ascii="Arial" w:hAnsi="Arial" w:cs="Arial"/>
          <w:lang w:val="en-US"/>
        </w:rPr>
      </w:pPr>
    </w:p>
    <w:p w14:paraId="7E1FDF29" w14:textId="77777777" w:rsidR="00B22BF0" w:rsidRDefault="002B7B70" w:rsidP="00B22BF0">
      <w:pPr>
        <w:pStyle w:val="Akapitzlist"/>
        <w:numPr>
          <w:ilvl w:val="0"/>
          <w:numId w:val="27"/>
        </w:numPr>
        <w:suppressAutoHyphens w:val="0"/>
        <w:ind w:left="0" w:firstLine="0"/>
        <w:rPr>
          <w:rFonts w:ascii="Arial" w:eastAsia="Arial" w:hAnsi="Arial" w:cs="Arial"/>
          <w:sz w:val="22"/>
          <w:szCs w:val="22"/>
          <w:lang w:val="pl-PL"/>
        </w:rPr>
      </w:pPr>
      <w:r>
        <w:rPr>
          <w:rFonts w:ascii="Arial" w:eastAsia="Arial" w:hAnsi="Arial" w:cs="Arial"/>
          <w:sz w:val="22"/>
          <w:szCs w:val="22"/>
          <w:lang w:val="pl-PL"/>
        </w:rPr>
        <w:t xml:space="preserve">Rośnie sprzedaż samochodów osobowych Forda. W marcu 2021 roku marka </w:t>
      </w:r>
      <w:r w:rsidR="00F1614C">
        <w:rPr>
          <w:rFonts w:ascii="Arial" w:eastAsia="Arial" w:hAnsi="Arial" w:cs="Arial"/>
          <w:sz w:val="22"/>
          <w:szCs w:val="22"/>
          <w:lang w:val="pl-PL"/>
        </w:rPr>
        <w:t xml:space="preserve">   </w:t>
      </w:r>
    </w:p>
    <w:p w14:paraId="36744CB1" w14:textId="77777777" w:rsidR="00B22BF0" w:rsidRDefault="002B7B70" w:rsidP="00B22BF0">
      <w:pPr>
        <w:pStyle w:val="Akapitzlist"/>
        <w:suppressAutoHyphens w:val="0"/>
        <w:ind w:left="0" w:firstLine="720"/>
        <w:rPr>
          <w:rFonts w:ascii="Arial" w:eastAsia="Arial" w:hAnsi="Arial" w:cs="Arial"/>
          <w:sz w:val="22"/>
          <w:szCs w:val="22"/>
          <w:lang w:val="pl-PL"/>
        </w:rPr>
      </w:pPr>
      <w:r>
        <w:rPr>
          <w:rFonts w:ascii="Arial" w:eastAsia="Arial" w:hAnsi="Arial" w:cs="Arial"/>
          <w:sz w:val="22"/>
          <w:szCs w:val="22"/>
          <w:lang w:val="pl-PL"/>
        </w:rPr>
        <w:t xml:space="preserve">odnotowała największy wzrost względem analogicznego okresu ubiegłego roku spośród   </w:t>
      </w:r>
    </w:p>
    <w:p w14:paraId="5F5A06E1" w14:textId="27C11CA2" w:rsidR="00B22BF0" w:rsidRDefault="002B7B70" w:rsidP="00B22BF0">
      <w:pPr>
        <w:pStyle w:val="Akapitzlist"/>
        <w:suppressAutoHyphens w:val="0"/>
        <w:ind w:left="0" w:firstLine="720"/>
        <w:rPr>
          <w:rFonts w:ascii="Arial" w:eastAsia="Arial" w:hAnsi="Arial" w:cs="Arial"/>
          <w:sz w:val="22"/>
          <w:szCs w:val="22"/>
          <w:lang w:val="pl-PL"/>
        </w:rPr>
      </w:pPr>
      <w:r>
        <w:rPr>
          <w:rFonts w:ascii="Arial" w:eastAsia="Arial" w:hAnsi="Arial" w:cs="Arial"/>
          <w:sz w:val="22"/>
          <w:szCs w:val="22"/>
          <w:lang w:val="pl-PL"/>
        </w:rPr>
        <w:t>10 najpopularniejszych marek na polskim rynku.</w:t>
      </w:r>
    </w:p>
    <w:p w14:paraId="6852DEB5" w14:textId="77777777" w:rsidR="00B22BF0" w:rsidRPr="00B22BF0" w:rsidRDefault="00B22BF0" w:rsidP="00B22BF0">
      <w:pPr>
        <w:pStyle w:val="Akapitzlist"/>
        <w:suppressAutoHyphens w:val="0"/>
        <w:ind w:left="0"/>
        <w:rPr>
          <w:rFonts w:ascii="Arial" w:eastAsia="Arial" w:hAnsi="Arial" w:cs="Arial"/>
          <w:sz w:val="22"/>
          <w:szCs w:val="22"/>
          <w:lang w:val="pl-PL"/>
        </w:rPr>
      </w:pPr>
    </w:p>
    <w:p w14:paraId="41B29ACB" w14:textId="4E36BEB0" w:rsidR="002B7B70" w:rsidRDefault="002B7B70" w:rsidP="00B22BF0">
      <w:pPr>
        <w:pStyle w:val="Akapitzlist"/>
        <w:numPr>
          <w:ilvl w:val="0"/>
          <w:numId w:val="27"/>
        </w:numPr>
        <w:suppressAutoHyphens w:val="0"/>
        <w:ind w:left="0" w:firstLine="0"/>
        <w:rPr>
          <w:rFonts w:ascii="Arial" w:eastAsia="Arial" w:hAnsi="Arial" w:cs="Arial"/>
          <w:sz w:val="22"/>
          <w:szCs w:val="22"/>
          <w:lang w:val="pl-PL"/>
        </w:rPr>
      </w:pPr>
      <w:r>
        <w:rPr>
          <w:rFonts w:ascii="Arial" w:eastAsia="Arial" w:hAnsi="Arial" w:cs="Arial"/>
          <w:sz w:val="22"/>
          <w:szCs w:val="22"/>
          <w:lang w:val="pl-PL"/>
        </w:rPr>
        <w:t>Ford Focus pozostaje liderem sprzedaży w ofercie samochodów osobowych marki.</w:t>
      </w:r>
    </w:p>
    <w:p w14:paraId="253E4639" w14:textId="77777777" w:rsidR="00B22BF0" w:rsidRDefault="00B22BF0" w:rsidP="00B22BF0">
      <w:pPr>
        <w:pStyle w:val="Akapitzlist"/>
        <w:suppressAutoHyphens w:val="0"/>
        <w:ind w:left="0"/>
        <w:rPr>
          <w:rFonts w:ascii="Arial" w:eastAsia="Arial" w:hAnsi="Arial" w:cs="Arial"/>
          <w:sz w:val="22"/>
          <w:szCs w:val="22"/>
          <w:lang w:val="pl-PL"/>
        </w:rPr>
      </w:pPr>
    </w:p>
    <w:p w14:paraId="20D270D9" w14:textId="77777777" w:rsidR="00B22BF0" w:rsidRDefault="002B7B70" w:rsidP="00B22BF0">
      <w:pPr>
        <w:pStyle w:val="Akapitzlist"/>
        <w:numPr>
          <w:ilvl w:val="0"/>
          <w:numId w:val="27"/>
        </w:numPr>
        <w:suppressAutoHyphens w:val="0"/>
        <w:ind w:left="0" w:firstLine="0"/>
        <w:rPr>
          <w:rFonts w:ascii="Arial" w:eastAsia="Arial" w:hAnsi="Arial" w:cs="Arial"/>
          <w:sz w:val="22"/>
          <w:szCs w:val="22"/>
          <w:lang w:val="pl-PL"/>
        </w:rPr>
      </w:pPr>
      <w:r>
        <w:rPr>
          <w:rFonts w:ascii="Arial" w:eastAsia="Arial" w:hAnsi="Arial" w:cs="Arial"/>
          <w:sz w:val="22"/>
          <w:szCs w:val="22"/>
          <w:lang w:val="pl-PL"/>
        </w:rPr>
        <w:t xml:space="preserve">Ford Mustang cały czas sprzedaje się bardzo dobrze i jest liderem w segmencie </w:t>
      </w:r>
    </w:p>
    <w:p w14:paraId="7BE93196" w14:textId="26AEF3F9" w:rsidR="002B7B70" w:rsidRDefault="002B7B70" w:rsidP="00B22BF0">
      <w:pPr>
        <w:pStyle w:val="Akapitzlist"/>
        <w:suppressAutoHyphens w:val="0"/>
        <w:ind w:left="0" w:firstLine="720"/>
        <w:rPr>
          <w:rFonts w:ascii="Arial" w:eastAsia="Arial" w:hAnsi="Arial" w:cs="Arial"/>
          <w:sz w:val="22"/>
          <w:szCs w:val="22"/>
          <w:lang w:val="pl-PL"/>
        </w:rPr>
      </w:pPr>
      <w:r>
        <w:rPr>
          <w:rFonts w:ascii="Arial" w:eastAsia="Arial" w:hAnsi="Arial" w:cs="Arial"/>
          <w:sz w:val="22"/>
          <w:szCs w:val="22"/>
          <w:lang w:val="pl-PL"/>
        </w:rPr>
        <w:t>samochodów sportowych i cabrio.</w:t>
      </w:r>
    </w:p>
    <w:p w14:paraId="3C205183" w14:textId="77777777" w:rsidR="002B7B70" w:rsidRDefault="002B7B70" w:rsidP="002B7B70">
      <w:pPr>
        <w:rPr>
          <w:rFonts w:ascii="Arial" w:hAnsi="Arial" w:cs="Arial"/>
          <w:b/>
          <w:sz w:val="22"/>
          <w:szCs w:val="22"/>
          <w:lang w:val="pl-PL"/>
        </w:rPr>
      </w:pPr>
    </w:p>
    <w:p w14:paraId="3EE3D88B" w14:textId="596F0075" w:rsidR="002B7B70" w:rsidRDefault="002B7B70" w:rsidP="002B7B70">
      <w:pPr>
        <w:rPr>
          <w:rFonts w:ascii="Arial" w:hAnsi="Arial" w:cs="Arial"/>
          <w:sz w:val="22"/>
          <w:szCs w:val="22"/>
          <w:lang w:val="pl-PL"/>
        </w:rPr>
      </w:pPr>
      <w:r>
        <w:rPr>
          <w:rFonts w:ascii="Arial" w:hAnsi="Arial" w:cs="Arial"/>
          <w:b/>
          <w:sz w:val="22"/>
          <w:szCs w:val="22"/>
          <w:lang w:val="pl-PL"/>
        </w:rPr>
        <w:t xml:space="preserve">WARSZAWA, </w:t>
      </w:r>
      <w:r w:rsidR="00D04C2D">
        <w:rPr>
          <w:rFonts w:ascii="Arial" w:hAnsi="Arial" w:cs="Arial"/>
          <w:b/>
          <w:sz w:val="22"/>
          <w:szCs w:val="22"/>
          <w:lang w:val="pl-PL"/>
        </w:rPr>
        <w:t>14</w:t>
      </w:r>
      <w:r>
        <w:rPr>
          <w:rFonts w:ascii="Arial" w:hAnsi="Arial" w:cs="Arial"/>
          <w:b/>
          <w:sz w:val="22"/>
          <w:szCs w:val="22"/>
          <w:lang w:val="pl-PL"/>
        </w:rPr>
        <w:t xml:space="preserve"> kwietnia 2021 roku – </w:t>
      </w:r>
      <w:r>
        <w:rPr>
          <w:rFonts w:ascii="Arial" w:hAnsi="Arial" w:cs="Arial"/>
          <w:sz w:val="22"/>
          <w:szCs w:val="22"/>
          <w:lang w:val="pl-PL"/>
        </w:rPr>
        <w:t xml:space="preserve">Marzec oraz cały pierwszy kwartał 2021 roku były bardzo udane dla Forda w Polsce. Marka zwiększyła sprzedaż samochodów osobowych,          a w segmencie samochodów sportowych i cabrio niepodzielnie rządzi Ford Mustang. Najpopularniejszym modelem marki pozostaje Ford Focus. </w:t>
      </w:r>
    </w:p>
    <w:p w14:paraId="45F7310D" w14:textId="77777777" w:rsidR="002B7B70" w:rsidRDefault="002B7B70" w:rsidP="002B7B70">
      <w:pPr>
        <w:rPr>
          <w:rFonts w:ascii="Arial" w:hAnsi="Arial" w:cs="Arial"/>
          <w:sz w:val="22"/>
          <w:szCs w:val="22"/>
          <w:lang w:val="pl-PL"/>
        </w:rPr>
      </w:pPr>
    </w:p>
    <w:p w14:paraId="3721906C" w14:textId="0ED65A83" w:rsidR="002B7B70" w:rsidRDefault="002B7B70" w:rsidP="002B7B70">
      <w:pPr>
        <w:spacing w:line="275" w:lineRule="auto"/>
        <w:rPr>
          <w:rFonts w:ascii="Arial" w:hAnsi="Arial" w:cs="Arial"/>
          <w:b/>
          <w:sz w:val="22"/>
          <w:szCs w:val="22"/>
          <w:lang w:val="pl-PL"/>
        </w:rPr>
      </w:pPr>
      <w:r>
        <w:rPr>
          <w:rFonts w:ascii="Arial" w:hAnsi="Arial" w:cs="Arial"/>
          <w:b/>
          <w:sz w:val="22"/>
          <w:szCs w:val="22"/>
          <w:lang w:val="pl-PL"/>
        </w:rPr>
        <w:t>Wzrost sprzedaży samochodów osobowych</w:t>
      </w:r>
    </w:p>
    <w:p w14:paraId="1DAE4AC4" w14:textId="5D749527"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Ford odnotował w marcu znaczący wzrost sprzedaży samochodów osobowych względem analogicznego okresu ubiegłego roku. Wyniósł on blisko 150% i był najwyższy spośród dziesięciu najpopularniejszych marek samochodów osobowych w Polsce. Łącznie nowych nabywców znalazły 1 953 pojazdy.</w:t>
      </w:r>
    </w:p>
    <w:p w14:paraId="4276F847" w14:textId="77777777" w:rsidR="002B7B70" w:rsidRDefault="002B7B70" w:rsidP="002B7B70">
      <w:pPr>
        <w:spacing w:line="275" w:lineRule="auto"/>
        <w:rPr>
          <w:rFonts w:ascii="Arial" w:hAnsi="Arial" w:cs="Arial"/>
          <w:sz w:val="22"/>
          <w:szCs w:val="22"/>
          <w:lang w:val="pl-PL"/>
        </w:rPr>
      </w:pPr>
    </w:p>
    <w:p w14:paraId="691F82AC" w14:textId="54CBA5A6"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W pierwszym kwartale 2021 r. sprzedaż samochodów osobowych marki wyniosła natomiast 5 378 egzemplarzy i była wyższa o ponad 40% w porównaniu do analogicznego okresu ubiegłego roku. Co istotne, udział Forda w tym niezwykle konkurencyjnym rynku zwiększył się o jeden punkt procentowy</w:t>
      </w:r>
      <w:r w:rsidR="001676C7">
        <w:rPr>
          <w:rFonts w:ascii="Arial" w:hAnsi="Arial" w:cs="Arial"/>
          <w:sz w:val="22"/>
          <w:szCs w:val="22"/>
          <w:lang w:val="pl-PL"/>
        </w:rPr>
        <w:t xml:space="preserve"> względem ubiegłego roku</w:t>
      </w:r>
      <w:r>
        <w:rPr>
          <w:rFonts w:ascii="Arial" w:hAnsi="Arial" w:cs="Arial"/>
          <w:sz w:val="22"/>
          <w:szCs w:val="22"/>
          <w:lang w:val="pl-PL"/>
        </w:rPr>
        <w:t xml:space="preserve"> i wynosi 4,56% po pierwszych trzech miesiącach bieżącego roku. </w:t>
      </w:r>
    </w:p>
    <w:p w14:paraId="78E4FA3D" w14:textId="729746A5" w:rsidR="002B7B70" w:rsidRDefault="002B7B70" w:rsidP="002B7B70">
      <w:pPr>
        <w:spacing w:line="275" w:lineRule="auto"/>
        <w:rPr>
          <w:rFonts w:ascii="Arial" w:hAnsi="Arial" w:cs="Arial"/>
          <w:sz w:val="22"/>
          <w:szCs w:val="22"/>
          <w:lang w:val="pl-PL"/>
        </w:rPr>
      </w:pPr>
    </w:p>
    <w:p w14:paraId="1B726E83" w14:textId="3401F756" w:rsidR="008247CB" w:rsidRDefault="008247CB" w:rsidP="008247CB">
      <w:pPr>
        <w:spacing w:line="275" w:lineRule="auto"/>
        <w:rPr>
          <w:rFonts w:ascii="Arial" w:hAnsi="Arial" w:cs="Arial"/>
          <w:sz w:val="22"/>
          <w:szCs w:val="22"/>
          <w:lang w:val="pl-PL"/>
        </w:rPr>
      </w:pPr>
      <w:r>
        <w:rPr>
          <w:rFonts w:ascii="Arial" w:hAnsi="Arial" w:cs="Arial"/>
          <w:sz w:val="22"/>
          <w:szCs w:val="22"/>
          <w:lang w:val="pl-PL"/>
        </w:rPr>
        <w:t>Na uwagę zasługuje znaczący</w:t>
      </w:r>
      <w:r w:rsidRPr="008247CB">
        <w:rPr>
          <w:rFonts w:ascii="Arial" w:hAnsi="Arial" w:cs="Arial"/>
          <w:sz w:val="22"/>
          <w:szCs w:val="22"/>
          <w:lang w:val="pl-PL"/>
        </w:rPr>
        <w:t xml:space="preserve"> wzrost sprzedaży </w:t>
      </w:r>
      <w:r>
        <w:rPr>
          <w:rFonts w:ascii="Arial" w:hAnsi="Arial" w:cs="Arial"/>
          <w:sz w:val="22"/>
          <w:szCs w:val="22"/>
          <w:lang w:val="pl-PL"/>
        </w:rPr>
        <w:t xml:space="preserve">do klientów indywidualnych </w:t>
      </w:r>
      <w:r w:rsidRPr="008247CB">
        <w:rPr>
          <w:rFonts w:ascii="Arial" w:hAnsi="Arial" w:cs="Arial"/>
          <w:sz w:val="22"/>
          <w:szCs w:val="22"/>
          <w:lang w:val="pl-PL"/>
        </w:rPr>
        <w:t>modeli marki Ford w okresie od stycznia do marca 2021 w porównaniu do analogicznego okresu ubiegłego roku. W pierwszym kwartale bieżącego roku nowych właścicieli znalazło 1</w:t>
      </w:r>
      <w:r w:rsidR="00CD5C9A">
        <w:rPr>
          <w:rFonts w:ascii="Arial" w:hAnsi="Arial" w:cs="Arial"/>
          <w:sz w:val="22"/>
          <w:szCs w:val="22"/>
          <w:lang w:val="pl-PL"/>
        </w:rPr>
        <w:t xml:space="preserve"> </w:t>
      </w:r>
      <w:r w:rsidRPr="008247CB">
        <w:rPr>
          <w:rFonts w:ascii="Arial" w:hAnsi="Arial" w:cs="Arial"/>
          <w:sz w:val="22"/>
          <w:szCs w:val="22"/>
          <w:lang w:val="pl-PL"/>
        </w:rPr>
        <w:t xml:space="preserve">020 </w:t>
      </w:r>
      <w:r>
        <w:rPr>
          <w:rFonts w:ascii="Arial" w:hAnsi="Arial" w:cs="Arial"/>
          <w:sz w:val="22"/>
          <w:szCs w:val="22"/>
          <w:lang w:val="pl-PL"/>
        </w:rPr>
        <w:t>samochodów</w:t>
      </w:r>
      <w:r w:rsidRPr="008247CB">
        <w:rPr>
          <w:rFonts w:ascii="Arial" w:hAnsi="Arial" w:cs="Arial"/>
          <w:sz w:val="22"/>
          <w:szCs w:val="22"/>
          <w:lang w:val="pl-PL"/>
        </w:rPr>
        <w:t xml:space="preserve"> marki Ford, podczas gdy w zeszłym roku w tym samym okresie sprzedano 631 egzemplarzy</w:t>
      </w:r>
      <w:r>
        <w:rPr>
          <w:rFonts w:ascii="Arial" w:hAnsi="Arial" w:cs="Arial"/>
          <w:sz w:val="22"/>
          <w:szCs w:val="22"/>
          <w:lang w:val="pl-PL"/>
        </w:rPr>
        <w:t xml:space="preserve"> klientom indywidualnym</w:t>
      </w:r>
      <w:r w:rsidRPr="008247CB">
        <w:rPr>
          <w:rFonts w:ascii="Arial" w:hAnsi="Arial" w:cs="Arial"/>
          <w:sz w:val="22"/>
          <w:szCs w:val="22"/>
          <w:lang w:val="pl-PL"/>
        </w:rPr>
        <w:t xml:space="preserve">. To wzrost o </w:t>
      </w:r>
      <w:r>
        <w:rPr>
          <w:rFonts w:ascii="Arial" w:hAnsi="Arial" w:cs="Arial"/>
          <w:sz w:val="22"/>
          <w:szCs w:val="22"/>
          <w:lang w:val="pl-PL"/>
        </w:rPr>
        <w:t xml:space="preserve">ponad </w:t>
      </w:r>
      <w:r w:rsidRPr="008247CB">
        <w:rPr>
          <w:rFonts w:ascii="Arial" w:hAnsi="Arial" w:cs="Arial"/>
          <w:sz w:val="22"/>
          <w:szCs w:val="22"/>
          <w:lang w:val="pl-PL"/>
        </w:rPr>
        <w:t>6</w:t>
      </w:r>
      <w:r>
        <w:rPr>
          <w:rFonts w:ascii="Arial" w:hAnsi="Arial" w:cs="Arial"/>
          <w:sz w:val="22"/>
          <w:szCs w:val="22"/>
          <w:lang w:val="pl-PL"/>
        </w:rPr>
        <w:t>0</w:t>
      </w:r>
      <w:r w:rsidRPr="008247CB">
        <w:rPr>
          <w:rFonts w:ascii="Arial" w:hAnsi="Arial" w:cs="Arial"/>
          <w:sz w:val="22"/>
          <w:szCs w:val="22"/>
          <w:lang w:val="pl-PL"/>
        </w:rPr>
        <w:t xml:space="preserve">%. Co więcej, trend ten jest szczególnie </w:t>
      </w:r>
      <w:r>
        <w:rPr>
          <w:rFonts w:ascii="Arial" w:hAnsi="Arial" w:cs="Arial"/>
          <w:sz w:val="22"/>
          <w:szCs w:val="22"/>
          <w:lang w:val="pl-PL"/>
        </w:rPr>
        <w:t>warty odnotowania</w:t>
      </w:r>
      <w:r w:rsidRPr="008247CB">
        <w:rPr>
          <w:rFonts w:ascii="Arial" w:hAnsi="Arial" w:cs="Arial"/>
          <w:sz w:val="22"/>
          <w:szCs w:val="22"/>
          <w:lang w:val="pl-PL"/>
        </w:rPr>
        <w:t>, bowiem ogólna sprzedaż nowych samochodów osobowych d</w:t>
      </w:r>
      <w:r>
        <w:rPr>
          <w:rFonts w:ascii="Arial" w:hAnsi="Arial" w:cs="Arial"/>
          <w:sz w:val="22"/>
          <w:szCs w:val="22"/>
          <w:lang w:val="pl-PL"/>
        </w:rPr>
        <w:t>o</w:t>
      </w:r>
      <w:r w:rsidRPr="008247CB">
        <w:rPr>
          <w:rFonts w:ascii="Arial" w:hAnsi="Arial" w:cs="Arial"/>
          <w:sz w:val="22"/>
          <w:szCs w:val="22"/>
          <w:lang w:val="pl-PL"/>
        </w:rPr>
        <w:t xml:space="preserve"> klientów </w:t>
      </w:r>
      <w:r>
        <w:rPr>
          <w:rFonts w:ascii="Arial" w:hAnsi="Arial" w:cs="Arial"/>
          <w:sz w:val="22"/>
          <w:szCs w:val="22"/>
          <w:lang w:val="pl-PL"/>
        </w:rPr>
        <w:t xml:space="preserve">detalicznych </w:t>
      </w:r>
      <w:r w:rsidRPr="008247CB">
        <w:rPr>
          <w:rFonts w:ascii="Arial" w:hAnsi="Arial" w:cs="Arial"/>
          <w:sz w:val="22"/>
          <w:szCs w:val="22"/>
          <w:lang w:val="pl-PL"/>
        </w:rPr>
        <w:t xml:space="preserve">spadła o </w:t>
      </w:r>
      <w:r w:rsidR="00CD5C9A">
        <w:rPr>
          <w:rFonts w:ascii="Arial" w:hAnsi="Arial" w:cs="Arial"/>
          <w:sz w:val="22"/>
          <w:szCs w:val="22"/>
          <w:lang w:val="pl-PL"/>
        </w:rPr>
        <w:t xml:space="preserve">ponad </w:t>
      </w:r>
      <w:r w:rsidRPr="008247CB">
        <w:rPr>
          <w:rFonts w:ascii="Arial" w:hAnsi="Arial" w:cs="Arial"/>
          <w:sz w:val="22"/>
          <w:szCs w:val="22"/>
          <w:lang w:val="pl-PL"/>
        </w:rPr>
        <w:t>4% w opisywanym okresie.</w:t>
      </w:r>
      <w:r>
        <w:rPr>
          <w:rFonts w:ascii="Arial" w:hAnsi="Arial" w:cs="Arial"/>
          <w:sz w:val="22"/>
          <w:szCs w:val="22"/>
          <w:lang w:val="pl-PL"/>
        </w:rPr>
        <w:t xml:space="preserve"> </w:t>
      </w:r>
    </w:p>
    <w:p w14:paraId="5AAF8AF3" w14:textId="77777777" w:rsidR="008247CB" w:rsidRDefault="008247CB" w:rsidP="002B7B70">
      <w:pPr>
        <w:spacing w:line="275" w:lineRule="auto"/>
        <w:rPr>
          <w:rFonts w:ascii="Arial" w:hAnsi="Arial" w:cs="Arial"/>
          <w:sz w:val="22"/>
          <w:szCs w:val="22"/>
          <w:lang w:val="pl-PL"/>
        </w:rPr>
      </w:pPr>
    </w:p>
    <w:p w14:paraId="0360FCBC" w14:textId="77777777" w:rsidR="002B7B70" w:rsidRDefault="002B7B70" w:rsidP="002B7B70">
      <w:pPr>
        <w:spacing w:line="275" w:lineRule="auto"/>
        <w:rPr>
          <w:rFonts w:ascii="Arial" w:hAnsi="Arial" w:cs="Arial"/>
          <w:b/>
          <w:sz w:val="22"/>
          <w:szCs w:val="22"/>
          <w:lang w:val="pl-PL"/>
        </w:rPr>
      </w:pPr>
      <w:r>
        <w:rPr>
          <w:rFonts w:ascii="Arial" w:hAnsi="Arial" w:cs="Arial"/>
          <w:b/>
          <w:sz w:val="22"/>
          <w:szCs w:val="22"/>
          <w:lang w:val="pl-PL"/>
        </w:rPr>
        <w:t>Ford Focus filarem marki</w:t>
      </w:r>
    </w:p>
    <w:p w14:paraId="3ACC7477" w14:textId="7CA24AD9"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Nieustannie filarem marki pozostaje Focus, który jest najchętniej wybieranym samochodem osobowym Forda. Tylko w marcu tego roku sprzeda</w:t>
      </w:r>
      <w:r w:rsidR="00294AC2">
        <w:rPr>
          <w:rFonts w:ascii="Arial" w:hAnsi="Arial" w:cs="Arial"/>
          <w:sz w:val="22"/>
          <w:szCs w:val="22"/>
          <w:lang w:val="pl-PL"/>
        </w:rPr>
        <w:t>no</w:t>
      </w:r>
      <w:r>
        <w:rPr>
          <w:rFonts w:ascii="Arial" w:hAnsi="Arial" w:cs="Arial"/>
          <w:sz w:val="22"/>
          <w:szCs w:val="22"/>
          <w:lang w:val="pl-PL"/>
        </w:rPr>
        <w:t xml:space="preserve"> 499 egzemplarzy, a to oznacza wzrost o 47,6% względem tego samego miesiąca 2020 roku. </w:t>
      </w:r>
    </w:p>
    <w:p w14:paraId="509CCD99" w14:textId="77777777" w:rsidR="002B7B70" w:rsidRDefault="002B7B70" w:rsidP="002B7B70">
      <w:pPr>
        <w:spacing w:line="275" w:lineRule="auto"/>
        <w:rPr>
          <w:rFonts w:ascii="Arial" w:hAnsi="Arial" w:cs="Arial"/>
          <w:sz w:val="22"/>
          <w:szCs w:val="22"/>
          <w:lang w:val="pl-PL"/>
        </w:rPr>
      </w:pPr>
    </w:p>
    <w:p w14:paraId="2A8854A7" w14:textId="48F3C9E5"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 xml:space="preserve">Na popularność tego modelu pracuje przede wszystkim niezwykle elastyczna oferta i różnorodność odmian. Mowa nie tylko o wariantach nadwozia, ale również wersjach wyposażenia – od uterenowionej Active, przez luksusową Vignale, po sportową ST. Do tego </w:t>
      </w:r>
      <w:r w:rsidR="001676C7">
        <w:rPr>
          <w:rFonts w:ascii="Arial" w:hAnsi="Arial" w:cs="Arial"/>
          <w:sz w:val="22"/>
          <w:szCs w:val="22"/>
          <w:lang w:val="pl-PL"/>
        </w:rPr>
        <w:t xml:space="preserve">dochodzi </w:t>
      </w:r>
      <w:r>
        <w:rPr>
          <w:rFonts w:ascii="Arial" w:hAnsi="Arial" w:cs="Arial"/>
          <w:sz w:val="22"/>
          <w:szCs w:val="22"/>
          <w:lang w:val="pl-PL"/>
        </w:rPr>
        <w:t xml:space="preserve">szeroka paleta jednostek napędowych wraz z odmianą hybrydową 1.0 EcoBoost Hybrid oraz niezwykle bogate wyposażenie standardowe i opcjonalne. </w:t>
      </w:r>
    </w:p>
    <w:p w14:paraId="4B245DFD" w14:textId="77777777" w:rsidR="002B7B70" w:rsidRDefault="002B7B70" w:rsidP="002B7B70">
      <w:pPr>
        <w:spacing w:line="275" w:lineRule="auto"/>
        <w:rPr>
          <w:rFonts w:ascii="Arial" w:hAnsi="Arial" w:cs="Arial"/>
          <w:sz w:val="22"/>
          <w:szCs w:val="22"/>
          <w:lang w:val="pl-PL"/>
        </w:rPr>
      </w:pPr>
    </w:p>
    <w:p w14:paraId="4D368C26" w14:textId="79019518"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 Ford Focus od wielu lat</w:t>
      </w:r>
      <w:r w:rsidR="001676C7">
        <w:rPr>
          <w:rFonts w:ascii="Arial" w:hAnsi="Arial" w:cs="Arial"/>
          <w:sz w:val="22"/>
          <w:szCs w:val="22"/>
          <w:lang w:val="pl-PL"/>
        </w:rPr>
        <w:t xml:space="preserve"> był</w:t>
      </w:r>
      <w:r>
        <w:rPr>
          <w:rFonts w:ascii="Arial" w:hAnsi="Arial" w:cs="Arial"/>
          <w:sz w:val="22"/>
          <w:szCs w:val="22"/>
          <w:lang w:val="pl-PL"/>
        </w:rPr>
        <w:t xml:space="preserve"> filarem naszej marki i najlepiej sprzedającym się samochodem osobowym w </w:t>
      </w:r>
      <w:r w:rsidR="001676C7">
        <w:rPr>
          <w:rFonts w:ascii="Arial" w:hAnsi="Arial" w:cs="Arial"/>
          <w:sz w:val="22"/>
          <w:szCs w:val="22"/>
          <w:lang w:val="pl-PL"/>
        </w:rPr>
        <w:t>gamie Forda</w:t>
      </w:r>
      <w:r>
        <w:rPr>
          <w:rFonts w:ascii="Arial" w:hAnsi="Arial" w:cs="Arial"/>
          <w:sz w:val="22"/>
          <w:szCs w:val="22"/>
          <w:lang w:val="pl-PL"/>
        </w:rPr>
        <w:t xml:space="preserve">. Dbamy o to, aby tak </w:t>
      </w:r>
      <w:r w:rsidR="001676C7">
        <w:rPr>
          <w:rFonts w:ascii="Arial" w:hAnsi="Arial" w:cs="Arial"/>
          <w:sz w:val="22"/>
          <w:szCs w:val="22"/>
          <w:lang w:val="pl-PL"/>
        </w:rPr>
        <w:t>po</w:t>
      </w:r>
      <w:r>
        <w:rPr>
          <w:rFonts w:ascii="Arial" w:hAnsi="Arial" w:cs="Arial"/>
          <w:sz w:val="22"/>
          <w:szCs w:val="22"/>
          <w:lang w:val="pl-PL"/>
        </w:rPr>
        <w:t xml:space="preserve">zostało, między innymi oferując </w:t>
      </w:r>
      <w:r w:rsidR="00213307">
        <w:rPr>
          <w:rFonts w:ascii="Arial" w:hAnsi="Arial" w:cs="Arial"/>
          <w:sz w:val="22"/>
          <w:szCs w:val="22"/>
          <w:lang w:val="pl-PL"/>
        </w:rPr>
        <w:t xml:space="preserve">bogate wyposażenie z zakresu bezpieczeństwa oraz </w:t>
      </w:r>
      <w:r>
        <w:rPr>
          <w:rFonts w:ascii="Arial" w:hAnsi="Arial" w:cs="Arial"/>
          <w:sz w:val="22"/>
          <w:szCs w:val="22"/>
          <w:lang w:val="pl-PL"/>
        </w:rPr>
        <w:t>nowoczesn</w:t>
      </w:r>
      <w:r w:rsidR="00213307">
        <w:rPr>
          <w:rFonts w:ascii="Arial" w:hAnsi="Arial" w:cs="Arial"/>
          <w:sz w:val="22"/>
          <w:szCs w:val="22"/>
          <w:lang w:val="pl-PL"/>
        </w:rPr>
        <w:t>ych</w:t>
      </w:r>
      <w:r w:rsidR="005E15B2">
        <w:rPr>
          <w:rFonts w:ascii="Arial" w:hAnsi="Arial" w:cs="Arial"/>
          <w:sz w:val="22"/>
          <w:szCs w:val="22"/>
          <w:lang w:val="pl-PL"/>
        </w:rPr>
        <w:t xml:space="preserve"> technologi</w:t>
      </w:r>
      <w:r w:rsidR="00213307">
        <w:rPr>
          <w:rFonts w:ascii="Arial" w:hAnsi="Arial" w:cs="Arial"/>
          <w:sz w:val="22"/>
          <w:szCs w:val="22"/>
          <w:lang w:val="pl-PL"/>
        </w:rPr>
        <w:t>i</w:t>
      </w:r>
      <w:r>
        <w:rPr>
          <w:rFonts w:ascii="Arial" w:hAnsi="Arial" w:cs="Arial"/>
          <w:sz w:val="22"/>
          <w:szCs w:val="22"/>
          <w:lang w:val="pl-PL"/>
        </w:rPr>
        <w:t xml:space="preserve">, dynamiczne i </w:t>
      </w:r>
      <w:r w:rsidR="00213307">
        <w:rPr>
          <w:rFonts w:ascii="Arial" w:hAnsi="Arial" w:cs="Arial"/>
          <w:sz w:val="22"/>
          <w:szCs w:val="22"/>
          <w:lang w:val="pl-PL"/>
        </w:rPr>
        <w:t xml:space="preserve">bardzo </w:t>
      </w:r>
      <w:r>
        <w:rPr>
          <w:rFonts w:ascii="Arial" w:hAnsi="Arial" w:cs="Arial"/>
          <w:sz w:val="22"/>
          <w:szCs w:val="22"/>
          <w:lang w:val="pl-PL"/>
        </w:rPr>
        <w:t xml:space="preserve">oszczędne jednostki napędowe </w:t>
      </w:r>
      <w:r w:rsidR="001676C7">
        <w:rPr>
          <w:rFonts w:ascii="Arial" w:hAnsi="Arial" w:cs="Arial"/>
          <w:sz w:val="22"/>
          <w:szCs w:val="22"/>
          <w:lang w:val="pl-PL"/>
        </w:rPr>
        <w:t>oraz</w:t>
      </w:r>
      <w:r>
        <w:rPr>
          <w:rFonts w:ascii="Arial" w:hAnsi="Arial" w:cs="Arial"/>
          <w:sz w:val="22"/>
          <w:szCs w:val="22"/>
          <w:lang w:val="pl-PL"/>
        </w:rPr>
        <w:t xml:space="preserve"> zróżnicowane wersje wyposażenia</w:t>
      </w:r>
      <w:r w:rsidR="00213307">
        <w:rPr>
          <w:rFonts w:ascii="Arial" w:hAnsi="Arial" w:cs="Arial"/>
          <w:sz w:val="22"/>
          <w:szCs w:val="22"/>
          <w:lang w:val="pl-PL"/>
        </w:rPr>
        <w:t>. Dzięki wysokiej jakości wykonania auta używane są poszukiwan</w:t>
      </w:r>
      <w:r w:rsidR="00CD5C9A">
        <w:rPr>
          <w:rFonts w:ascii="Arial" w:hAnsi="Arial" w:cs="Arial"/>
          <w:sz w:val="22"/>
          <w:szCs w:val="22"/>
          <w:lang w:val="pl-PL"/>
        </w:rPr>
        <w:t>ymi</w:t>
      </w:r>
      <w:r w:rsidR="00213307">
        <w:rPr>
          <w:rFonts w:ascii="Arial" w:hAnsi="Arial" w:cs="Arial"/>
          <w:sz w:val="22"/>
          <w:szCs w:val="22"/>
          <w:lang w:val="pl-PL"/>
        </w:rPr>
        <w:t xml:space="preserve"> na rynku wtórnym</w:t>
      </w:r>
      <w:r>
        <w:rPr>
          <w:rFonts w:ascii="Arial" w:hAnsi="Arial" w:cs="Arial"/>
          <w:sz w:val="22"/>
          <w:szCs w:val="22"/>
          <w:lang w:val="pl-PL"/>
        </w:rPr>
        <w:t xml:space="preserve"> – powiedział Piotr Pawlak, Prezes i Dyrektor Zarządzający Ford Polska</w:t>
      </w:r>
      <w:r w:rsidR="00F1614C">
        <w:rPr>
          <w:rFonts w:ascii="Arial" w:hAnsi="Arial" w:cs="Arial"/>
          <w:sz w:val="22"/>
          <w:szCs w:val="22"/>
          <w:lang w:val="pl-PL"/>
        </w:rPr>
        <w:t>.</w:t>
      </w:r>
    </w:p>
    <w:p w14:paraId="40AB7475" w14:textId="77777777" w:rsidR="002B7B70" w:rsidRDefault="002B7B70" w:rsidP="002B7B70">
      <w:pPr>
        <w:spacing w:line="275" w:lineRule="auto"/>
        <w:rPr>
          <w:rFonts w:ascii="Arial" w:hAnsi="Arial" w:cs="Arial"/>
          <w:sz w:val="22"/>
          <w:szCs w:val="22"/>
          <w:lang w:val="pl-PL"/>
        </w:rPr>
      </w:pPr>
    </w:p>
    <w:p w14:paraId="0C9F8081" w14:textId="06F43CB8" w:rsidR="002B7B70" w:rsidRDefault="002B7B70" w:rsidP="002B7B70">
      <w:pPr>
        <w:spacing w:line="275" w:lineRule="auto"/>
        <w:rPr>
          <w:rFonts w:ascii="Arial" w:hAnsi="Arial" w:cs="Arial"/>
          <w:b/>
          <w:sz w:val="22"/>
          <w:szCs w:val="22"/>
          <w:lang w:val="pl-PL"/>
        </w:rPr>
      </w:pPr>
      <w:r>
        <w:rPr>
          <w:rFonts w:ascii="Arial" w:hAnsi="Arial" w:cs="Arial"/>
          <w:b/>
          <w:sz w:val="22"/>
          <w:szCs w:val="22"/>
          <w:lang w:val="pl-PL"/>
        </w:rPr>
        <w:t xml:space="preserve">Ford Fiesta – kultowy model </w:t>
      </w:r>
      <w:r w:rsidR="005E15B2">
        <w:rPr>
          <w:rFonts w:ascii="Arial" w:hAnsi="Arial" w:cs="Arial"/>
          <w:b/>
          <w:sz w:val="22"/>
          <w:szCs w:val="22"/>
          <w:lang w:val="pl-PL"/>
        </w:rPr>
        <w:t>wciąż atrakcyjną propozycją dla klientów</w:t>
      </w:r>
    </w:p>
    <w:p w14:paraId="5E1179BA" w14:textId="6AC985AF"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 xml:space="preserve">Oferta Forda obfituje w modele, które na rynku są od wielu lat i zyskały miano niemal kultowych. Do tej grupy należy bez wątpienia niezwykle lubiana Fiesta, która doczekała się między innymi nowej odmiany – Active. </w:t>
      </w:r>
      <w:r w:rsidR="005018FA">
        <w:rPr>
          <w:rFonts w:ascii="Arial" w:hAnsi="Arial" w:cs="Arial"/>
          <w:sz w:val="22"/>
          <w:szCs w:val="22"/>
          <w:lang w:val="pl-PL"/>
        </w:rPr>
        <w:t xml:space="preserve">Gama wersji tego modelu rozciąga się od Trend i Titanium, przez Active i Vignale po usportowione ST. </w:t>
      </w:r>
      <w:r>
        <w:rPr>
          <w:rFonts w:ascii="Arial" w:hAnsi="Arial" w:cs="Arial"/>
          <w:sz w:val="22"/>
          <w:szCs w:val="22"/>
          <w:lang w:val="pl-PL"/>
        </w:rPr>
        <w:t>Tak świeża i ciągle aktualizowana oferta sprawia, że klienci chętnie wybierają ten model. W marcu na zakup Fiesty zdecydowało się 191 klientów</w:t>
      </w:r>
      <w:r w:rsidR="005E15B2">
        <w:rPr>
          <w:rFonts w:ascii="Arial" w:hAnsi="Arial" w:cs="Arial"/>
          <w:sz w:val="22"/>
          <w:szCs w:val="22"/>
          <w:lang w:val="pl-PL"/>
        </w:rPr>
        <w:t>, to znacznie więcej niż w analogicznym miesiącu rok temu.</w:t>
      </w:r>
      <w:r>
        <w:rPr>
          <w:rFonts w:ascii="Arial" w:hAnsi="Arial" w:cs="Arial"/>
          <w:sz w:val="22"/>
          <w:szCs w:val="22"/>
          <w:lang w:val="pl-PL"/>
        </w:rPr>
        <w:t xml:space="preserve"> W okresie od stycznia do marca </w:t>
      </w:r>
      <w:r w:rsidR="005E15B2">
        <w:rPr>
          <w:rFonts w:ascii="Arial" w:hAnsi="Arial" w:cs="Arial"/>
          <w:sz w:val="22"/>
          <w:szCs w:val="22"/>
          <w:lang w:val="pl-PL"/>
        </w:rPr>
        <w:t xml:space="preserve">bieżącego roku </w:t>
      </w:r>
      <w:r>
        <w:rPr>
          <w:rFonts w:ascii="Arial" w:hAnsi="Arial" w:cs="Arial"/>
          <w:sz w:val="22"/>
          <w:szCs w:val="22"/>
          <w:lang w:val="pl-PL"/>
        </w:rPr>
        <w:t>zarejestrowano w Polsce 626 egzemplarzy</w:t>
      </w:r>
      <w:r w:rsidR="005E15B2">
        <w:rPr>
          <w:rFonts w:ascii="Arial" w:hAnsi="Arial" w:cs="Arial"/>
          <w:sz w:val="22"/>
          <w:szCs w:val="22"/>
          <w:lang w:val="pl-PL"/>
        </w:rPr>
        <w:t xml:space="preserve"> tego modelu</w:t>
      </w:r>
      <w:r>
        <w:rPr>
          <w:rFonts w:ascii="Arial" w:hAnsi="Arial" w:cs="Arial"/>
          <w:sz w:val="22"/>
          <w:szCs w:val="22"/>
          <w:lang w:val="pl-PL"/>
        </w:rPr>
        <w:t xml:space="preserve">, co w porównaniu do zeszłego roku – 378 sztuk – jest poprawą o </w:t>
      </w:r>
      <w:r w:rsidR="005E15B2">
        <w:rPr>
          <w:rFonts w:ascii="Arial" w:hAnsi="Arial" w:cs="Arial"/>
          <w:sz w:val="22"/>
          <w:szCs w:val="22"/>
          <w:lang w:val="pl-PL"/>
        </w:rPr>
        <w:t xml:space="preserve">ponad </w:t>
      </w:r>
      <w:r>
        <w:rPr>
          <w:rFonts w:ascii="Arial" w:hAnsi="Arial" w:cs="Arial"/>
          <w:sz w:val="22"/>
          <w:szCs w:val="22"/>
          <w:lang w:val="pl-PL"/>
        </w:rPr>
        <w:t xml:space="preserve">65%. </w:t>
      </w:r>
    </w:p>
    <w:p w14:paraId="5F77BC7F" w14:textId="77777777" w:rsidR="002B7B70" w:rsidRDefault="002B7B70" w:rsidP="002B7B70">
      <w:pPr>
        <w:spacing w:line="275" w:lineRule="auto"/>
        <w:rPr>
          <w:rFonts w:ascii="Arial" w:hAnsi="Arial" w:cs="Arial"/>
          <w:sz w:val="22"/>
          <w:szCs w:val="22"/>
          <w:lang w:val="pl-PL"/>
        </w:rPr>
      </w:pPr>
    </w:p>
    <w:p w14:paraId="0F872B82" w14:textId="46580AA6"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 xml:space="preserve">- Cieszymy się, że mimo dynamicznych i wyraźnych zmian na rynku, nadal możemy oferować modele, które są znane, lubiane i popularne wśród różnych grup klientów. </w:t>
      </w:r>
      <w:r w:rsidR="00A80B96">
        <w:rPr>
          <w:rFonts w:ascii="Arial" w:hAnsi="Arial" w:cs="Arial"/>
          <w:sz w:val="22"/>
          <w:szCs w:val="22"/>
          <w:lang w:val="pl-PL"/>
        </w:rPr>
        <w:t xml:space="preserve">Fiesta jest szczególnie ceniona za wysoką jakość wykonania i atrakcyjną sylwetkę. Dzięki niskiemu zużyciu paliwa to doskonały wybór zgrabnego i zwinnego miejskiego auta. </w:t>
      </w:r>
      <w:r>
        <w:rPr>
          <w:rFonts w:ascii="Arial" w:hAnsi="Arial" w:cs="Arial"/>
          <w:sz w:val="22"/>
          <w:szCs w:val="22"/>
          <w:lang w:val="pl-PL"/>
        </w:rPr>
        <w:t>Staramy się oczywiście dostosowywać ofert</w:t>
      </w:r>
      <w:r w:rsidR="00A80B96">
        <w:rPr>
          <w:rFonts w:ascii="Arial" w:hAnsi="Arial" w:cs="Arial"/>
          <w:sz w:val="22"/>
          <w:szCs w:val="22"/>
          <w:lang w:val="pl-PL"/>
        </w:rPr>
        <w:t>ę</w:t>
      </w:r>
      <w:r>
        <w:rPr>
          <w:rFonts w:ascii="Arial" w:hAnsi="Arial" w:cs="Arial"/>
          <w:sz w:val="22"/>
          <w:szCs w:val="22"/>
          <w:lang w:val="pl-PL"/>
        </w:rPr>
        <w:t xml:space="preserve"> poszczególnych modeli do nowych trendów m.in. oferując odmianę Active, która jest ciekawą alternatywą dla crossoverów – skomentował Piotr Pawlak. </w:t>
      </w:r>
    </w:p>
    <w:p w14:paraId="4F9CC5C2" w14:textId="77777777" w:rsidR="002B7B70" w:rsidRDefault="002B7B70" w:rsidP="002B7B70">
      <w:pPr>
        <w:spacing w:line="275" w:lineRule="auto"/>
        <w:rPr>
          <w:rFonts w:ascii="Arial" w:hAnsi="Arial" w:cs="Arial"/>
          <w:sz w:val="22"/>
          <w:szCs w:val="22"/>
          <w:lang w:val="pl-PL"/>
        </w:rPr>
      </w:pPr>
    </w:p>
    <w:p w14:paraId="02B4AAA0" w14:textId="09768BE7" w:rsidR="002B7B70" w:rsidRPr="005E15B2" w:rsidRDefault="00294AC2" w:rsidP="002B7B70">
      <w:pPr>
        <w:spacing w:line="275" w:lineRule="auto"/>
        <w:rPr>
          <w:rFonts w:ascii="Arial" w:hAnsi="Arial" w:cs="Arial"/>
          <w:b/>
          <w:sz w:val="22"/>
          <w:szCs w:val="22"/>
          <w:lang w:val="pl-PL"/>
        </w:rPr>
      </w:pPr>
      <w:r>
        <w:rPr>
          <w:rFonts w:ascii="Arial" w:hAnsi="Arial" w:cs="Arial"/>
          <w:b/>
          <w:sz w:val="22"/>
          <w:szCs w:val="22"/>
          <w:lang w:val="pl-PL"/>
        </w:rPr>
        <w:t>W</w:t>
      </w:r>
      <w:r w:rsidR="002B7B70">
        <w:rPr>
          <w:rFonts w:ascii="Arial" w:hAnsi="Arial" w:cs="Arial"/>
          <w:b/>
          <w:sz w:val="22"/>
          <w:szCs w:val="22"/>
          <w:lang w:val="pl-PL"/>
        </w:rPr>
        <w:t>zrost sprzedaży Mustanga</w:t>
      </w:r>
      <w:bookmarkStart w:id="2" w:name="_GoBack"/>
      <w:bookmarkEnd w:id="2"/>
    </w:p>
    <w:p w14:paraId="68027DAF" w14:textId="6ACF3B8D" w:rsidR="002B7B70" w:rsidRDefault="002B7B70" w:rsidP="002B7B70">
      <w:pPr>
        <w:spacing w:line="275" w:lineRule="auto"/>
        <w:rPr>
          <w:rFonts w:ascii="Arial" w:hAnsi="Arial" w:cs="Arial"/>
          <w:sz w:val="22"/>
          <w:szCs w:val="22"/>
          <w:lang w:val="pl-PL"/>
        </w:rPr>
      </w:pPr>
      <w:r>
        <w:rPr>
          <w:rFonts w:ascii="Arial" w:hAnsi="Arial" w:cs="Arial"/>
          <w:sz w:val="22"/>
          <w:szCs w:val="22"/>
          <w:lang w:val="pl-PL"/>
        </w:rPr>
        <w:t xml:space="preserve">Ford Mustang, który w tym roku doczekał się niezwykle ciekawej edycji Mach1, już od wielu lat cieszy się niesłabnącą popularnością. W samym marcu nowych właścicieli znalazło 26 egzemplarzy, co stanowi </w:t>
      </w:r>
      <w:r w:rsidR="005E15B2">
        <w:rPr>
          <w:rFonts w:ascii="Arial" w:hAnsi="Arial" w:cs="Arial"/>
          <w:sz w:val="22"/>
          <w:szCs w:val="22"/>
          <w:lang w:val="pl-PL"/>
        </w:rPr>
        <w:t xml:space="preserve">blisko </w:t>
      </w:r>
      <w:r>
        <w:rPr>
          <w:rFonts w:ascii="Arial" w:hAnsi="Arial" w:cs="Arial"/>
          <w:sz w:val="22"/>
          <w:szCs w:val="22"/>
          <w:lang w:val="pl-PL"/>
        </w:rPr>
        <w:t>1</w:t>
      </w:r>
      <w:r w:rsidR="005E15B2">
        <w:rPr>
          <w:rFonts w:ascii="Arial" w:hAnsi="Arial" w:cs="Arial"/>
          <w:sz w:val="22"/>
          <w:szCs w:val="22"/>
          <w:lang w:val="pl-PL"/>
        </w:rPr>
        <w:t>8</w:t>
      </w:r>
      <w:r>
        <w:rPr>
          <w:rFonts w:ascii="Arial" w:hAnsi="Arial" w:cs="Arial"/>
          <w:sz w:val="22"/>
          <w:szCs w:val="22"/>
          <w:lang w:val="pl-PL"/>
        </w:rPr>
        <w:t xml:space="preserve">% udziału w tym segmencie. Od początku roku Ford Mustang </w:t>
      </w:r>
      <w:r w:rsidR="005E15B2">
        <w:rPr>
          <w:rFonts w:ascii="Arial" w:hAnsi="Arial" w:cs="Arial"/>
          <w:sz w:val="22"/>
          <w:szCs w:val="22"/>
          <w:lang w:val="pl-PL"/>
        </w:rPr>
        <w:t>trafił do</w:t>
      </w:r>
      <w:r>
        <w:rPr>
          <w:rFonts w:ascii="Arial" w:hAnsi="Arial" w:cs="Arial"/>
          <w:sz w:val="22"/>
          <w:szCs w:val="22"/>
          <w:lang w:val="pl-PL"/>
        </w:rPr>
        <w:t xml:space="preserve"> </w:t>
      </w:r>
      <w:r w:rsidR="005E15B2">
        <w:rPr>
          <w:rFonts w:ascii="Arial" w:hAnsi="Arial" w:cs="Arial"/>
          <w:sz w:val="22"/>
          <w:szCs w:val="22"/>
          <w:lang w:val="pl-PL"/>
        </w:rPr>
        <w:t xml:space="preserve">kolejnych </w:t>
      </w:r>
      <w:r>
        <w:rPr>
          <w:rFonts w:ascii="Arial" w:hAnsi="Arial" w:cs="Arial"/>
          <w:sz w:val="22"/>
          <w:szCs w:val="22"/>
          <w:lang w:val="pl-PL"/>
        </w:rPr>
        <w:t xml:space="preserve">76 </w:t>
      </w:r>
      <w:r w:rsidR="005E15B2">
        <w:rPr>
          <w:rFonts w:ascii="Arial" w:hAnsi="Arial" w:cs="Arial"/>
          <w:sz w:val="22"/>
          <w:szCs w:val="22"/>
          <w:lang w:val="pl-PL"/>
        </w:rPr>
        <w:t>szczęśliwych nowych posiadaczy</w:t>
      </w:r>
      <w:r>
        <w:rPr>
          <w:rFonts w:ascii="Arial" w:hAnsi="Arial" w:cs="Arial"/>
          <w:sz w:val="22"/>
          <w:szCs w:val="22"/>
          <w:lang w:val="pl-PL"/>
        </w:rPr>
        <w:t xml:space="preserve">, co jest wzrostem w stosunku do tego samego okresu w 2020 roku o </w:t>
      </w:r>
      <w:r w:rsidR="005E15B2">
        <w:rPr>
          <w:rFonts w:ascii="Arial" w:hAnsi="Arial" w:cs="Arial"/>
          <w:sz w:val="22"/>
          <w:szCs w:val="22"/>
          <w:lang w:val="pl-PL"/>
        </w:rPr>
        <w:t xml:space="preserve">ponad </w:t>
      </w:r>
      <w:r>
        <w:rPr>
          <w:rFonts w:ascii="Arial" w:hAnsi="Arial" w:cs="Arial"/>
          <w:sz w:val="22"/>
          <w:szCs w:val="22"/>
          <w:lang w:val="pl-PL"/>
        </w:rPr>
        <w:t xml:space="preserve">33%. Dzięki temu jego udział w swoim segmencie wynosi </w:t>
      </w:r>
      <w:r w:rsidR="005E15B2">
        <w:rPr>
          <w:rFonts w:ascii="Arial" w:hAnsi="Arial" w:cs="Arial"/>
          <w:sz w:val="22"/>
          <w:szCs w:val="22"/>
          <w:lang w:val="pl-PL"/>
        </w:rPr>
        <w:t>blisko</w:t>
      </w:r>
      <w:r>
        <w:rPr>
          <w:rFonts w:ascii="Arial" w:hAnsi="Arial" w:cs="Arial"/>
          <w:sz w:val="22"/>
          <w:szCs w:val="22"/>
          <w:lang w:val="pl-PL"/>
        </w:rPr>
        <w:t xml:space="preserve"> 25%</w:t>
      </w:r>
      <w:r w:rsidR="005E15B2">
        <w:rPr>
          <w:rFonts w:ascii="Arial" w:hAnsi="Arial" w:cs="Arial"/>
          <w:sz w:val="22"/>
          <w:szCs w:val="22"/>
          <w:lang w:val="pl-PL"/>
        </w:rPr>
        <w:t xml:space="preserve"> i Ford Mustang pozostaje najchętniej wybieranym modelem w segmencie aut sportowych i cabrio</w:t>
      </w:r>
      <w:r w:rsidR="00294AC2">
        <w:rPr>
          <w:rFonts w:ascii="Arial" w:hAnsi="Arial" w:cs="Arial"/>
          <w:sz w:val="22"/>
          <w:szCs w:val="22"/>
          <w:lang w:val="pl-PL"/>
        </w:rPr>
        <w:t xml:space="preserve"> w Polsce</w:t>
      </w:r>
      <w:r>
        <w:rPr>
          <w:rFonts w:ascii="Arial" w:hAnsi="Arial" w:cs="Arial"/>
          <w:sz w:val="22"/>
          <w:szCs w:val="22"/>
          <w:lang w:val="pl-PL"/>
        </w:rPr>
        <w:t>.</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B22BF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D9DE" w14:textId="77777777" w:rsidR="006D10D6" w:rsidRDefault="006D10D6">
      <w:r>
        <w:separator/>
      </w:r>
    </w:p>
  </w:endnote>
  <w:endnote w:type="continuationSeparator" w:id="0">
    <w:p w14:paraId="33F5281D" w14:textId="77777777" w:rsidR="006D10D6" w:rsidRDefault="006D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A523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24FC" w14:textId="77777777" w:rsidR="006D10D6" w:rsidRDefault="006D10D6">
      <w:r>
        <w:separator/>
      </w:r>
    </w:p>
  </w:footnote>
  <w:footnote w:type="continuationSeparator" w:id="0">
    <w:p w14:paraId="642513AC" w14:textId="77777777" w:rsidR="006D10D6" w:rsidRDefault="006D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6"/>
    <w:multiLevelType w:val="hybridMultilevel"/>
    <w:tmpl w:val="1F002AD5"/>
    <w:lvl w:ilvl="0" w:tplc="6E66A9F0">
      <w:start w:val="1"/>
      <w:numFmt w:val="bullet"/>
      <w:lvlText w:val="·"/>
      <w:lvlJc w:val="left"/>
      <w:pPr>
        <w:ind w:left="3270" w:hanging="360"/>
      </w:pPr>
      <w:rPr>
        <w:rFonts w:ascii="Symbol" w:hAnsi="Symbol" w:hint="default"/>
      </w:rPr>
    </w:lvl>
    <w:lvl w:ilvl="1" w:tplc="F1BC6D50">
      <w:start w:val="1"/>
      <w:numFmt w:val="bullet"/>
      <w:lvlText w:val="o"/>
      <w:lvlJc w:val="left"/>
      <w:pPr>
        <w:ind w:left="3990" w:hanging="360"/>
      </w:pPr>
      <w:rPr>
        <w:rFonts w:ascii="Courier New" w:hAnsi="Courier New" w:cs="Courier New" w:hint="default"/>
      </w:rPr>
    </w:lvl>
    <w:lvl w:ilvl="2" w:tplc="12C8FE6A">
      <w:start w:val="1"/>
      <w:numFmt w:val="bullet"/>
      <w:lvlText w:val="§"/>
      <w:lvlJc w:val="left"/>
      <w:pPr>
        <w:ind w:left="4710" w:hanging="360"/>
      </w:pPr>
      <w:rPr>
        <w:rFonts w:ascii="Wingdings" w:hAnsi="Wingdings" w:hint="default"/>
      </w:rPr>
    </w:lvl>
    <w:lvl w:ilvl="3" w:tplc="AD2E2D0C">
      <w:start w:val="1"/>
      <w:numFmt w:val="bullet"/>
      <w:lvlText w:val="·"/>
      <w:lvlJc w:val="left"/>
      <w:pPr>
        <w:ind w:left="5430" w:hanging="360"/>
      </w:pPr>
      <w:rPr>
        <w:rFonts w:ascii="Symbol" w:hAnsi="Symbol" w:hint="default"/>
      </w:rPr>
    </w:lvl>
    <w:lvl w:ilvl="4" w:tplc="A776CA62">
      <w:start w:val="1"/>
      <w:numFmt w:val="bullet"/>
      <w:lvlText w:val="o"/>
      <w:lvlJc w:val="left"/>
      <w:pPr>
        <w:ind w:left="6150" w:hanging="360"/>
      </w:pPr>
      <w:rPr>
        <w:rFonts w:ascii="Courier New" w:hAnsi="Courier New" w:cs="Courier New" w:hint="default"/>
      </w:rPr>
    </w:lvl>
    <w:lvl w:ilvl="5" w:tplc="8FEA84A0">
      <w:start w:val="1"/>
      <w:numFmt w:val="bullet"/>
      <w:lvlText w:val="§"/>
      <w:lvlJc w:val="left"/>
      <w:pPr>
        <w:ind w:left="6870" w:hanging="360"/>
      </w:pPr>
      <w:rPr>
        <w:rFonts w:ascii="Wingdings" w:hAnsi="Wingdings" w:hint="default"/>
      </w:rPr>
    </w:lvl>
    <w:lvl w:ilvl="6" w:tplc="9274CF7E">
      <w:start w:val="1"/>
      <w:numFmt w:val="bullet"/>
      <w:lvlText w:val="·"/>
      <w:lvlJc w:val="left"/>
      <w:pPr>
        <w:ind w:left="7590" w:hanging="360"/>
      </w:pPr>
      <w:rPr>
        <w:rFonts w:ascii="Symbol" w:hAnsi="Symbol" w:hint="default"/>
      </w:rPr>
    </w:lvl>
    <w:lvl w:ilvl="7" w:tplc="A33E23CC">
      <w:start w:val="1"/>
      <w:numFmt w:val="bullet"/>
      <w:lvlText w:val="o"/>
      <w:lvlJc w:val="left"/>
      <w:pPr>
        <w:ind w:left="8310" w:hanging="360"/>
      </w:pPr>
      <w:rPr>
        <w:rFonts w:ascii="Courier New" w:hAnsi="Courier New" w:cs="Courier New" w:hint="default"/>
      </w:rPr>
    </w:lvl>
    <w:lvl w:ilvl="8" w:tplc="BE381872">
      <w:start w:val="1"/>
      <w:numFmt w:val="bullet"/>
      <w:lvlText w:val="§"/>
      <w:lvlJc w:val="left"/>
      <w:pPr>
        <w:ind w:left="903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6C7"/>
    <w:rsid w:val="00167CC2"/>
    <w:rsid w:val="00172F7B"/>
    <w:rsid w:val="00193F53"/>
    <w:rsid w:val="001976D1"/>
    <w:rsid w:val="001A5A05"/>
    <w:rsid w:val="001B460C"/>
    <w:rsid w:val="001B62CB"/>
    <w:rsid w:val="001C1A6C"/>
    <w:rsid w:val="001C2E3D"/>
    <w:rsid w:val="001C5108"/>
    <w:rsid w:val="001C6697"/>
    <w:rsid w:val="001C7A82"/>
    <w:rsid w:val="001E1084"/>
    <w:rsid w:val="001E6314"/>
    <w:rsid w:val="001F1748"/>
    <w:rsid w:val="001F288F"/>
    <w:rsid w:val="0020173F"/>
    <w:rsid w:val="00213307"/>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94AC2"/>
    <w:rsid w:val="002A4EFF"/>
    <w:rsid w:val="002B43D2"/>
    <w:rsid w:val="002B4EE0"/>
    <w:rsid w:val="002B7B7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431D"/>
    <w:rsid w:val="004A62C9"/>
    <w:rsid w:val="004B1B2F"/>
    <w:rsid w:val="004B3CBE"/>
    <w:rsid w:val="004B796A"/>
    <w:rsid w:val="004C42D7"/>
    <w:rsid w:val="004D0476"/>
    <w:rsid w:val="004D3709"/>
    <w:rsid w:val="004D477B"/>
    <w:rsid w:val="004E3236"/>
    <w:rsid w:val="004E366F"/>
    <w:rsid w:val="004E6D58"/>
    <w:rsid w:val="005018FA"/>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15B2"/>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B716B"/>
    <w:rsid w:val="006C004A"/>
    <w:rsid w:val="006C0090"/>
    <w:rsid w:val="006C31A5"/>
    <w:rsid w:val="006D10D6"/>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1F55"/>
    <w:rsid w:val="00812858"/>
    <w:rsid w:val="00817A4E"/>
    <w:rsid w:val="00822CDF"/>
    <w:rsid w:val="008233C4"/>
    <w:rsid w:val="008247CB"/>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258AB"/>
    <w:rsid w:val="00A3695B"/>
    <w:rsid w:val="00A40D4A"/>
    <w:rsid w:val="00A414F4"/>
    <w:rsid w:val="00A46849"/>
    <w:rsid w:val="00A55A8F"/>
    <w:rsid w:val="00A60BC6"/>
    <w:rsid w:val="00A61728"/>
    <w:rsid w:val="00A70C81"/>
    <w:rsid w:val="00A710DE"/>
    <w:rsid w:val="00A720DE"/>
    <w:rsid w:val="00A737BD"/>
    <w:rsid w:val="00A7455F"/>
    <w:rsid w:val="00A80B96"/>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2BF0"/>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620F9"/>
    <w:rsid w:val="00C82DBA"/>
    <w:rsid w:val="00C95A33"/>
    <w:rsid w:val="00C95CE1"/>
    <w:rsid w:val="00C97B1F"/>
    <w:rsid w:val="00CC04E8"/>
    <w:rsid w:val="00CC1618"/>
    <w:rsid w:val="00CC22E2"/>
    <w:rsid w:val="00CC32D3"/>
    <w:rsid w:val="00CC596B"/>
    <w:rsid w:val="00CC7C00"/>
    <w:rsid w:val="00CD1523"/>
    <w:rsid w:val="00CD3711"/>
    <w:rsid w:val="00CD5C9A"/>
    <w:rsid w:val="00CE4EA8"/>
    <w:rsid w:val="00CF0A86"/>
    <w:rsid w:val="00CF20FC"/>
    <w:rsid w:val="00CF2BA3"/>
    <w:rsid w:val="00D04C2D"/>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523E"/>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14C"/>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E73F-5C24-45A6-988B-222AF143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5721</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2021-04-14T12:21:00Z</dcterms:created>
  <dcterms:modified xsi:type="dcterms:W3CDTF">2021-04-14T12:21:00Z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