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8410B" w14:textId="5B7931C7" w:rsidR="00274226" w:rsidRDefault="00274226" w:rsidP="00274226">
      <w:pPr>
        <w:spacing w:line="276" w:lineRule="auto"/>
        <w:rPr>
          <w:rFonts w:ascii="Arial" w:hAnsi="Arial" w:cs="Arial"/>
          <w:sz w:val="22"/>
          <w:szCs w:val="22"/>
          <w:lang w:val="pl-PL"/>
        </w:rPr>
      </w:pPr>
      <w:bookmarkStart w:id="0" w:name="_Hlk51939606"/>
      <w:bookmarkStart w:id="1" w:name="_Hlk21420256"/>
    </w:p>
    <w:p w14:paraId="58A2E20A" w14:textId="05A349DC" w:rsidR="00F60065" w:rsidRDefault="00F60065" w:rsidP="00DF3390">
      <w:pPr>
        <w:pStyle w:val="Nagwek1"/>
        <w:spacing w:before="0" w:line="240" w:lineRule="auto"/>
        <w:rPr>
          <w:rFonts w:ascii="Arial" w:hAnsi="Malgun Gothic" w:cs="Malgun Gothic"/>
          <w:b/>
          <w:color w:val="auto"/>
        </w:rPr>
      </w:pPr>
      <w:r>
        <w:rPr>
          <w:rFonts w:ascii="Arial" w:hAnsi="Malgun Gothic" w:cs="Malgun Gothic"/>
          <w:b/>
          <w:color w:val="auto"/>
        </w:rPr>
        <w:t>Ford Motor Company i University of Michigan uruchamiaj</w:t>
      </w:r>
      <w:r>
        <w:rPr>
          <w:rFonts w:ascii="Arial" w:hAnsi="Malgun Gothic" w:cs="Malgun Gothic"/>
          <w:b/>
          <w:color w:val="auto"/>
        </w:rPr>
        <w:t>ą</w:t>
      </w:r>
      <w:r>
        <w:rPr>
          <w:rFonts w:ascii="Arial" w:hAnsi="Malgun Gothic" w:cs="Malgun Gothic"/>
          <w:b/>
          <w:color w:val="auto"/>
        </w:rPr>
        <w:t xml:space="preserve"> </w:t>
      </w:r>
      <w:r>
        <w:rPr>
          <w:rFonts w:ascii="Arial" w:hAnsi="Malgun Gothic" w:cs="Malgun Gothic"/>
          <w:b/>
          <w:color w:val="auto"/>
        </w:rPr>
        <w:t>ś</w:t>
      </w:r>
      <w:r>
        <w:rPr>
          <w:rFonts w:ascii="Arial" w:hAnsi="Malgun Gothic" w:cs="Malgun Gothic"/>
          <w:b/>
          <w:color w:val="auto"/>
        </w:rPr>
        <w:t>wiatowej klasy kompleks robotyki. To kluczowy obiekt dla przysz</w:t>
      </w:r>
      <w:r>
        <w:rPr>
          <w:rFonts w:ascii="Arial" w:hAnsi="Malgun Gothic" w:cs="Malgun Gothic"/>
          <w:b/>
          <w:color w:val="auto"/>
        </w:rPr>
        <w:t>ł</w:t>
      </w:r>
      <w:r>
        <w:rPr>
          <w:rFonts w:ascii="Arial" w:hAnsi="Malgun Gothic" w:cs="Malgun Gothic"/>
          <w:b/>
          <w:color w:val="auto"/>
        </w:rPr>
        <w:t>o</w:t>
      </w:r>
      <w:r>
        <w:rPr>
          <w:rFonts w:ascii="Arial" w:hAnsi="Malgun Gothic" w:cs="Malgun Gothic"/>
          <w:b/>
          <w:color w:val="auto"/>
        </w:rPr>
        <w:t>ś</w:t>
      </w:r>
      <w:r>
        <w:rPr>
          <w:rFonts w:ascii="Arial" w:hAnsi="Malgun Gothic" w:cs="Malgun Gothic"/>
          <w:b/>
          <w:color w:val="auto"/>
        </w:rPr>
        <w:t>ci marki</w:t>
      </w:r>
      <w:r w:rsidR="00DF3390">
        <w:rPr>
          <w:rFonts w:ascii="Arial" w:hAnsi="Malgun Gothic" w:cs="Malgun Gothic"/>
          <w:b/>
          <w:color w:val="auto"/>
        </w:rPr>
        <w:t>.</w:t>
      </w:r>
      <w:r>
        <w:rPr>
          <w:rFonts w:ascii="Arial" w:hAnsi="Malgun Gothic" w:cs="Malgun Gothic"/>
          <w:b/>
          <w:color w:val="auto"/>
        </w:rPr>
        <w:t xml:space="preserve"> </w:t>
      </w:r>
    </w:p>
    <w:p w14:paraId="7BC670C5" w14:textId="77777777" w:rsidR="00F60065" w:rsidRPr="00F60065" w:rsidRDefault="00F60065" w:rsidP="00F60065">
      <w:pPr>
        <w:rPr>
          <w:lang w:val="pl-PL"/>
        </w:rPr>
      </w:pPr>
      <w:bookmarkStart w:id="2" w:name="_GoBack"/>
    </w:p>
    <w:p w14:paraId="06E13F4A" w14:textId="54C8B986" w:rsidR="00F60065" w:rsidRDefault="00F60065" w:rsidP="00DF3390">
      <w:pPr>
        <w:pStyle w:val="Akapitzlist"/>
        <w:numPr>
          <w:ilvl w:val="0"/>
          <w:numId w:val="28"/>
        </w:numPr>
        <w:suppressAutoHyphens w:val="0"/>
        <w:ind w:left="426"/>
        <w:rPr>
          <w:rFonts w:ascii="Arial" w:eastAsia="Arial" w:hAnsi="Arial" w:cs="Arial"/>
          <w:sz w:val="22"/>
          <w:szCs w:val="22"/>
          <w:lang w:val="pl-PL"/>
        </w:rPr>
      </w:pPr>
      <w:r w:rsidRPr="00DF3390">
        <w:rPr>
          <w:rFonts w:ascii="Arial" w:eastAsia="Arial" w:hAnsi="Arial" w:cs="Arial"/>
          <w:sz w:val="22"/>
          <w:szCs w:val="22"/>
          <w:lang w:val="pl-PL"/>
        </w:rPr>
        <w:t xml:space="preserve">100 naukowców i inżynierów Forda, przy współpracy ze studentami </w:t>
      </w:r>
      <w:r w:rsidR="003715AD" w:rsidRPr="00DF3390">
        <w:rPr>
          <w:rFonts w:ascii="Arial" w:eastAsia="Arial" w:hAnsi="Arial" w:cs="Arial"/>
          <w:sz w:val="22"/>
          <w:szCs w:val="22"/>
          <w:lang w:val="pl-PL"/>
        </w:rPr>
        <w:t xml:space="preserve">i naukowcami </w:t>
      </w:r>
      <w:r w:rsidRPr="00DF3390">
        <w:rPr>
          <w:rFonts w:ascii="Arial" w:eastAsia="Arial" w:hAnsi="Arial" w:cs="Arial"/>
          <w:sz w:val="22"/>
          <w:szCs w:val="22"/>
          <w:lang w:val="pl-PL"/>
        </w:rPr>
        <w:t>University of Michigan, rozszerza badania nad pojazdami autonomicznymi i robotyką w wartym 75 milionów dolarów kompleksie.</w:t>
      </w:r>
    </w:p>
    <w:p w14:paraId="3382252B" w14:textId="77777777" w:rsidR="00DF3390" w:rsidRPr="00DF3390" w:rsidRDefault="00DF3390" w:rsidP="00DF3390">
      <w:pPr>
        <w:pStyle w:val="Akapitzlist"/>
        <w:suppressAutoHyphens w:val="0"/>
        <w:ind w:left="426"/>
        <w:rPr>
          <w:rFonts w:ascii="Arial" w:eastAsia="Arial" w:hAnsi="Arial" w:cs="Arial"/>
          <w:sz w:val="22"/>
          <w:szCs w:val="22"/>
          <w:lang w:val="pl-PL"/>
        </w:rPr>
      </w:pPr>
    </w:p>
    <w:p w14:paraId="0A45A7F8" w14:textId="22D8B425" w:rsidR="00F60065" w:rsidRDefault="00F60065" w:rsidP="00DF3390">
      <w:pPr>
        <w:pStyle w:val="Akapitzlist"/>
        <w:numPr>
          <w:ilvl w:val="0"/>
          <w:numId w:val="28"/>
        </w:numPr>
        <w:suppressAutoHyphens w:val="0"/>
        <w:ind w:left="426"/>
        <w:rPr>
          <w:rFonts w:ascii="Arial" w:eastAsia="Arial" w:hAnsi="Arial" w:cs="Arial"/>
          <w:sz w:val="22"/>
          <w:szCs w:val="22"/>
          <w:lang w:val="pl-PL"/>
        </w:rPr>
      </w:pPr>
      <w:r w:rsidRPr="00DF3390">
        <w:rPr>
          <w:rFonts w:ascii="Arial" w:eastAsia="Arial" w:hAnsi="Arial" w:cs="Arial"/>
          <w:sz w:val="22"/>
          <w:szCs w:val="22"/>
          <w:lang w:val="pl-PL"/>
        </w:rPr>
        <w:t>Kampus o powierzchni ponad 40 000 metrów kwadratowych, to przestrzeń mieszcząca laboratoria i garaże do testowania pojazdów autonomicznych. Obiekt ma kluczowe znaczenie dla przyszłości marki.</w:t>
      </w:r>
    </w:p>
    <w:p w14:paraId="6E83BAE4" w14:textId="77777777" w:rsidR="00DF3390" w:rsidRPr="00DF3390" w:rsidRDefault="00DF3390" w:rsidP="00DF3390">
      <w:pPr>
        <w:suppressAutoHyphens w:val="0"/>
        <w:rPr>
          <w:rFonts w:ascii="Arial" w:eastAsia="Arial" w:hAnsi="Arial" w:cs="Arial"/>
          <w:sz w:val="22"/>
          <w:szCs w:val="22"/>
          <w:lang w:val="pl-PL"/>
        </w:rPr>
      </w:pPr>
    </w:p>
    <w:p w14:paraId="2D497D68" w14:textId="77777777" w:rsidR="00F60065" w:rsidRPr="00DF3390" w:rsidRDefault="00F60065" w:rsidP="00DF3390">
      <w:pPr>
        <w:pStyle w:val="Akapitzlist"/>
        <w:numPr>
          <w:ilvl w:val="0"/>
          <w:numId w:val="28"/>
        </w:numPr>
        <w:suppressAutoHyphens w:val="0"/>
        <w:ind w:left="426"/>
        <w:rPr>
          <w:rFonts w:ascii="Arial" w:eastAsia="Arial" w:hAnsi="Arial" w:cs="Arial"/>
          <w:sz w:val="22"/>
          <w:szCs w:val="22"/>
          <w:lang w:val="pl-PL"/>
        </w:rPr>
      </w:pPr>
      <w:r w:rsidRPr="00DF3390">
        <w:rPr>
          <w:rFonts w:ascii="Arial" w:eastAsia="Arial" w:hAnsi="Arial" w:cs="Arial"/>
          <w:sz w:val="22"/>
          <w:szCs w:val="22"/>
          <w:lang w:val="pl-PL"/>
        </w:rPr>
        <w:t>Działania te, to część największej w historii transformacji Forda, która obejmuje elekrtyfikację, łączność i automatyzację.</w:t>
      </w:r>
    </w:p>
    <w:bookmarkEnd w:id="2"/>
    <w:p w14:paraId="3E56EFCC" w14:textId="77777777" w:rsidR="00F60065" w:rsidRPr="00F60065" w:rsidRDefault="00F60065" w:rsidP="00F60065">
      <w:pPr>
        <w:rPr>
          <w:rFonts w:ascii="Arial"/>
          <w:b/>
          <w:sz w:val="22"/>
          <w:szCs w:val="22"/>
          <w:lang w:val="pl-PL"/>
        </w:rPr>
      </w:pPr>
    </w:p>
    <w:p w14:paraId="0B2069D4" w14:textId="77777777" w:rsidR="00DF3390" w:rsidRDefault="00DF3390" w:rsidP="00DF3390">
      <w:pPr>
        <w:rPr>
          <w:rFonts w:ascii="Arial" w:eastAsia="Arial" w:hAnsi="Arial" w:cs="Arial"/>
          <w:color w:val="000000"/>
          <w:sz w:val="22"/>
          <w:szCs w:val="22"/>
          <w:lang w:val="pl-PL"/>
        </w:rPr>
      </w:pPr>
      <w:r>
        <w:rPr>
          <w:rFonts w:ascii="Arial"/>
          <w:b/>
          <w:sz w:val="22"/>
          <w:szCs w:val="22"/>
          <w:lang w:val="pl-PL"/>
        </w:rPr>
        <w:t>WARSZAWA</w:t>
      </w:r>
      <w:r w:rsidR="00F60065" w:rsidRPr="00F60065">
        <w:rPr>
          <w:rFonts w:ascii="Arial"/>
          <w:b/>
          <w:sz w:val="22"/>
          <w:szCs w:val="22"/>
          <w:lang w:val="pl-PL"/>
        </w:rPr>
        <w:t xml:space="preserve">, </w:t>
      </w:r>
      <w:r>
        <w:rPr>
          <w:rFonts w:ascii="Arial"/>
          <w:b/>
          <w:sz w:val="22"/>
          <w:szCs w:val="22"/>
          <w:lang w:val="pl-PL"/>
        </w:rPr>
        <w:t>1</w:t>
      </w:r>
      <w:r w:rsidR="00F60065" w:rsidRPr="00F60065">
        <w:rPr>
          <w:rFonts w:ascii="Arial"/>
          <w:b/>
          <w:sz w:val="22"/>
          <w:szCs w:val="22"/>
          <w:lang w:val="pl-PL"/>
        </w:rPr>
        <w:t xml:space="preserve"> </w:t>
      </w:r>
      <w:r>
        <w:rPr>
          <w:rFonts w:ascii="Arial"/>
          <w:b/>
          <w:sz w:val="22"/>
          <w:szCs w:val="22"/>
          <w:lang w:val="pl-PL"/>
        </w:rPr>
        <w:t>kwietni</w:t>
      </w:r>
      <w:r w:rsidR="00F60065" w:rsidRPr="00F60065">
        <w:rPr>
          <w:rFonts w:ascii="Arial"/>
          <w:b/>
          <w:sz w:val="22"/>
          <w:szCs w:val="22"/>
          <w:lang w:val="pl-PL"/>
        </w:rPr>
        <w:t xml:space="preserve">a 2021 roku </w:t>
      </w:r>
      <w:r w:rsidR="00F60065" w:rsidRPr="00F60065">
        <w:rPr>
          <w:rFonts w:ascii="Arial"/>
          <w:b/>
          <w:sz w:val="22"/>
          <w:szCs w:val="22"/>
          <w:lang w:val="pl-PL"/>
        </w:rPr>
        <w:t>–</w:t>
      </w:r>
      <w:r w:rsidR="00F60065" w:rsidRPr="00F60065">
        <w:rPr>
          <w:rFonts w:ascii="Arial"/>
          <w:b/>
          <w:sz w:val="22"/>
          <w:szCs w:val="22"/>
          <w:lang w:val="pl-PL"/>
        </w:rPr>
        <w:t xml:space="preserve"> </w:t>
      </w:r>
      <w:r w:rsidR="00F60065" w:rsidRPr="00F60065">
        <w:rPr>
          <w:rFonts w:ascii="Arial" w:eastAsia="Arial" w:hAnsi="Arial" w:cs="Arial"/>
          <w:color w:val="000000"/>
          <w:sz w:val="22"/>
          <w:szCs w:val="22"/>
          <w:highlight w:val="white"/>
          <w:lang w:val="pl-PL"/>
        </w:rPr>
        <w:t xml:space="preserve">Ford wniósł około 37 milionów dolarów w koszt utworzenia budynku robotyki, </w:t>
      </w:r>
      <w:r w:rsidR="00F60065">
        <w:rPr>
          <w:rFonts w:ascii="Arial" w:eastAsia="Arial" w:hAnsi="Arial" w:cs="Arial"/>
          <w:color w:val="000000"/>
          <w:sz w:val="22"/>
          <w:szCs w:val="22"/>
          <w:highlight w:val="white"/>
          <w:lang w:val="pl-PL"/>
        </w:rPr>
        <w:t xml:space="preserve">w </w:t>
      </w:r>
      <w:r w:rsidR="00F60065" w:rsidRPr="00F60065">
        <w:rPr>
          <w:rFonts w:ascii="Arial" w:eastAsia="Arial" w:hAnsi="Arial" w:cs="Arial"/>
          <w:color w:val="000000"/>
          <w:sz w:val="22"/>
          <w:szCs w:val="22"/>
          <w:highlight w:val="white"/>
          <w:lang w:val="pl-PL"/>
        </w:rPr>
        <w:t>który</w:t>
      </w:r>
      <w:r w:rsidR="00F60065">
        <w:rPr>
          <w:rFonts w:ascii="Arial" w:eastAsia="Arial" w:hAnsi="Arial" w:cs="Arial"/>
          <w:color w:val="000000"/>
          <w:sz w:val="22"/>
          <w:szCs w:val="22"/>
          <w:highlight w:val="white"/>
          <w:lang w:val="pl-PL"/>
        </w:rPr>
        <w:t>m znalazła się m.in.</w:t>
      </w:r>
      <w:r w:rsidR="00F60065" w:rsidRPr="00F60065">
        <w:rPr>
          <w:rFonts w:ascii="Arial" w:eastAsia="Arial" w:hAnsi="Arial" w:cs="Arial"/>
          <w:color w:val="000000"/>
          <w:sz w:val="22"/>
          <w:szCs w:val="22"/>
          <w:highlight w:val="white"/>
          <w:lang w:val="pl-PL"/>
        </w:rPr>
        <w:t xml:space="preserve"> trzypiętrow</w:t>
      </w:r>
      <w:r w:rsidR="00F60065">
        <w:rPr>
          <w:rFonts w:ascii="Arial" w:eastAsia="Arial" w:hAnsi="Arial" w:cs="Arial"/>
          <w:color w:val="000000"/>
          <w:sz w:val="22"/>
          <w:szCs w:val="22"/>
          <w:highlight w:val="white"/>
          <w:lang w:val="pl-PL"/>
        </w:rPr>
        <w:t>a</w:t>
      </w:r>
      <w:r w:rsidR="00F60065" w:rsidRPr="00F60065">
        <w:rPr>
          <w:rFonts w:ascii="Arial" w:eastAsia="Arial" w:hAnsi="Arial" w:cs="Arial"/>
          <w:color w:val="000000"/>
          <w:sz w:val="22"/>
          <w:szCs w:val="22"/>
          <w:highlight w:val="white"/>
          <w:lang w:val="pl-PL"/>
        </w:rPr>
        <w:t>, kryt</w:t>
      </w:r>
      <w:r w:rsidR="00F60065">
        <w:rPr>
          <w:rFonts w:ascii="Arial" w:eastAsia="Arial" w:hAnsi="Arial" w:cs="Arial"/>
          <w:color w:val="000000"/>
          <w:sz w:val="22"/>
          <w:szCs w:val="22"/>
          <w:highlight w:val="white"/>
          <w:lang w:val="pl-PL"/>
        </w:rPr>
        <w:t>a</w:t>
      </w:r>
      <w:r w:rsidR="00F60065" w:rsidRPr="00F60065">
        <w:rPr>
          <w:rFonts w:ascii="Arial" w:eastAsia="Arial" w:hAnsi="Arial" w:cs="Arial"/>
          <w:color w:val="000000"/>
          <w:sz w:val="22"/>
          <w:szCs w:val="22"/>
          <w:highlight w:val="white"/>
          <w:lang w:val="pl-PL"/>
        </w:rPr>
        <w:t xml:space="preserve"> stref</w:t>
      </w:r>
      <w:r w:rsidR="00F60065">
        <w:rPr>
          <w:rFonts w:ascii="Arial" w:eastAsia="Arial" w:hAnsi="Arial" w:cs="Arial"/>
          <w:color w:val="000000"/>
          <w:sz w:val="22"/>
          <w:szCs w:val="22"/>
          <w:highlight w:val="white"/>
          <w:lang w:val="pl-PL"/>
        </w:rPr>
        <w:t>a</w:t>
      </w:r>
      <w:r w:rsidR="00F60065" w:rsidRPr="00F60065">
        <w:rPr>
          <w:rFonts w:ascii="Arial" w:eastAsia="Arial" w:hAnsi="Arial" w:cs="Arial"/>
          <w:color w:val="000000"/>
          <w:sz w:val="22"/>
          <w:szCs w:val="22"/>
          <w:highlight w:val="white"/>
          <w:lang w:val="pl-PL"/>
        </w:rPr>
        <w:t xml:space="preserve"> do testowania </w:t>
      </w:r>
      <w:r w:rsidR="003715AD">
        <w:rPr>
          <w:rFonts w:ascii="Arial" w:eastAsia="Arial" w:hAnsi="Arial" w:cs="Arial"/>
          <w:color w:val="000000"/>
          <w:sz w:val="22"/>
          <w:szCs w:val="22"/>
          <w:highlight w:val="white"/>
          <w:lang w:val="pl-PL"/>
        </w:rPr>
        <w:t>pod dachem</w:t>
      </w:r>
      <w:r w:rsidR="003715AD" w:rsidRPr="00F60065">
        <w:rPr>
          <w:rFonts w:ascii="Arial" w:eastAsia="Arial" w:hAnsi="Arial" w:cs="Arial"/>
          <w:color w:val="000000"/>
          <w:sz w:val="22"/>
          <w:szCs w:val="22"/>
          <w:highlight w:val="white"/>
          <w:lang w:val="pl-PL"/>
        </w:rPr>
        <w:t xml:space="preserve"> </w:t>
      </w:r>
      <w:r w:rsidR="00F60065" w:rsidRPr="00F60065">
        <w:rPr>
          <w:rFonts w:ascii="Arial" w:eastAsia="Arial" w:hAnsi="Arial" w:cs="Arial"/>
          <w:color w:val="000000"/>
          <w:sz w:val="22"/>
          <w:szCs w:val="22"/>
          <w:highlight w:val="white"/>
          <w:lang w:val="pl-PL"/>
        </w:rPr>
        <w:t xml:space="preserve">dronów i innych autonomicznych </w:t>
      </w:r>
      <w:r w:rsidR="00F60065">
        <w:rPr>
          <w:rFonts w:ascii="Arial" w:eastAsia="Arial" w:hAnsi="Arial" w:cs="Arial"/>
          <w:color w:val="000000"/>
          <w:sz w:val="22"/>
          <w:szCs w:val="22"/>
          <w:highlight w:val="white"/>
          <w:lang w:val="pl-PL"/>
        </w:rPr>
        <w:t>statków</w:t>
      </w:r>
      <w:r w:rsidR="00F60065" w:rsidRPr="00F60065">
        <w:rPr>
          <w:rFonts w:ascii="Arial" w:eastAsia="Arial" w:hAnsi="Arial" w:cs="Arial"/>
          <w:color w:val="000000"/>
          <w:sz w:val="22"/>
          <w:szCs w:val="22"/>
          <w:highlight w:val="white"/>
          <w:lang w:val="pl-PL"/>
        </w:rPr>
        <w:t xml:space="preserve"> powietrznych.</w:t>
      </w:r>
      <w:r w:rsidR="00F60065">
        <w:rPr>
          <w:rFonts w:ascii="Arial" w:eastAsia="Arial" w:hAnsi="Arial" w:cs="Arial"/>
          <w:color w:val="000000"/>
          <w:sz w:val="22"/>
          <w:szCs w:val="22"/>
          <w:highlight w:val="white"/>
          <w:lang w:val="pl-PL"/>
        </w:rPr>
        <w:t xml:space="preserve"> Ponieważ roboty i systemy autonomiczne mają stać się częścią naszego codziennego życia, University of Michigan (U-M) i Ford Motor Company rozszerzają badania nad najnowocześniejszymi technologiami.</w:t>
      </w:r>
    </w:p>
    <w:p w14:paraId="5EF231E9" w14:textId="7170B018" w:rsidR="00F60065" w:rsidRDefault="003715AD" w:rsidP="00DF3390">
      <w:pPr>
        <w:rPr>
          <w:rFonts w:ascii="Arial" w:hAnsi="Arial" w:cs="Arial"/>
          <w:b/>
          <w:sz w:val="22"/>
          <w:szCs w:val="22"/>
        </w:rPr>
      </w:pPr>
      <w:r>
        <w:rPr>
          <w:rFonts w:ascii="Arial" w:hAnsi="Arial" w:cs="Arial"/>
          <w:b/>
          <w:sz w:val="22"/>
          <w:szCs w:val="22"/>
        </w:rPr>
        <w:t xml:space="preserve"> </w:t>
      </w:r>
    </w:p>
    <w:p w14:paraId="0C71AB1D" w14:textId="77777777" w:rsidR="00F60065" w:rsidRDefault="00F60065" w:rsidP="00F60065">
      <w:pPr>
        <w:spacing w:line="275" w:lineRule="auto"/>
        <w:rPr>
          <w:rFonts w:ascii="Arial" w:hAnsi="Arial" w:cs="Arial"/>
          <w:b/>
          <w:sz w:val="22"/>
          <w:szCs w:val="22"/>
          <w:lang w:val="pl-PL"/>
        </w:rPr>
      </w:pPr>
      <w:r>
        <w:rPr>
          <w:rFonts w:ascii="Arial" w:hAnsi="Arial" w:cs="Arial"/>
          <w:b/>
          <w:sz w:val="22"/>
          <w:szCs w:val="22"/>
          <w:lang w:val="pl-PL"/>
        </w:rPr>
        <w:t>To kluczowy obiekt dla przyszłości Forda</w:t>
      </w:r>
    </w:p>
    <w:p w14:paraId="7FBE277C" w14:textId="6290E164" w:rsidR="00F60065" w:rsidRDefault="00F60065" w:rsidP="00F60065">
      <w:pPr>
        <w:spacing w:line="275" w:lineRule="auto"/>
        <w:rPr>
          <w:rFonts w:ascii="Arial" w:hAnsi="Arial" w:cs="Arial"/>
          <w:sz w:val="22"/>
          <w:szCs w:val="22"/>
          <w:lang w:val="pl-PL"/>
        </w:rPr>
      </w:pPr>
      <w:r>
        <w:rPr>
          <w:rFonts w:ascii="Arial" w:hAnsi="Arial" w:cs="Arial"/>
          <w:sz w:val="22"/>
          <w:szCs w:val="22"/>
          <w:lang w:val="pl-PL"/>
        </w:rPr>
        <w:t xml:space="preserve">Obiekt ten ma kluczowe znaczenie dla transformacji i modernizacji procesów badawczych </w:t>
      </w:r>
      <w:r w:rsidR="003715AD">
        <w:rPr>
          <w:rFonts w:ascii="Arial" w:hAnsi="Arial" w:cs="Arial"/>
          <w:sz w:val="22"/>
          <w:szCs w:val="22"/>
          <w:lang w:val="pl-PL"/>
        </w:rPr>
        <w:t>oraz</w:t>
      </w:r>
      <w:r>
        <w:rPr>
          <w:rFonts w:ascii="Arial" w:hAnsi="Arial" w:cs="Arial"/>
          <w:sz w:val="22"/>
          <w:szCs w:val="22"/>
          <w:lang w:val="pl-PL"/>
        </w:rPr>
        <w:t xml:space="preserve"> rozwoju produktów firmy, mających na celu zmianę krajobrazu transportowego. Dzięki wyjątkowej umowie, na czwartym piętrze kampusu uniwersyteckiego mieści się laboratorium badawcze, zajmujące się robotyką i mobilnością. Pracować w nim będzie 100 naukowców i inżynierów Forda.</w:t>
      </w:r>
    </w:p>
    <w:p w14:paraId="3CFDC9D7" w14:textId="77777777" w:rsidR="00F60065" w:rsidRDefault="00F60065" w:rsidP="00F60065">
      <w:pPr>
        <w:spacing w:line="275" w:lineRule="auto"/>
        <w:rPr>
          <w:rFonts w:ascii="Arial" w:hAnsi="Arial" w:cs="Arial"/>
          <w:sz w:val="22"/>
          <w:szCs w:val="22"/>
          <w:lang w:val="pl-PL"/>
        </w:rPr>
      </w:pPr>
    </w:p>
    <w:p w14:paraId="6F351871" w14:textId="77777777" w:rsidR="00F60065" w:rsidRDefault="00F60065" w:rsidP="00F60065">
      <w:pPr>
        <w:spacing w:line="275" w:lineRule="auto"/>
        <w:rPr>
          <w:rFonts w:ascii="Arial" w:hAnsi="Arial" w:cs="Arial"/>
          <w:sz w:val="22"/>
          <w:szCs w:val="22"/>
          <w:lang w:val="pl-PL"/>
        </w:rPr>
      </w:pPr>
      <w:r>
        <w:rPr>
          <w:rFonts w:ascii="Arial" w:hAnsi="Arial" w:cs="Arial"/>
          <w:sz w:val="22"/>
          <w:szCs w:val="22"/>
          <w:lang w:val="pl-PL"/>
        </w:rPr>
        <w:t>Kluczowe badania będą koncentrować się na:</w:t>
      </w:r>
    </w:p>
    <w:p w14:paraId="62F790FF" w14:textId="2232F677" w:rsidR="00F60065" w:rsidRDefault="00105FF1" w:rsidP="00DF3390">
      <w:pPr>
        <w:pStyle w:val="Akapitzlist"/>
        <w:numPr>
          <w:ilvl w:val="0"/>
          <w:numId w:val="25"/>
        </w:numPr>
        <w:suppressAutoHyphens w:val="0"/>
        <w:spacing w:line="275" w:lineRule="auto"/>
        <w:ind w:left="426"/>
        <w:rPr>
          <w:rFonts w:ascii="Arial" w:hAnsi="Arial" w:cs="Arial"/>
          <w:sz w:val="22"/>
          <w:szCs w:val="22"/>
          <w:lang w:val="pl-PL"/>
        </w:rPr>
      </w:pPr>
      <w:r>
        <w:rPr>
          <w:rFonts w:ascii="Arial" w:hAnsi="Arial" w:cs="Arial"/>
          <w:sz w:val="22"/>
          <w:szCs w:val="22"/>
          <w:lang w:val="pl-PL"/>
        </w:rPr>
        <w:t>E</w:t>
      </w:r>
      <w:r w:rsidR="00F60065">
        <w:rPr>
          <w:rFonts w:ascii="Arial" w:hAnsi="Arial" w:cs="Arial"/>
          <w:sz w:val="22"/>
          <w:szCs w:val="22"/>
          <w:lang w:val="pl-PL"/>
        </w:rPr>
        <w:t>fektywności przemieszczania towarów, ponieważ pandemia dodatkowo napędza wzrost sprzedaży detalicznej online. Ford zakupił niedawno kilka robotów Digit - pierwszego dostępnego na rynku robota z rękami i nogami - do pracy z ludźmi i w przestrzeniach międzyludzkich;</w:t>
      </w:r>
    </w:p>
    <w:p w14:paraId="4E8280D8" w14:textId="2790B9D4" w:rsidR="00F60065" w:rsidRDefault="00F60065" w:rsidP="00DF3390">
      <w:pPr>
        <w:pStyle w:val="Akapitzlist"/>
        <w:numPr>
          <w:ilvl w:val="0"/>
          <w:numId w:val="25"/>
        </w:numPr>
        <w:suppressAutoHyphens w:val="0"/>
        <w:spacing w:line="275" w:lineRule="auto"/>
        <w:ind w:left="426"/>
        <w:rPr>
          <w:rFonts w:ascii="Arial" w:hAnsi="Arial" w:cs="Arial"/>
          <w:sz w:val="22"/>
          <w:szCs w:val="22"/>
          <w:lang w:val="pl-PL"/>
        </w:rPr>
      </w:pPr>
      <w:r>
        <w:rPr>
          <w:rFonts w:ascii="Arial" w:hAnsi="Arial" w:cs="Arial"/>
          <w:sz w:val="22"/>
          <w:szCs w:val="22"/>
          <w:lang w:val="pl-PL"/>
        </w:rPr>
        <w:t>Eksperymentach z czworonożnym robotem Spot</w:t>
      </w:r>
      <w:r w:rsidR="00930C91">
        <w:rPr>
          <w:rFonts w:ascii="Arial" w:hAnsi="Arial" w:cs="Arial"/>
          <w:sz w:val="22"/>
          <w:szCs w:val="22"/>
          <w:lang w:val="pl-PL"/>
        </w:rPr>
        <w:t>;</w:t>
      </w:r>
    </w:p>
    <w:p w14:paraId="7F95C21F" w14:textId="1A1CDACE" w:rsidR="00F60065" w:rsidRDefault="00F60065" w:rsidP="00DF3390">
      <w:pPr>
        <w:pStyle w:val="Akapitzlist"/>
        <w:numPr>
          <w:ilvl w:val="0"/>
          <w:numId w:val="25"/>
        </w:numPr>
        <w:suppressAutoHyphens w:val="0"/>
        <w:spacing w:line="275" w:lineRule="auto"/>
        <w:ind w:left="426"/>
        <w:rPr>
          <w:rFonts w:ascii="Arial" w:hAnsi="Arial" w:cs="Arial"/>
          <w:sz w:val="22"/>
          <w:szCs w:val="22"/>
          <w:lang w:val="pl-PL"/>
        </w:rPr>
      </w:pPr>
      <w:r>
        <w:rPr>
          <w:rFonts w:ascii="Arial" w:hAnsi="Arial" w:cs="Arial"/>
          <w:sz w:val="22"/>
          <w:szCs w:val="22"/>
          <w:lang w:val="pl-PL"/>
        </w:rPr>
        <w:t xml:space="preserve">Pojazdach autonomicznych i ich roli w przyszłości miast. Podejście Forda obejmuje specjalnie zbudowane pojazdy </w:t>
      </w:r>
      <w:r w:rsidR="00930C91">
        <w:rPr>
          <w:rFonts w:ascii="Arial" w:hAnsi="Arial" w:cs="Arial"/>
          <w:sz w:val="22"/>
          <w:szCs w:val="22"/>
          <w:lang w:val="pl-PL"/>
        </w:rPr>
        <w:t xml:space="preserve">autonomiczne, połączone </w:t>
      </w:r>
      <w:r>
        <w:rPr>
          <w:rFonts w:ascii="Arial" w:hAnsi="Arial" w:cs="Arial"/>
          <w:sz w:val="22"/>
          <w:szCs w:val="22"/>
          <w:lang w:val="pl-PL"/>
        </w:rPr>
        <w:t>w kompleksowy i zintegrowany system operacyjny pojazdów autonomicznych, który umożliwi wybór i wygodę dla ruchu zarówno osób, jak i towarów.</w:t>
      </w:r>
    </w:p>
    <w:p w14:paraId="2F450F6E" w14:textId="77777777" w:rsidR="00F60065" w:rsidRDefault="00F60065" w:rsidP="00F60065">
      <w:pPr>
        <w:spacing w:line="275" w:lineRule="auto"/>
        <w:rPr>
          <w:rFonts w:ascii="Arial" w:hAnsi="Arial" w:cs="Arial"/>
          <w:sz w:val="22"/>
          <w:szCs w:val="22"/>
          <w:lang w:val="pl-PL"/>
        </w:rPr>
      </w:pPr>
    </w:p>
    <w:p w14:paraId="076DC5A8" w14:textId="0EFB72B2" w:rsidR="00F60065" w:rsidRDefault="00F60065" w:rsidP="00F60065">
      <w:pPr>
        <w:spacing w:line="275" w:lineRule="auto"/>
        <w:rPr>
          <w:rFonts w:ascii="Arial" w:hAnsi="Arial" w:cs="Arial"/>
          <w:sz w:val="22"/>
          <w:szCs w:val="22"/>
          <w:lang w:val="pl-PL"/>
        </w:rPr>
      </w:pPr>
      <w:r>
        <w:rPr>
          <w:rFonts w:ascii="Arial" w:hAnsi="Arial" w:cs="Arial"/>
          <w:sz w:val="22"/>
          <w:szCs w:val="22"/>
          <w:lang w:val="pl-PL"/>
        </w:rPr>
        <w:t xml:space="preserve">„Ponieważ Ford kontynuuje najgłębszą transformację w </w:t>
      </w:r>
      <w:r w:rsidR="002F436C">
        <w:rPr>
          <w:rFonts w:ascii="Arial" w:hAnsi="Arial" w:cs="Arial"/>
          <w:sz w:val="22"/>
          <w:szCs w:val="22"/>
          <w:lang w:val="pl-PL"/>
        </w:rPr>
        <w:t>swojej</w:t>
      </w:r>
      <w:r>
        <w:rPr>
          <w:rFonts w:ascii="Arial" w:hAnsi="Arial" w:cs="Arial"/>
          <w:sz w:val="22"/>
          <w:szCs w:val="22"/>
          <w:lang w:val="pl-PL"/>
        </w:rPr>
        <w:t xml:space="preserve"> historii, obejmującą elektryfikację, łączność i automatyzację, rozwój naszej współpracy z University of Michigan pomoże nam </w:t>
      </w:r>
      <w:r w:rsidR="002F436C">
        <w:rPr>
          <w:rFonts w:ascii="Arial" w:hAnsi="Arial" w:cs="Arial"/>
          <w:sz w:val="22"/>
          <w:szCs w:val="22"/>
          <w:lang w:val="pl-PL"/>
        </w:rPr>
        <w:t>w lepszy sposób odpowiadać na potrzeby klientów, jednocześnie</w:t>
      </w:r>
      <w:r>
        <w:rPr>
          <w:rFonts w:ascii="Arial" w:hAnsi="Arial" w:cs="Arial"/>
          <w:sz w:val="22"/>
          <w:szCs w:val="22"/>
          <w:lang w:val="pl-PL"/>
        </w:rPr>
        <w:t xml:space="preserve"> moderniz</w:t>
      </w:r>
      <w:r w:rsidR="002F436C">
        <w:rPr>
          <w:rFonts w:ascii="Arial" w:hAnsi="Arial" w:cs="Arial"/>
          <w:sz w:val="22"/>
          <w:szCs w:val="22"/>
          <w:lang w:val="pl-PL"/>
        </w:rPr>
        <w:t>ując</w:t>
      </w:r>
      <w:r>
        <w:rPr>
          <w:rFonts w:ascii="Arial" w:hAnsi="Arial" w:cs="Arial"/>
          <w:sz w:val="22"/>
          <w:szCs w:val="22"/>
          <w:lang w:val="pl-PL"/>
        </w:rPr>
        <w:t xml:space="preserve"> nasz</w:t>
      </w:r>
      <w:r w:rsidR="002F436C">
        <w:rPr>
          <w:rFonts w:ascii="Arial" w:hAnsi="Arial" w:cs="Arial"/>
          <w:sz w:val="22"/>
          <w:szCs w:val="22"/>
          <w:lang w:val="pl-PL"/>
        </w:rPr>
        <w:t>ą</w:t>
      </w:r>
      <w:r>
        <w:rPr>
          <w:rFonts w:ascii="Arial" w:hAnsi="Arial" w:cs="Arial"/>
          <w:sz w:val="22"/>
          <w:szCs w:val="22"/>
          <w:lang w:val="pl-PL"/>
        </w:rPr>
        <w:t xml:space="preserve"> działalnoś</w:t>
      </w:r>
      <w:r w:rsidR="002F436C">
        <w:rPr>
          <w:rFonts w:ascii="Arial" w:hAnsi="Arial" w:cs="Arial"/>
          <w:sz w:val="22"/>
          <w:szCs w:val="22"/>
          <w:lang w:val="pl-PL"/>
        </w:rPr>
        <w:t>ć</w:t>
      </w:r>
      <w:r>
        <w:rPr>
          <w:rFonts w:ascii="Arial" w:hAnsi="Arial" w:cs="Arial"/>
          <w:sz w:val="22"/>
          <w:szCs w:val="22"/>
          <w:lang w:val="pl-PL"/>
        </w:rPr>
        <w:t xml:space="preserve">” - powiedział Ken Washington, dyrektor ds. </w:t>
      </w:r>
      <w:r w:rsidR="002F436C">
        <w:rPr>
          <w:rFonts w:ascii="Arial" w:hAnsi="Arial" w:cs="Arial"/>
          <w:sz w:val="22"/>
          <w:szCs w:val="22"/>
          <w:lang w:val="pl-PL"/>
        </w:rPr>
        <w:t>t</w:t>
      </w:r>
      <w:r>
        <w:rPr>
          <w:rFonts w:ascii="Arial" w:hAnsi="Arial" w:cs="Arial"/>
          <w:sz w:val="22"/>
          <w:szCs w:val="22"/>
          <w:lang w:val="pl-PL"/>
        </w:rPr>
        <w:t>echnologii w Ford</w:t>
      </w:r>
      <w:r w:rsidR="002F436C">
        <w:rPr>
          <w:rFonts w:ascii="Arial" w:hAnsi="Arial" w:cs="Arial"/>
          <w:sz w:val="22"/>
          <w:szCs w:val="22"/>
          <w:lang w:val="pl-PL"/>
        </w:rPr>
        <w:t xml:space="preserve"> Motor Company</w:t>
      </w:r>
      <w:r>
        <w:rPr>
          <w:rFonts w:ascii="Arial" w:hAnsi="Arial" w:cs="Arial"/>
          <w:sz w:val="22"/>
          <w:szCs w:val="22"/>
          <w:lang w:val="pl-PL"/>
        </w:rPr>
        <w:t>. „Będziemy również poszerzać naszą wiedzę poprzez codzienną ekspozycję na wiele działań z zakresu robotyki, takich jak rozważanie, w jaki sposób nasze roboty Digit nie tylko technicznie mogą opanować dostarczanie paczek z pojazdów autonomicznych, ale także stać się cenionymi częściami naszego otoczenia”.</w:t>
      </w:r>
    </w:p>
    <w:p w14:paraId="19447794" w14:textId="77777777" w:rsidR="00F60065" w:rsidRDefault="00F60065" w:rsidP="00F60065">
      <w:pPr>
        <w:spacing w:line="275" w:lineRule="auto"/>
        <w:rPr>
          <w:rFonts w:ascii="Arial" w:hAnsi="Arial" w:cs="Arial"/>
          <w:sz w:val="22"/>
          <w:szCs w:val="22"/>
          <w:lang w:val="pl-PL"/>
        </w:rPr>
      </w:pPr>
    </w:p>
    <w:p w14:paraId="72AC2F6C" w14:textId="616BAF89" w:rsidR="00F60065" w:rsidRDefault="00F60065" w:rsidP="00F60065">
      <w:pPr>
        <w:spacing w:line="275" w:lineRule="auto"/>
        <w:rPr>
          <w:rFonts w:ascii="Arial" w:hAnsi="Arial" w:cs="Arial"/>
          <w:sz w:val="22"/>
          <w:szCs w:val="22"/>
          <w:lang w:val="pl-PL"/>
        </w:rPr>
      </w:pPr>
      <w:r>
        <w:rPr>
          <w:rFonts w:ascii="Arial" w:hAnsi="Arial" w:cs="Arial"/>
          <w:sz w:val="22"/>
          <w:szCs w:val="22"/>
          <w:lang w:val="pl-PL"/>
        </w:rPr>
        <w:t xml:space="preserve">„Autonomiczne pojazdy mają szansę zmienić przyszłość transportu i sposób, w jaki się poruszamy” – stwierdził natomiast Tony Lockwood, dyrektor  techniczny zajmujący się pojazdami </w:t>
      </w:r>
      <w:r w:rsidR="00105FF1">
        <w:rPr>
          <w:rFonts w:ascii="Arial" w:hAnsi="Arial" w:cs="Arial"/>
          <w:sz w:val="22"/>
          <w:szCs w:val="22"/>
          <w:lang w:val="pl-PL"/>
        </w:rPr>
        <w:t xml:space="preserve">autonomicznymi </w:t>
      </w:r>
      <w:r>
        <w:rPr>
          <w:rFonts w:ascii="Arial" w:hAnsi="Arial" w:cs="Arial"/>
          <w:sz w:val="22"/>
          <w:szCs w:val="22"/>
          <w:lang w:val="pl-PL"/>
        </w:rPr>
        <w:t>w Ford</w:t>
      </w:r>
      <w:r w:rsidR="00105FF1">
        <w:rPr>
          <w:rFonts w:ascii="Arial" w:hAnsi="Arial" w:cs="Arial"/>
          <w:sz w:val="22"/>
          <w:szCs w:val="22"/>
          <w:lang w:val="pl-PL"/>
        </w:rPr>
        <w:t xml:space="preserve"> Motor Company</w:t>
      </w:r>
      <w:r>
        <w:rPr>
          <w:rFonts w:ascii="Arial" w:hAnsi="Arial" w:cs="Arial"/>
          <w:sz w:val="22"/>
          <w:szCs w:val="22"/>
          <w:lang w:val="pl-PL"/>
        </w:rPr>
        <w:t xml:space="preserve">. „Wraz z </w:t>
      </w:r>
      <w:r w:rsidR="00105FF1">
        <w:rPr>
          <w:rFonts w:ascii="Arial" w:hAnsi="Arial" w:cs="Arial"/>
          <w:sz w:val="22"/>
          <w:szCs w:val="22"/>
          <w:lang w:val="pl-PL"/>
        </w:rPr>
        <w:t>rozwojem</w:t>
      </w:r>
      <w:r>
        <w:rPr>
          <w:rFonts w:ascii="Arial" w:hAnsi="Arial" w:cs="Arial"/>
          <w:sz w:val="22"/>
          <w:szCs w:val="22"/>
          <w:lang w:val="pl-PL"/>
        </w:rPr>
        <w:t xml:space="preserve"> tej nowej technologii, zespół Forda pracujący </w:t>
      </w:r>
      <w:r w:rsidR="00105FF1">
        <w:rPr>
          <w:rFonts w:ascii="Arial" w:hAnsi="Arial" w:cs="Arial"/>
          <w:sz w:val="22"/>
          <w:szCs w:val="22"/>
          <w:lang w:val="pl-PL"/>
        </w:rPr>
        <w:t xml:space="preserve">ze światem akademickim </w:t>
      </w:r>
      <w:r>
        <w:rPr>
          <w:rFonts w:ascii="Arial" w:hAnsi="Arial" w:cs="Arial"/>
          <w:sz w:val="22"/>
          <w:szCs w:val="22"/>
          <w:lang w:val="pl-PL"/>
        </w:rPr>
        <w:t>na terenie kampusu</w:t>
      </w:r>
      <w:r w:rsidR="00105FF1">
        <w:rPr>
          <w:rFonts w:ascii="Arial" w:hAnsi="Arial" w:cs="Arial"/>
          <w:sz w:val="22"/>
          <w:szCs w:val="22"/>
          <w:lang w:val="pl-PL"/>
        </w:rPr>
        <w:t>,</w:t>
      </w:r>
      <w:r>
        <w:rPr>
          <w:rFonts w:ascii="Arial" w:hAnsi="Arial" w:cs="Arial"/>
          <w:sz w:val="22"/>
          <w:szCs w:val="22"/>
          <w:lang w:val="pl-PL"/>
        </w:rPr>
        <w:t xml:space="preserve"> pomoże nam skrócić czas potrzebny na przeniesienie projektów badawczych do inżynierii samochodowej, uwalniając potencjał pojazdów autonomicznych”.</w:t>
      </w:r>
      <w:r w:rsidR="00105FF1">
        <w:rPr>
          <w:rFonts w:ascii="Arial" w:hAnsi="Arial" w:cs="Arial"/>
          <w:sz w:val="22"/>
          <w:szCs w:val="22"/>
          <w:lang w:val="pl-PL"/>
        </w:rPr>
        <w:t xml:space="preserve"> </w:t>
      </w:r>
    </w:p>
    <w:p w14:paraId="52A42716" w14:textId="77777777" w:rsidR="00F60065" w:rsidRDefault="00F60065" w:rsidP="00F60065">
      <w:pPr>
        <w:spacing w:line="275" w:lineRule="auto"/>
        <w:rPr>
          <w:rFonts w:ascii="Arial" w:hAnsi="Arial" w:cs="Arial"/>
          <w:sz w:val="22"/>
          <w:szCs w:val="22"/>
          <w:lang w:val="pl-PL"/>
        </w:rPr>
      </w:pPr>
    </w:p>
    <w:p w14:paraId="7E7C63B6" w14:textId="2E36A3DE" w:rsidR="00F60065" w:rsidRDefault="00F60065" w:rsidP="00F60065">
      <w:pPr>
        <w:spacing w:line="275" w:lineRule="auto"/>
        <w:rPr>
          <w:rFonts w:ascii="Arial" w:hAnsi="Arial" w:cs="Arial"/>
          <w:sz w:val="22"/>
          <w:szCs w:val="22"/>
          <w:lang w:val="pl-PL"/>
        </w:rPr>
      </w:pPr>
      <w:r>
        <w:rPr>
          <w:rFonts w:ascii="Arial" w:hAnsi="Arial" w:cs="Arial"/>
          <w:sz w:val="22"/>
          <w:szCs w:val="22"/>
          <w:lang w:val="pl-PL"/>
        </w:rPr>
        <w:t xml:space="preserve">Budynek Ford Robotics został zbudowany w miejscu, w którym Ford i University of Michigan mogą współpracować z innymi partnerami, aby eksperymentować z potencjalnymi </w:t>
      </w:r>
      <w:r w:rsidR="00930C91">
        <w:rPr>
          <w:rFonts w:ascii="Arial" w:hAnsi="Arial" w:cs="Arial"/>
          <w:sz w:val="22"/>
          <w:szCs w:val="22"/>
          <w:lang w:val="pl-PL"/>
        </w:rPr>
        <w:t xml:space="preserve">przyszłościowymi </w:t>
      </w:r>
      <w:r>
        <w:rPr>
          <w:rFonts w:ascii="Arial" w:hAnsi="Arial" w:cs="Arial"/>
          <w:sz w:val="22"/>
          <w:szCs w:val="22"/>
          <w:lang w:val="pl-PL"/>
        </w:rPr>
        <w:t xml:space="preserve">rozwiązaniami mobilności. We współpracy ze stanem Michigan firmy są zaangażowane w opracowanie pierwszego w swoim rodzaju korytarza, który będzie służył autonomicznym pojazdom. W ten sposób wszyscy kontynuują misję całego stanu, który chce być liderem w zakresie inteligentnej infrastruktury i mobilności przyszłości. </w:t>
      </w:r>
    </w:p>
    <w:p w14:paraId="050A2C77" w14:textId="77777777" w:rsidR="00F60065" w:rsidRDefault="00F60065" w:rsidP="00F60065">
      <w:pPr>
        <w:spacing w:line="275" w:lineRule="auto"/>
        <w:rPr>
          <w:rFonts w:ascii="Arial" w:hAnsi="Arial" w:cs="Arial"/>
          <w:sz w:val="22"/>
          <w:szCs w:val="22"/>
          <w:lang w:val="pl-PL"/>
        </w:rPr>
      </w:pPr>
    </w:p>
    <w:p w14:paraId="725881B5" w14:textId="77777777" w:rsidR="00F60065" w:rsidRDefault="00F60065" w:rsidP="00F60065">
      <w:pPr>
        <w:spacing w:line="275" w:lineRule="auto"/>
        <w:rPr>
          <w:rFonts w:ascii="Arial" w:hAnsi="Arial" w:cs="Arial"/>
          <w:b/>
          <w:sz w:val="22"/>
          <w:szCs w:val="22"/>
          <w:lang w:val="pl-PL"/>
        </w:rPr>
      </w:pPr>
      <w:r>
        <w:rPr>
          <w:rFonts w:ascii="Arial" w:hAnsi="Arial" w:cs="Arial"/>
          <w:b/>
          <w:sz w:val="22"/>
          <w:szCs w:val="22"/>
          <w:lang w:val="pl-PL"/>
        </w:rPr>
        <w:t>Połączenie sił naukowców z wielu projektów</w:t>
      </w:r>
    </w:p>
    <w:p w14:paraId="4874EA99" w14:textId="77777777" w:rsidR="00F60065" w:rsidRDefault="00F60065" w:rsidP="00F60065">
      <w:pPr>
        <w:spacing w:line="275" w:lineRule="auto"/>
        <w:rPr>
          <w:rFonts w:ascii="Arial" w:hAnsi="Arial" w:cs="Arial"/>
          <w:sz w:val="22"/>
          <w:szCs w:val="22"/>
          <w:lang w:val="pl-PL"/>
        </w:rPr>
      </w:pPr>
      <w:r>
        <w:rPr>
          <w:rFonts w:ascii="Arial" w:hAnsi="Arial" w:cs="Arial"/>
          <w:sz w:val="22"/>
          <w:szCs w:val="22"/>
          <w:lang w:val="pl-PL"/>
        </w:rPr>
        <w:t>Instytut Robotyki U-M ma na celu rozwój robotów skoncentrowanych na człowieku - maszyn i systemów, które wchodzą w interakcje z ludźmi i poruszają się w naszych przestrzeniach, zwiększając możliwości ludzkiego ciała.</w:t>
      </w:r>
    </w:p>
    <w:p w14:paraId="4858D483" w14:textId="77777777" w:rsidR="00F60065" w:rsidRDefault="00F60065" w:rsidP="00F60065">
      <w:pPr>
        <w:spacing w:line="275" w:lineRule="auto"/>
        <w:rPr>
          <w:rFonts w:ascii="Arial" w:hAnsi="Arial" w:cs="Arial"/>
          <w:sz w:val="22"/>
          <w:szCs w:val="22"/>
          <w:lang w:val="pl-PL"/>
        </w:rPr>
      </w:pPr>
    </w:p>
    <w:p w14:paraId="12DD72C5" w14:textId="5247DDAE" w:rsidR="00F60065" w:rsidRDefault="00F60065" w:rsidP="00F60065">
      <w:pPr>
        <w:spacing w:line="275" w:lineRule="auto"/>
        <w:rPr>
          <w:rFonts w:ascii="Arial" w:hAnsi="Arial" w:cs="Arial"/>
          <w:sz w:val="22"/>
          <w:szCs w:val="22"/>
          <w:lang w:val="pl-PL"/>
        </w:rPr>
      </w:pPr>
      <w:r>
        <w:rPr>
          <w:rFonts w:ascii="Arial" w:hAnsi="Arial" w:cs="Arial"/>
          <w:sz w:val="22"/>
          <w:szCs w:val="22"/>
          <w:lang w:val="pl-PL"/>
        </w:rPr>
        <w:t xml:space="preserve">Nowa placówka skupia naukowców University of Michigan z 23 różnych budynków i wielu programów. Dzięki nowej infrastrukturze naukowcy pracujący nad dwunożnymi robotami, mogą testować je na przykład na bieżni </w:t>
      </w:r>
      <w:r w:rsidR="00410D18">
        <w:rPr>
          <w:rFonts w:ascii="Arial" w:hAnsi="Arial" w:cs="Arial"/>
          <w:sz w:val="22"/>
          <w:szCs w:val="22"/>
          <w:lang w:val="pl-PL"/>
        </w:rPr>
        <w:t>z przeszkodami</w:t>
      </w:r>
      <w:r>
        <w:rPr>
          <w:rFonts w:ascii="Arial" w:hAnsi="Arial" w:cs="Arial"/>
          <w:sz w:val="22"/>
          <w:szCs w:val="22"/>
          <w:lang w:val="pl-PL"/>
        </w:rPr>
        <w:t xml:space="preserve"> albo na „placu zabaw dla robotów” ze schodami, zaprojektowanym</w:t>
      </w:r>
      <w:r w:rsidR="00410D18">
        <w:rPr>
          <w:rFonts w:ascii="Arial" w:hAnsi="Arial" w:cs="Arial"/>
          <w:sz w:val="22"/>
          <w:szCs w:val="22"/>
          <w:lang w:val="pl-PL"/>
        </w:rPr>
        <w:t>i</w:t>
      </w:r>
      <w:r>
        <w:rPr>
          <w:rFonts w:ascii="Arial" w:hAnsi="Arial" w:cs="Arial"/>
          <w:sz w:val="22"/>
          <w:szCs w:val="22"/>
          <w:lang w:val="pl-PL"/>
        </w:rPr>
        <w:t xml:space="preserve"> przy pomocy sztucznej inteligencji. Inżynierowie biomedycyny będą mieli dostęp do „platform </w:t>
      </w:r>
      <w:r w:rsidR="00410D18">
        <w:rPr>
          <w:rFonts w:ascii="Arial" w:hAnsi="Arial" w:cs="Arial"/>
          <w:sz w:val="22"/>
          <w:szCs w:val="22"/>
          <w:lang w:val="pl-PL"/>
        </w:rPr>
        <w:t xml:space="preserve">imitujących </w:t>
      </w:r>
      <w:r>
        <w:rPr>
          <w:rFonts w:ascii="Arial" w:hAnsi="Arial" w:cs="Arial"/>
          <w:sz w:val="22"/>
          <w:szCs w:val="22"/>
          <w:lang w:val="pl-PL"/>
        </w:rPr>
        <w:t>trzęsie</w:t>
      </w:r>
      <w:r w:rsidR="00410D18">
        <w:rPr>
          <w:rFonts w:ascii="Arial" w:hAnsi="Arial" w:cs="Arial"/>
          <w:sz w:val="22"/>
          <w:szCs w:val="22"/>
          <w:lang w:val="pl-PL"/>
        </w:rPr>
        <w:t>nia</w:t>
      </w:r>
      <w:r>
        <w:rPr>
          <w:rFonts w:ascii="Arial" w:hAnsi="Arial" w:cs="Arial"/>
          <w:sz w:val="22"/>
          <w:szCs w:val="22"/>
          <w:lang w:val="pl-PL"/>
        </w:rPr>
        <w:t xml:space="preserve"> ziemi”, aby rozwijać lżejsze, bardziej stabilne protezy. Inżynierowie Forda zbadają</w:t>
      </w:r>
      <w:r w:rsidR="00410D18">
        <w:rPr>
          <w:rFonts w:ascii="Arial" w:hAnsi="Arial" w:cs="Arial"/>
          <w:sz w:val="22"/>
          <w:szCs w:val="22"/>
          <w:lang w:val="pl-PL"/>
        </w:rPr>
        <w:t xml:space="preserve"> zaś</w:t>
      </w:r>
      <w:r>
        <w:rPr>
          <w:rFonts w:ascii="Arial" w:hAnsi="Arial" w:cs="Arial"/>
          <w:sz w:val="22"/>
          <w:szCs w:val="22"/>
          <w:lang w:val="pl-PL"/>
        </w:rPr>
        <w:t xml:space="preserve">, w jaki sposób ich roboty Digit mogą pracować w </w:t>
      </w:r>
      <w:r w:rsidR="00410D18">
        <w:rPr>
          <w:rFonts w:ascii="Arial" w:hAnsi="Arial" w:cs="Arial"/>
          <w:sz w:val="22"/>
          <w:szCs w:val="22"/>
          <w:lang w:val="pl-PL"/>
        </w:rPr>
        <w:t>otoczeniu ludzi</w:t>
      </w:r>
      <w:r>
        <w:rPr>
          <w:rFonts w:ascii="Arial" w:hAnsi="Arial" w:cs="Arial"/>
          <w:sz w:val="22"/>
          <w:szCs w:val="22"/>
          <w:lang w:val="pl-PL"/>
        </w:rPr>
        <w:t>, przenosząc autonomiczne pojazdy od komputerowych symulacji robotów, do testów drogowych na światowej klasy poligonie Uniwersytetu.</w:t>
      </w:r>
    </w:p>
    <w:p w14:paraId="5488A67D" w14:textId="77777777" w:rsidR="00F60065" w:rsidRDefault="00F60065" w:rsidP="00F60065">
      <w:pPr>
        <w:spacing w:line="275" w:lineRule="auto"/>
        <w:rPr>
          <w:rFonts w:ascii="Arial" w:hAnsi="Arial" w:cs="Arial"/>
          <w:sz w:val="22"/>
          <w:szCs w:val="22"/>
          <w:lang w:val="pl-PL"/>
        </w:rPr>
      </w:pPr>
    </w:p>
    <w:p w14:paraId="1967E8B9" w14:textId="77777777" w:rsidR="00F60065" w:rsidRDefault="00F60065" w:rsidP="00F60065">
      <w:pPr>
        <w:spacing w:line="275" w:lineRule="auto"/>
        <w:rPr>
          <w:rFonts w:ascii="Arial" w:hAnsi="Arial" w:cs="Arial"/>
          <w:b/>
          <w:sz w:val="22"/>
          <w:szCs w:val="22"/>
          <w:lang w:val="pl-PL"/>
        </w:rPr>
      </w:pPr>
      <w:r>
        <w:rPr>
          <w:rFonts w:ascii="Arial" w:hAnsi="Arial" w:cs="Arial"/>
          <w:b/>
          <w:sz w:val="22"/>
          <w:szCs w:val="22"/>
          <w:lang w:val="pl-PL"/>
        </w:rPr>
        <w:t>Imponujące centrum badań nad robotami i systemami autonomicznymi</w:t>
      </w:r>
    </w:p>
    <w:p w14:paraId="4257B67B" w14:textId="528BFF5B" w:rsidR="00F60065" w:rsidRDefault="00F60065" w:rsidP="00F60065">
      <w:pPr>
        <w:spacing w:line="275" w:lineRule="auto"/>
        <w:rPr>
          <w:rFonts w:ascii="Arial" w:hAnsi="Arial" w:cs="Arial"/>
          <w:sz w:val="22"/>
          <w:szCs w:val="22"/>
          <w:lang w:val="pl-PL"/>
        </w:rPr>
      </w:pPr>
      <w:r>
        <w:rPr>
          <w:rFonts w:ascii="Arial" w:hAnsi="Arial" w:cs="Arial"/>
          <w:sz w:val="22"/>
          <w:szCs w:val="22"/>
          <w:lang w:val="pl-PL"/>
        </w:rPr>
        <w:t xml:space="preserve">Ford Motor Company Robotics Building to czteropiętrowy kompleks o powierzchni </w:t>
      </w:r>
      <w:r w:rsidR="00410D18">
        <w:rPr>
          <w:rFonts w:ascii="Arial" w:hAnsi="Arial" w:cs="Arial"/>
          <w:sz w:val="22"/>
          <w:szCs w:val="22"/>
          <w:lang w:val="pl-PL"/>
        </w:rPr>
        <w:t>ponad 40 000 metrów</w:t>
      </w:r>
      <w:r>
        <w:rPr>
          <w:rFonts w:ascii="Arial" w:hAnsi="Arial" w:cs="Arial"/>
          <w:sz w:val="22"/>
          <w:szCs w:val="22"/>
          <w:lang w:val="pl-PL"/>
        </w:rPr>
        <w:t xml:space="preserve"> kwadratowych, który kosztował 75 milionów dolarów i powstał na terenie kampusu University of Michigan. Architektura budynku odzwierciedla przełamywanie granic i integrację ducha Instytutu Robotyki University of Michigan. „To naprawdę olśniewający obiekt, pełen jednych z najbardziej zaawansowanych infrastruktur badawczych i dydaktycznych na świecie. To, co mnie najbardziej ekscytuje, to jednak ludzie, których zgromadzi i </w:t>
      </w:r>
      <w:r w:rsidR="00410D18">
        <w:rPr>
          <w:rFonts w:ascii="Arial" w:hAnsi="Arial" w:cs="Arial"/>
          <w:sz w:val="22"/>
          <w:szCs w:val="22"/>
          <w:lang w:val="pl-PL"/>
        </w:rPr>
        <w:t xml:space="preserve">to, </w:t>
      </w:r>
      <w:r>
        <w:rPr>
          <w:rFonts w:ascii="Arial" w:hAnsi="Arial" w:cs="Arial"/>
          <w:sz w:val="22"/>
          <w:szCs w:val="22"/>
          <w:lang w:val="pl-PL"/>
        </w:rPr>
        <w:t>co będą w stanie wspólnie osiągnąć ”- powiedział dyrektor Instytutu Robotyki U-M Jessy Grizzle.</w:t>
      </w:r>
    </w:p>
    <w:p w14:paraId="53778E1C" w14:textId="2C93BAD0" w:rsidR="00F60065" w:rsidRDefault="00F60065" w:rsidP="00274226">
      <w:pPr>
        <w:spacing w:line="276" w:lineRule="auto"/>
        <w:rPr>
          <w:rFonts w:ascii="Arial" w:hAnsi="Arial" w:cs="Arial"/>
          <w:sz w:val="22"/>
          <w:szCs w:val="22"/>
          <w:lang w:val="pl-PL"/>
        </w:rPr>
      </w:pPr>
    </w:p>
    <w:p w14:paraId="3A7293F5" w14:textId="77777777" w:rsidR="00F60065" w:rsidRPr="00190FAE" w:rsidRDefault="00F60065"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DF339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B913E" w14:textId="77777777" w:rsidR="00726466" w:rsidRDefault="00726466">
      <w:r>
        <w:separator/>
      </w:r>
    </w:p>
  </w:endnote>
  <w:endnote w:type="continuationSeparator" w:id="0">
    <w:p w14:paraId="162BFB31" w14:textId="77777777" w:rsidR="00726466" w:rsidRDefault="0072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DF33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BE191" w14:textId="77777777" w:rsidR="00726466" w:rsidRDefault="00726466">
      <w:r>
        <w:separator/>
      </w:r>
    </w:p>
  </w:footnote>
  <w:footnote w:type="continuationSeparator" w:id="0">
    <w:p w14:paraId="66ABB4D5" w14:textId="77777777" w:rsidR="00726466" w:rsidRDefault="0072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2F00001B"/>
    <w:multiLevelType w:val="hybridMultilevel"/>
    <w:tmpl w:val="1F001F95"/>
    <w:lvl w:ilvl="0" w:tplc="DFC8ADB2">
      <w:start w:val="1"/>
      <w:numFmt w:val="bullet"/>
      <w:lvlText w:val="·"/>
      <w:lvlJc w:val="left"/>
      <w:pPr>
        <w:ind w:left="720" w:hanging="360"/>
      </w:pPr>
      <w:rPr>
        <w:rFonts w:ascii="Segoe UI" w:eastAsia="Segoe UI" w:hAnsi="Segoe UI" w:cs="Segoe UI"/>
      </w:rPr>
    </w:lvl>
    <w:lvl w:ilvl="1" w:tplc="F1ACD34A">
      <w:start w:val="1"/>
      <w:numFmt w:val="bullet"/>
      <w:lvlText w:val="o"/>
      <w:lvlJc w:val="left"/>
      <w:pPr>
        <w:ind w:left="1440" w:hanging="360"/>
      </w:pPr>
      <w:rPr>
        <w:rFonts w:ascii="Segoe UI" w:eastAsia="Segoe UI" w:hAnsi="Segoe UI" w:cs="Segoe UI"/>
      </w:rPr>
    </w:lvl>
    <w:lvl w:ilvl="2" w:tplc="343431F8">
      <w:start w:val="1"/>
      <w:numFmt w:val="bullet"/>
      <w:lvlText w:val="§"/>
      <w:lvlJc w:val="left"/>
      <w:pPr>
        <w:ind w:left="2160" w:hanging="360"/>
      </w:pPr>
      <w:rPr>
        <w:rFonts w:ascii="Segoe UI" w:eastAsia="Segoe UI" w:hAnsi="Segoe UI" w:cs="Segoe UI"/>
      </w:rPr>
    </w:lvl>
    <w:lvl w:ilvl="3" w:tplc="3C84FCC8">
      <w:start w:val="1"/>
      <w:numFmt w:val="bullet"/>
      <w:lvlText w:val="·"/>
      <w:lvlJc w:val="left"/>
      <w:pPr>
        <w:ind w:left="2880" w:hanging="360"/>
      </w:pPr>
      <w:rPr>
        <w:rFonts w:ascii="Segoe UI" w:eastAsia="Segoe UI" w:hAnsi="Segoe UI" w:cs="Segoe UI"/>
      </w:rPr>
    </w:lvl>
    <w:lvl w:ilvl="4" w:tplc="3146A1D6">
      <w:start w:val="1"/>
      <w:numFmt w:val="bullet"/>
      <w:lvlText w:val="o"/>
      <w:lvlJc w:val="left"/>
      <w:pPr>
        <w:ind w:left="3600" w:hanging="360"/>
      </w:pPr>
      <w:rPr>
        <w:rFonts w:ascii="Segoe UI" w:eastAsia="Segoe UI" w:hAnsi="Segoe UI" w:cs="Segoe UI"/>
      </w:rPr>
    </w:lvl>
    <w:lvl w:ilvl="5" w:tplc="12B401DC">
      <w:start w:val="1"/>
      <w:numFmt w:val="bullet"/>
      <w:lvlText w:val="§"/>
      <w:lvlJc w:val="left"/>
      <w:pPr>
        <w:ind w:left="4320" w:hanging="360"/>
      </w:pPr>
      <w:rPr>
        <w:rFonts w:ascii="Segoe UI" w:eastAsia="Segoe UI" w:hAnsi="Segoe UI" w:cs="Segoe UI"/>
      </w:rPr>
    </w:lvl>
    <w:lvl w:ilvl="6" w:tplc="A5261C74">
      <w:start w:val="1"/>
      <w:numFmt w:val="bullet"/>
      <w:lvlText w:val="·"/>
      <w:lvlJc w:val="left"/>
      <w:pPr>
        <w:ind w:left="5040" w:hanging="360"/>
      </w:pPr>
      <w:rPr>
        <w:rFonts w:ascii="Segoe UI" w:eastAsia="Segoe UI" w:hAnsi="Segoe UI" w:cs="Segoe UI"/>
      </w:rPr>
    </w:lvl>
    <w:lvl w:ilvl="7" w:tplc="FD00B2CC">
      <w:start w:val="1"/>
      <w:numFmt w:val="bullet"/>
      <w:lvlText w:val="o"/>
      <w:lvlJc w:val="left"/>
      <w:pPr>
        <w:ind w:left="5760" w:hanging="360"/>
      </w:pPr>
      <w:rPr>
        <w:rFonts w:ascii="Segoe UI" w:eastAsia="Segoe UI" w:hAnsi="Segoe UI" w:cs="Segoe UI"/>
      </w:rPr>
    </w:lvl>
    <w:lvl w:ilvl="8" w:tplc="B9E2CA70">
      <w:start w:val="1"/>
      <w:numFmt w:val="bullet"/>
      <w:lvlText w:val="§"/>
      <w:lvlJc w:val="left"/>
      <w:pPr>
        <w:ind w:left="6480" w:hanging="360"/>
      </w:pPr>
      <w:rPr>
        <w:rFonts w:ascii="Segoe UI" w:eastAsia="Segoe UI" w:hAnsi="Segoe UI" w:cs="Segoe UI"/>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5434CE"/>
    <w:multiLevelType w:val="hybridMultilevel"/>
    <w:tmpl w:val="22DCC7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4"/>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3"/>
  </w:num>
  <w:num w:numId="18">
    <w:abstractNumId w:val="25"/>
  </w:num>
  <w:num w:numId="19">
    <w:abstractNumId w:val="0"/>
  </w:num>
  <w:num w:numId="20">
    <w:abstractNumId w:val="27"/>
  </w:num>
  <w:num w:numId="21">
    <w:abstractNumId w:val="14"/>
  </w:num>
  <w:num w:numId="22">
    <w:abstractNumId w:val="9"/>
  </w:num>
  <w:num w:numId="23">
    <w:abstractNumId w:val="21"/>
  </w:num>
  <w:num w:numId="24">
    <w:abstractNumId w:val="26"/>
  </w:num>
  <w:num w:numId="25">
    <w:abstractNumId w:val="11"/>
  </w:num>
  <w:num w:numId="26">
    <w:abstractNumId w:val="12"/>
  </w:num>
  <w:num w:numId="27">
    <w:abstractNumId w:val="13"/>
  </w:num>
  <w:num w:numId="28">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5FF1"/>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436C"/>
    <w:rsid w:val="002F5335"/>
    <w:rsid w:val="003064BB"/>
    <w:rsid w:val="003076E2"/>
    <w:rsid w:val="0030794E"/>
    <w:rsid w:val="0033092B"/>
    <w:rsid w:val="00334066"/>
    <w:rsid w:val="00342ECF"/>
    <w:rsid w:val="0034715C"/>
    <w:rsid w:val="00347D78"/>
    <w:rsid w:val="00354862"/>
    <w:rsid w:val="00356D19"/>
    <w:rsid w:val="00364D2A"/>
    <w:rsid w:val="00367AAA"/>
    <w:rsid w:val="003715AD"/>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0D18"/>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068EC"/>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07FE5"/>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26466"/>
    <w:rsid w:val="00726B72"/>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30C91"/>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F339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0065"/>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180B5-265F-45CA-9F96-CEFC0AE4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1002</Words>
  <Characters>6017</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7005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Daniel Mirkiewicz</cp:lastModifiedBy>
  <cp:revision>2</cp:revision>
  <cp:lastPrinted>2021-02-12T09:18:00Z</cp:lastPrinted>
  <dcterms:created xsi:type="dcterms:W3CDTF">2021-04-01T13:56:00Z</dcterms:created>
  <dcterms:modified xsi:type="dcterms:W3CDTF">2021-04-01T13:56:00Z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