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0332" w14:textId="5FE77C4B" w:rsidR="009F2716" w:rsidRDefault="009F2716" w:rsidP="009F2716">
      <w:pPr>
        <w:pStyle w:val="Heading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>
        <w:rPr>
          <w:rFonts w:ascii="Arial" w:hAnsi="Arial" w:cs="Arial"/>
          <w:b/>
          <w:color w:val="auto"/>
        </w:rPr>
        <w:t>Ford Transit: modele dostawcze w różnych rozmiarach nie tylko dla profesjonalistów</w:t>
      </w:r>
      <w:r w:rsidR="00A37CF6">
        <w:rPr>
          <w:rFonts w:ascii="Arial" w:hAnsi="Arial" w:cs="Arial"/>
          <w:b/>
          <w:color w:val="auto"/>
        </w:rPr>
        <w:t>.</w:t>
      </w:r>
    </w:p>
    <w:p w14:paraId="4E9840FB" w14:textId="77777777" w:rsidR="00A37CF6" w:rsidRPr="00A37CF6" w:rsidRDefault="00A37CF6" w:rsidP="00A37CF6">
      <w:pPr>
        <w:rPr>
          <w:lang w:val="pl-PL" w:eastAsia="en-US"/>
        </w:rPr>
      </w:pPr>
    </w:p>
    <w:p w14:paraId="7D6AC346" w14:textId="4201C110" w:rsidR="009F2716" w:rsidRDefault="009F2716" w:rsidP="009F2716">
      <w:pPr>
        <w:numPr>
          <w:ilvl w:val="0"/>
          <w:numId w:val="26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Niezawodny Ford Transit jest dostępny w wielu odmianach, by sprostać wszystkim wymaganiom, a gama proponowanych modeli systematycznie się powiększa.</w:t>
      </w:r>
    </w:p>
    <w:p w14:paraId="58586185" w14:textId="77777777" w:rsidR="00A37CF6" w:rsidRDefault="00A37CF6" w:rsidP="00A37CF6">
      <w:pPr>
        <w:suppressAutoHyphens w:val="0"/>
        <w:ind w:left="720"/>
        <w:rPr>
          <w:rFonts w:ascii="Arial" w:hAnsi="Arial" w:cs="Arial"/>
          <w:sz w:val="22"/>
          <w:szCs w:val="22"/>
          <w:lang w:val="pl-PL"/>
        </w:rPr>
      </w:pPr>
    </w:p>
    <w:p w14:paraId="03D2431A" w14:textId="51A21BEF" w:rsidR="009F2716" w:rsidRDefault="009F2716" w:rsidP="009F2716">
      <w:pPr>
        <w:numPr>
          <w:ilvl w:val="0"/>
          <w:numId w:val="26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Niewielki Transit Courier do miasta, świetnie wyposażone Transit Connect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Transit do najcięższych zadań – szeroka oferta samochodów dostawczych przyczynia się do umacniania wiodącej pozycji Forda na rynku samochodów dostawczych.</w:t>
      </w:r>
    </w:p>
    <w:p w14:paraId="531679E3" w14:textId="77777777" w:rsidR="00A37CF6" w:rsidRDefault="00A37CF6" w:rsidP="00A37CF6">
      <w:pPr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3464FADD" w14:textId="77777777" w:rsidR="009F2716" w:rsidRDefault="009F2716" w:rsidP="009F2716">
      <w:pPr>
        <w:numPr>
          <w:ilvl w:val="0"/>
          <w:numId w:val="26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Modele wyposażone są w nowoczesne napędy hybrydowe, zaawansowane systemy bezpieczeństwa i wsparcia kierowcy oraz ponadprzeciętną funkcjonalność.</w:t>
      </w:r>
    </w:p>
    <w:p w14:paraId="7F728D34" w14:textId="77777777" w:rsidR="009F2716" w:rsidRDefault="009F2716" w:rsidP="009F2716">
      <w:pPr>
        <w:rPr>
          <w:rFonts w:ascii="Arial" w:hAnsi="Arial" w:cs="Arial"/>
          <w:b/>
          <w:sz w:val="22"/>
          <w:szCs w:val="22"/>
          <w:lang w:val="pl-PL"/>
        </w:rPr>
      </w:pPr>
    </w:p>
    <w:p w14:paraId="68A008D0" w14:textId="0654B78D" w:rsidR="009F2716" w:rsidRDefault="00A37CF6" w:rsidP="009F271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9F2716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29</w:t>
      </w:r>
      <w:r w:rsidR="009F2716">
        <w:rPr>
          <w:rFonts w:ascii="Arial" w:hAnsi="Arial" w:cs="Arial"/>
          <w:b/>
          <w:sz w:val="22"/>
          <w:szCs w:val="22"/>
          <w:lang w:val="pl-PL"/>
        </w:rPr>
        <w:t xml:space="preserve"> marca 2021 roku – </w:t>
      </w:r>
      <w:r w:rsidR="009F2716">
        <w:rPr>
          <w:rFonts w:ascii="Arial" w:hAnsi="Arial" w:cs="Arial"/>
          <w:sz w:val="22"/>
          <w:szCs w:val="22"/>
          <w:lang w:val="pl-PL"/>
        </w:rPr>
        <w:t>Ford Transit zawsze spełniał oczekiwania zarówno wielkich firm, jak również drobnych przedsiębiorców. Pierwsza generacja, która powstała w 1965 roku pokazała, że stosunkowo niewielkie auto może mieć ogromne możliwości ładunkowe. Dziś możemy skonfigurować odpowiedni model do własnych potrzeb. Mimo bogatej oferty jedno pozostało niezmienne – ogromne możliwości, solidność i niezawodność w każdych warunkach.</w:t>
      </w:r>
    </w:p>
    <w:p w14:paraId="5E7EF664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47BF4A92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Transit stawia na uniwersalność, dlatego w ofercie znajduje się wiele odmian dopasowanych do indywidualnych preferencji oraz wymagań. Niezależnie od tego, czy potrzebny jest zwinny i kompaktowy samochód dostawczy, czy też duży pojazd oferujący ogromną przestrzeń ładunkową, Ford ma dopasowaną ofertę, która sprosta wszystkim wymaganiom.</w:t>
      </w:r>
    </w:p>
    <w:p w14:paraId="109CA0A1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63CAEEF1" w14:textId="77777777" w:rsidR="009F2716" w:rsidRDefault="009F2716" w:rsidP="009F271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Ford Transit Courier: Zwinny, przestronny i ekonomiczny</w:t>
      </w:r>
    </w:p>
    <w:p w14:paraId="7B3D8510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Ofertę Transita otwiera najmniejsza odmiana Courier, która sprawdzi się w trudnej pracy np. przy dostarczaniu przesyłek lub dostawach towaru. Mimo kompaktowych rozmiarów, które zapewniają zwinność w mieście, Transit Courier oferuje przestrzeń ładunkową o pojemności aż 2,3 m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. Auto mierzy zaledwie 4157 mm długości, dzięki czemu jazda po zatłoczonym mieście, osiedlowych uliczkach lub peryferiach miast nie będzie problemem. Średnica zawracania pomiędzy krawężnikami to zaledwie 10,5 metra – a to zdecydowanie </w:t>
      </w:r>
      <w:proofErr w:type="gramStart"/>
      <w:r>
        <w:rPr>
          <w:rFonts w:ascii="Arial" w:hAnsi="Arial" w:cs="Arial"/>
          <w:sz w:val="22"/>
          <w:szCs w:val="22"/>
          <w:lang w:val="pl-PL"/>
        </w:rPr>
        <w:t>mniej,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niż w przypadku wielu konwencjonalnych samochodów kompaktowych.</w:t>
      </w:r>
    </w:p>
    <w:p w14:paraId="0226BE23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2358F9FE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Łatwość prowadzenia idzie w parze z dynamiką. W ofercie umieszczono dwa silniki – benzynowy i wysokoprężny. Dodatkowo silnik Diesla dostępny jest w dwóch wariantach - o mocy 75 albo 100 KM. Niezależnie od wybranej wersji, można być pewnym niskiego zużycia paliwa – nawet 5,3 l/100km w przypadku silnika wysokoprężnego. Warto również wspomnieć o bogatym wyposażeniu. Auto może się poszczycić szeregiem zaawansowanych technologii, które ułatwiają kierowcy codzienną pracę. Wśród nich znajdziemy m.in. Ford SYNC 3 z obsługą głosową telefonu i funkcji samochodu oraz system kontroli prędkości.</w:t>
      </w:r>
    </w:p>
    <w:p w14:paraId="277B3E5F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07DEBF55" w14:textId="77777777" w:rsidR="00A37CF6" w:rsidRDefault="00A37CF6" w:rsidP="009F2716">
      <w:pPr>
        <w:rPr>
          <w:rFonts w:ascii="Arial" w:hAnsi="Arial" w:cs="Arial"/>
          <w:b/>
          <w:sz w:val="22"/>
          <w:szCs w:val="22"/>
          <w:lang w:val="pl-PL"/>
        </w:rPr>
      </w:pPr>
    </w:p>
    <w:p w14:paraId="5DC20601" w14:textId="77777777" w:rsidR="00A37CF6" w:rsidRDefault="00A37CF6" w:rsidP="009F2716">
      <w:pPr>
        <w:rPr>
          <w:rFonts w:ascii="Arial" w:hAnsi="Arial" w:cs="Arial"/>
          <w:b/>
          <w:sz w:val="22"/>
          <w:szCs w:val="22"/>
          <w:lang w:val="pl-PL"/>
        </w:rPr>
      </w:pPr>
    </w:p>
    <w:p w14:paraId="3E149CBA" w14:textId="075EDFF2" w:rsidR="009F2716" w:rsidRDefault="009F2716" w:rsidP="009F2716">
      <w:pPr>
        <w:rPr>
          <w:rFonts w:ascii="Arial" w:hAnsi="Arial" w:cs="Arial"/>
          <w:b/>
          <w:sz w:val="22"/>
          <w:szCs w:val="22"/>
          <w:lang w:val="pl-PL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pl-PL"/>
        </w:rPr>
        <w:lastRenderedPageBreak/>
        <w:t>Ford Transit Connect: Dla tych, którzy wymagają więcej</w:t>
      </w:r>
    </w:p>
    <w:p w14:paraId="37CD59B9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Jeśli ktoś szuka ponadprzeciętnej funkcjonalności, ale nie chce rezygnować z cech, które zna z tradycyjnych modeli marki Ford, powinien zwrócić uwagę na Transita w wersji Connect. Przede wszystkim mamy tu o wiele szersze możliwości personalizacji i wyposażenia auta. Przykładowo model ten może być wzbogacony w specjalną przegrodę z funkcją klapy umożliwiającą przewożenie długich przedmiotów do 3,4 m. Poza tym do wyboru są dwie długości nadwozia L1 i L2 oraz trzy wersje: Van, Kombi N1 i Van z podwójną kabiną. </w:t>
      </w:r>
    </w:p>
    <w:p w14:paraId="5BF7D2FD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4D662A5F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ofercie jest także niezwykle ciekawa i atrakcyjna wizualnie odmiana Active. Wygląd idzie również w parze z funkcjonalnością i wygodą, bowiem w tej wersji, oprócz wielu nakładek na nadwozie, które chronią lakier przed zadrapaniami, dostajemy również wyższy prześwit, który idealnie sprawdzi się w nieco trudniejszym terenie np. za miastem czy w lesie. Pod maską może pracować silnik 1.0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mocy 100 KM, jak również jeden z dwóch silników wysokoprężnych 1.5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mocy 100 lub 120 KM. W odmianach z silnikiem Diesla napęd może być przekazywany za pomocą automatycznej przekładni o 8 przełożeniach. </w:t>
      </w:r>
    </w:p>
    <w:p w14:paraId="63745F04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026E1ADC" w14:textId="77777777" w:rsidR="009F2716" w:rsidRDefault="009F2716" w:rsidP="009F271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Ford Transit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: Klasyka gatunku</w:t>
      </w:r>
    </w:p>
    <w:p w14:paraId="55092DCE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niemal klasyka gatunku. Od zawsze słynął z legendarnej wytrzymałości, niezawodności, funkcjonalności oraz komfortu typowego dla aut osobowych. Teraz dostarcza on jeszcze więcej zaawansowanych rozwiązań i technologii, a także oferuje nowoczesne silniki wysokoprężne oraz zaawansowane napędy hybrydowe. To między innymi napędy sprawiają, że to auto jest tak uniwersalne i sprawdzi się w każdym zadaniu.</w:t>
      </w:r>
    </w:p>
    <w:p w14:paraId="5C2F2768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18079D05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Jednym z ciekawszych rozwiązań jest napęd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tzw. miękką hybrydą, czyli dodatkową instalacją 48 V, która wspiera jednostkę napędową nie tylko zmniejszając zużycie paliwa, ale poprawiając komfort codziennej eksploatacji i dynamikę np. podczas ruszania spod świateł. Ponadto występuje również odmiana hybrydowa typu plug-in, która, po naładowaniu baterii, jest w stanie pokonać nawet 50 km w trybie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Przy wykorzystaniu odpowiedniej infrastruktury, codzienna eksploatacja może być niezwykle ekonomiczna. Dla tradycjonalistów są oczywiście silniki wysokoprężne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mocy nawet 185 KM. </w:t>
      </w:r>
    </w:p>
    <w:p w14:paraId="771F934B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11629338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Ten wyjątkowy van zapewnia aż 6 m3 w wersji z krótkim nadwoziem (L1 – 4973 mm), podczas gdy wersja z długim nadwoziem (L2 – 5340 mm) oferuje 6,8 m3. Do wyboru są także dwie wersje wysokości H1 i H2 (od 1922 do 2426 mm w zależności od wersji). Kierowca ma także do dyspozycji szereg systemów wsparcia od systemu rozpoznawania znaków drogowych, po system stabilizacji toru jazdy przyczepy. W ofercie są także nadwozia </w:t>
      </w:r>
      <w:r w:rsidRPr="0099345D">
        <w:rPr>
          <w:rFonts w:ascii="Arial" w:hAnsi="Arial" w:cs="Arial"/>
          <w:sz w:val="22"/>
          <w:szCs w:val="22"/>
          <w:lang w:val="pl-PL"/>
        </w:rPr>
        <w:t xml:space="preserve">Van z podwójną kabiną, Kombi i Kombi-Van </w:t>
      </w:r>
      <w:r>
        <w:rPr>
          <w:rFonts w:ascii="Arial" w:hAnsi="Arial" w:cs="Arial"/>
          <w:sz w:val="22"/>
          <w:szCs w:val="22"/>
          <w:lang w:val="pl-PL"/>
        </w:rPr>
        <w:t>oraz niezwykle ciekawa odmiana</w:t>
      </w:r>
      <w:r w:rsidRPr="0099345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99345D"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0DB67F46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2D3D4F30" w14:textId="77777777" w:rsidR="009F2716" w:rsidRDefault="009F2716" w:rsidP="009F271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Ford Transit Van: Do najcięższych zadań</w:t>
      </w:r>
    </w:p>
    <w:p w14:paraId="2413A51A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Pojemność 15,1 m3, długość ponad 3 metry i ładowność do 2,4 tony w wersji z 5-tonową masą całkowitą – tak w skrócie prezentuje się przestrzeń ładunkowa modelu Ford Transit Van. Do tego szeroko otwierane drzwi boczne, komfortowa wysokość załadunku oraz nisko zawieszony próg tylnych drzwi ułatwiają zarówno załadunek, jak i rozładunek. To podstawowe cechy kultowego już pojazdu dostawczego. W ofercie jest również odmiana z podwójną kabiną, a wszystkie wersje są dostępne w różnych konfiguracjach długości – od L2 do L4 (od 5531 do 6704 mm) – oraz dwóch wersjach wysokości – od H2 do H3 (od 2490 do 2790 mm).</w:t>
      </w:r>
    </w:p>
    <w:p w14:paraId="20B1A6EC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5A5D625B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Pojemność i ładowność są oczywiście najważniejsze, ale w najnowszej odsłonie tego modelu nie zabrakło mnóstwa nowoczesnych rozwiązań i systemów wsparcia oraz ochrony. Do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najważniejszych funkcji należy między innymi system BLIS (monitorowanie martwego pola widzenia w lusterku), Cross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Alert (ostrzeganie o pojazdach nadjeżdżających podczas wyjazdu z miejsca parkingowego z prawej oraz lewej strony) czy Active Park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(system automatycznego parkowania). Takie dodatki sprawiają, że manewrowanie tak dużym autem jest nie tylko prostsze, ale również znacznie bezpieczniejsze. Nad komfortem w trasie czuwa także inteligentny tempomat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Adaptive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Control. </w:t>
      </w:r>
    </w:p>
    <w:p w14:paraId="4B9326DB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67468BAE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trudnych warunkach, a takich nie brakuje np. na budowie lub za miastem, sprawdzi się z kolei napęd na wszystkie koła (AWD) zapewniający maksymalną przyczepność bez względu na warunki. Największego Transita napędzają 2-litrowe silniki wysokoprężne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nowej generacji, dzięki którym pojazd jest mocniejszy i bardziej wydajny niż kiedykolwiek przedtem. Do wyboru jest jeden z czterech wariantów mocy do 185 KM oraz 415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obrotowego. Z takim sercem żaden transport nie będzie problemem.</w:t>
      </w:r>
    </w:p>
    <w:p w14:paraId="1869702C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20011949" w14:textId="77777777" w:rsidR="009F2716" w:rsidRPr="00A01D36" w:rsidRDefault="009F2716" w:rsidP="009F2716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A01D36">
        <w:rPr>
          <w:rFonts w:ascii="Arial" w:hAnsi="Arial" w:cs="Arial"/>
          <w:b/>
          <w:bCs/>
          <w:sz w:val="22"/>
          <w:szCs w:val="22"/>
          <w:lang w:val="pl-PL"/>
        </w:rPr>
        <w:t>Ford Transit Podwozie: Dla tych, którzy potrzebują nietypowych rozwiązań</w:t>
      </w:r>
    </w:p>
    <w:p w14:paraId="6533BC11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 w:rsidRPr="00FA19D2">
        <w:rPr>
          <w:rFonts w:ascii="Arial" w:hAnsi="Arial" w:cs="Arial"/>
          <w:sz w:val="22"/>
          <w:szCs w:val="22"/>
          <w:lang w:val="pl-PL"/>
        </w:rPr>
        <w:t xml:space="preserve">Ford Transit Podwozie z </w:t>
      </w:r>
      <w:r>
        <w:rPr>
          <w:rFonts w:ascii="Arial" w:hAnsi="Arial" w:cs="Arial"/>
          <w:sz w:val="22"/>
          <w:szCs w:val="22"/>
          <w:lang w:val="pl-PL"/>
        </w:rPr>
        <w:t xml:space="preserve">pojedynczą lub podwójną </w:t>
      </w:r>
      <w:r w:rsidRPr="00FA19D2">
        <w:rPr>
          <w:rFonts w:ascii="Arial" w:hAnsi="Arial" w:cs="Arial"/>
          <w:sz w:val="22"/>
          <w:szCs w:val="22"/>
          <w:lang w:val="pl-PL"/>
        </w:rPr>
        <w:t>kabiną dostarcza wiele możliwości konwersji dopasowanych do charakteru biznesu.</w:t>
      </w:r>
      <w:r>
        <w:rPr>
          <w:rFonts w:ascii="Arial" w:hAnsi="Arial" w:cs="Arial"/>
          <w:sz w:val="22"/>
          <w:szCs w:val="22"/>
          <w:lang w:val="pl-PL"/>
        </w:rPr>
        <w:t xml:space="preserve"> Wywrotka? Pojazd ratowniczy? Laweta a może chłodnia? Solidne podwozie może być bazą dla wielu zastosowań. Uniwersalne rozwiązanie marki Ford zmienia postrzeganie tego typu pojazdów między innymi dzięki zastosowaniu nowoczesnych rozwiązań, które są spotykane w samochodach osobowych. </w:t>
      </w:r>
    </w:p>
    <w:p w14:paraId="0CC2BB02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</w:p>
    <w:p w14:paraId="258D059C" w14:textId="77777777" w:rsidR="009F2716" w:rsidRDefault="009F2716" w:rsidP="009F2716">
      <w:pPr>
        <w:rPr>
          <w:rFonts w:ascii="Arial" w:hAnsi="Arial" w:cs="Arial"/>
          <w:sz w:val="22"/>
          <w:szCs w:val="22"/>
          <w:lang w:val="pl-PL"/>
        </w:rPr>
      </w:pPr>
      <w:r w:rsidRPr="009908B3">
        <w:rPr>
          <w:rFonts w:ascii="Arial" w:hAnsi="Arial" w:cs="Arial"/>
          <w:sz w:val="22"/>
          <w:szCs w:val="22"/>
          <w:lang w:val="pl-PL"/>
        </w:rPr>
        <w:t>Na przykład, elektryczny układ wspomagania kierownicy dostosowuje się do szybkości pojazdu, umożliwiając lekkie manewrowanie przy niskich prędkościach oraz bardziej stabilne przy wyższych. Z kolei inteligentny tempomat sprawia, że długie p</w:t>
      </w:r>
      <w:r>
        <w:rPr>
          <w:rFonts w:ascii="Arial" w:hAnsi="Arial" w:cs="Arial"/>
          <w:sz w:val="22"/>
          <w:szCs w:val="22"/>
          <w:lang w:val="pl-PL"/>
        </w:rPr>
        <w:t>rzejazdy autostradowe</w:t>
      </w:r>
      <w:r w:rsidRPr="009908B3">
        <w:rPr>
          <w:rFonts w:ascii="Arial" w:hAnsi="Arial" w:cs="Arial"/>
          <w:sz w:val="22"/>
          <w:szCs w:val="22"/>
          <w:lang w:val="pl-PL"/>
        </w:rPr>
        <w:t xml:space="preserve"> są mniej męczące i bardziej ekonomiczne, a napęd na wszystkie koła (AWD) zapewnia pewne prowadzenie na nieutwardzonych nawierzchniach. </w:t>
      </w:r>
      <w:r>
        <w:rPr>
          <w:rFonts w:ascii="Arial" w:hAnsi="Arial" w:cs="Arial"/>
          <w:sz w:val="22"/>
          <w:szCs w:val="22"/>
          <w:lang w:val="pl-PL"/>
        </w:rPr>
        <w:t>Dostępny jest także tradycyjny napęd na przednią oś (FWD), zapewniający niższe spalanie oraz na tylne koła (RWD), który sprawdzi się w najcięższych zadaniach.</w:t>
      </w: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br/>
      </w:r>
      <w:r w:rsidRPr="00A72AC2">
        <w:rPr>
          <w:rFonts w:ascii="Arial" w:hAnsi="Arial" w:cs="Arial"/>
          <w:sz w:val="22"/>
          <w:szCs w:val="22"/>
          <w:lang w:val="pl-PL"/>
        </w:rPr>
        <w:t xml:space="preserve">Transit Podwozie </w:t>
      </w:r>
      <w:r>
        <w:rPr>
          <w:rFonts w:ascii="Arial" w:hAnsi="Arial" w:cs="Arial"/>
          <w:sz w:val="22"/>
          <w:szCs w:val="22"/>
          <w:lang w:val="pl-PL"/>
        </w:rPr>
        <w:t xml:space="preserve">może być </w:t>
      </w:r>
      <w:r w:rsidRPr="00A72AC2">
        <w:rPr>
          <w:rFonts w:ascii="Arial" w:hAnsi="Arial" w:cs="Arial"/>
          <w:sz w:val="22"/>
          <w:szCs w:val="22"/>
          <w:lang w:val="pl-PL"/>
        </w:rPr>
        <w:t xml:space="preserve">wyposażony w </w:t>
      </w:r>
      <w:r>
        <w:rPr>
          <w:rFonts w:ascii="Arial" w:hAnsi="Arial" w:cs="Arial"/>
          <w:sz w:val="22"/>
          <w:szCs w:val="22"/>
          <w:lang w:val="pl-PL"/>
        </w:rPr>
        <w:t xml:space="preserve">jeden z </w:t>
      </w:r>
      <w:r w:rsidRPr="00A72AC2">
        <w:rPr>
          <w:rFonts w:ascii="Arial" w:hAnsi="Arial" w:cs="Arial"/>
          <w:sz w:val="22"/>
          <w:szCs w:val="22"/>
          <w:lang w:val="pl-PL"/>
        </w:rPr>
        <w:t>zaawansowan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A72AC2">
        <w:rPr>
          <w:rFonts w:ascii="Arial" w:hAnsi="Arial" w:cs="Arial"/>
          <w:sz w:val="22"/>
          <w:szCs w:val="22"/>
          <w:lang w:val="pl-PL"/>
        </w:rPr>
        <w:t xml:space="preserve"> 2-litrow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A72AC2">
        <w:rPr>
          <w:rFonts w:ascii="Arial" w:hAnsi="Arial" w:cs="Arial"/>
          <w:sz w:val="22"/>
          <w:szCs w:val="22"/>
          <w:lang w:val="pl-PL"/>
        </w:rPr>
        <w:t xml:space="preserve"> silnik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A72AC2">
        <w:rPr>
          <w:rFonts w:ascii="Arial" w:hAnsi="Arial" w:cs="Arial"/>
          <w:sz w:val="22"/>
          <w:szCs w:val="22"/>
          <w:lang w:val="pl-PL"/>
        </w:rPr>
        <w:t xml:space="preserve"> wysokoprężn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A72AC2">
        <w:rPr>
          <w:rFonts w:ascii="Arial" w:hAnsi="Arial" w:cs="Arial"/>
          <w:sz w:val="22"/>
          <w:szCs w:val="22"/>
          <w:lang w:val="pl-PL"/>
        </w:rPr>
        <w:t xml:space="preserve"> Ford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, dzięki którym jest jeszcze mocniejszy i wydajniejszy. Cztery dostępne warianty mocy zapewniają do 185 KM oraz 415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Nm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 momentu obrotowego. Każdy silnik spełnia rygorystyczne wymogi standardów dotyczących emisji spalin Euro 6.2. Pojazd jest również dostępny z silnikiem Heavy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Duty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 Truck (HDT) oraz w wersji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mild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Vehicle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 xml:space="preserve"> (</w:t>
      </w:r>
      <w:proofErr w:type="spellStart"/>
      <w:r w:rsidRPr="00A72AC2">
        <w:rPr>
          <w:rFonts w:ascii="Arial" w:hAnsi="Arial" w:cs="Arial"/>
          <w:sz w:val="22"/>
          <w:szCs w:val="22"/>
          <w:lang w:val="pl-PL"/>
        </w:rPr>
        <w:t>mHEV</w:t>
      </w:r>
      <w:proofErr w:type="spellEnd"/>
      <w:r w:rsidRPr="00A72AC2">
        <w:rPr>
          <w:rFonts w:ascii="Arial" w:hAnsi="Arial" w:cs="Arial"/>
          <w:sz w:val="22"/>
          <w:szCs w:val="22"/>
          <w:lang w:val="pl-PL"/>
        </w:rPr>
        <w:t>).</w:t>
      </w:r>
    </w:p>
    <w:p w14:paraId="14DC3F7A" w14:textId="607BE251" w:rsidR="003C3DFA" w:rsidRDefault="003C3DFA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BA623B5" w14:textId="77777777" w:rsidR="003C3DFA" w:rsidRPr="00190FAE" w:rsidRDefault="003C3DFA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lastRenderedPageBreak/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A37CF6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0BD9" w14:textId="77777777" w:rsidR="00B43AB9" w:rsidRDefault="00B43AB9">
      <w:r>
        <w:separator/>
      </w:r>
    </w:p>
  </w:endnote>
  <w:endnote w:type="continuationSeparator" w:id="0">
    <w:p w14:paraId="54D2274B" w14:textId="77777777" w:rsidR="00B43AB9" w:rsidRDefault="00B4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37CF6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B43AB9">
            <w:fldChar w:fldCharType="begin"/>
          </w:r>
          <w:r w:rsidR="00B43AB9" w:rsidRPr="00A37CF6">
            <w:rPr>
              <w:lang w:val="pl-PL"/>
            </w:rPr>
            <w:instrText xml:space="preserve"> HYPERLINK "http://www.fordmedia.eu/" \h </w:instrText>
          </w:r>
          <w:r w:rsidR="00B43AB9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B43AB9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B43AB9">
            <w:fldChar w:fldCharType="begin"/>
          </w:r>
          <w:r w:rsidR="00B43AB9" w:rsidRPr="00A37CF6">
            <w:rPr>
              <w:lang w:val="pl-PL"/>
            </w:rPr>
            <w:instrText xml:space="preserve"> HYPERLINK "http://www.media.ford.com/" \h </w:instrText>
          </w:r>
          <w:r w:rsidR="00B43AB9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B43AB9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B43AB9">
            <w:fldChar w:fldCharType="begin"/>
          </w:r>
          <w:r w:rsidR="00B43AB9" w:rsidRPr="00A37CF6">
            <w:rPr>
              <w:lang w:val="pl-PL"/>
            </w:rPr>
            <w:instrText xml:space="preserve"> HYPERLINK "http://www.twitter.com/FordEu" \h </w:instrText>
          </w:r>
          <w:r w:rsidR="00B43AB9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B43AB9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B43AB9">
            <w:fldChar w:fldCharType="begin"/>
          </w:r>
          <w:r w:rsidR="00B43AB9" w:rsidRPr="00A37CF6">
            <w:rPr>
              <w:lang w:val="pl-PL"/>
            </w:rPr>
            <w:instrText xml:space="preserve"> HYPERLINK "http://www.youtube.com/fordofeurope" \h </w:instrText>
          </w:r>
          <w:r w:rsidR="00B43AB9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B43AB9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B43AB9">
      <w:fldChar w:fldCharType="begin"/>
    </w:r>
    <w:r w:rsidR="00B43AB9" w:rsidRPr="00A37CF6">
      <w:rPr>
        <w:lang w:val="pl-PL"/>
      </w:rPr>
      <w:instrText xml:space="preserve"> HYPERLINK "http://www.fordmedia.eu/" \h </w:instrText>
    </w:r>
    <w:r w:rsidR="00B43AB9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B43AB9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46B1" w14:textId="77777777" w:rsidR="00B43AB9" w:rsidRDefault="00B43AB9">
      <w:r>
        <w:separator/>
      </w:r>
    </w:p>
  </w:footnote>
  <w:footnote w:type="continuationSeparator" w:id="0">
    <w:p w14:paraId="29E1C532" w14:textId="77777777" w:rsidR="00B43AB9" w:rsidRDefault="00B4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16E4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3DFA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032C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BD2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2716"/>
    <w:rsid w:val="009F319E"/>
    <w:rsid w:val="00A05FCA"/>
    <w:rsid w:val="00A13797"/>
    <w:rsid w:val="00A140DD"/>
    <w:rsid w:val="00A3695B"/>
    <w:rsid w:val="00A37CF6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AB9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477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109F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D0D07"/>
    <w:rsid w:val="00FE077E"/>
    <w:rsid w:val="00FE07C2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94D6-4BFD-46CD-9C81-C7C8E41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1475</Words>
  <Characters>8855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2</cp:revision>
  <cp:lastPrinted>2021-02-12T09:18:00Z</cp:lastPrinted>
  <dcterms:created xsi:type="dcterms:W3CDTF">2021-03-29T11:53:00Z</dcterms:created>
  <dcterms:modified xsi:type="dcterms:W3CDTF">2021-03-29T11:53:00Z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