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D72A" w14:textId="4CF2BDB1" w:rsidR="009F109B" w:rsidRDefault="009F109B" w:rsidP="009F109B">
      <w:pPr>
        <w:textAlignment w:val="baseline"/>
        <w:rPr>
          <w:rFonts w:ascii="Arial" w:hAnsi="Arial" w:cs="Arial"/>
          <w:b/>
          <w:sz w:val="32"/>
          <w:szCs w:val="32"/>
          <w:lang w:val="pl-PL"/>
        </w:rPr>
      </w:pPr>
      <w:bookmarkStart w:id="0" w:name="_Hlk51939606"/>
      <w:bookmarkStart w:id="1" w:name="_Hlk21420256"/>
      <w:r>
        <w:rPr>
          <w:rFonts w:ascii="Arial" w:hAnsi="Arial" w:cs="Arial"/>
          <w:b/>
          <w:sz w:val="32"/>
          <w:szCs w:val="32"/>
          <w:lang w:val="pl-PL"/>
        </w:rPr>
        <w:t xml:space="preserve">Ford Transit </w:t>
      </w:r>
      <w:proofErr w:type="spellStart"/>
      <w:r>
        <w:rPr>
          <w:rFonts w:ascii="Arial" w:hAnsi="Arial" w:cs="Arial"/>
          <w:b/>
          <w:sz w:val="32"/>
          <w:szCs w:val="32"/>
          <w:lang w:val="pl-PL"/>
        </w:rPr>
        <w:t>Custom</w:t>
      </w:r>
      <w:proofErr w:type="spellEnd"/>
      <w:r>
        <w:rPr>
          <w:rFonts w:ascii="Arial" w:hAnsi="Arial" w:cs="Arial"/>
          <w:b/>
          <w:sz w:val="32"/>
          <w:szCs w:val="32"/>
          <w:lang w:val="pl-PL"/>
        </w:rPr>
        <w:t xml:space="preserve"> nowej generacji z napędem w pełni elektrycznym pojawi się w 2023 roku. Nowy pojazd będzie produkowany w Turcji przez firmę Ford </w:t>
      </w:r>
      <w:proofErr w:type="spellStart"/>
      <w:r>
        <w:rPr>
          <w:rFonts w:ascii="Arial" w:hAnsi="Arial" w:cs="Arial"/>
          <w:b/>
          <w:sz w:val="32"/>
          <w:szCs w:val="32"/>
          <w:lang w:val="pl-PL"/>
        </w:rPr>
        <w:t>Otosan</w:t>
      </w:r>
      <w:proofErr w:type="spellEnd"/>
      <w:r>
        <w:rPr>
          <w:rFonts w:ascii="Arial" w:hAnsi="Arial" w:cs="Arial"/>
          <w:b/>
          <w:sz w:val="32"/>
          <w:szCs w:val="32"/>
          <w:lang w:val="pl-PL"/>
        </w:rPr>
        <w:t>.</w:t>
      </w:r>
    </w:p>
    <w:p w14:paraId="79E012D6" w14:textId="77777777" w:rsidR="009F109B" w:rsidRDefault="009F109B" w:rsidP="009F109B">
      <w:pPr>
        <w:textAlignment w:val="baseline"/>
        <w:rPr>
          <w:rFonts w:ascii="Arial" w:hAnsi="Arial" w:cs="Arial"/>
          <w:b/>
          <w:sz w:val="31"/>
          <w:szCs w:val="31"/>
          <w:lang w:val="pl-PL"/>
        </w:rPr>
      </w:pPr>
    </w:p>
    <w:p w14:paraId="243F9EDE" w14:textId="77777777" w:rsidR="009F109B" w:rsidRDefault="009F109B" w:rsidP="009F109B">
      <w:pPr>
        <w:numPr>
          <w:ilvl w:val="0"/>
          <w:numId w:val="27"/>
        </w:numPr>
        <w:ind w:left="360"/>
        <w:textAlignment w:val="baseline"/>
        <w:rPr>
          <w:rFonts w:ascii="Arial" w:hAnsi="Arial" w:cs="Arial"/>
          <w:b/>
          <w:bCs/>
          <w:sz w:val="22"/>
          <w:szCs w:val="22"/>
          <w:lang w:val="pl-PL"/>
        </w:rPr>
      </w:pPr>
      <w:r>
        <w:rPr>
          <w:rFonts w:ascii="Arial" w:hAnsi="Arial" w:cs="Arial"/>
          <w:sz w:val="22"/>
          <w:szCs w:val="22"/>
          <w:lang w:val="pl-PL"/>
        </w:rPr>
        <w:t xml:space="preserve">Gama Forda Transita </w:t>
      </w:r>
      <w:proofErr w:type="spellStart"/>
      <w:r>
        <w:rPr>
          <w:rFonts w:ascii="Arial" w:hAnsi="Arial" w:cs="Arial"/>
          <w:sz w:val="22"/>
          <w:szCs w:val="22"/>
          <w:lang w:val="pl-PL"/>
        </w:rPr>
        <w:t>Custom</w:t>
      </w:r>
      <w:proofErr w:type="spellEnd"/>
      <w:r>
        <w:rPr>
          <w:rFonts w:ascii="Arial" w:hAnsi="Arial" w:cs="Arial"/>
          <w:sz w:val="22"/>
          <w:szCs w:val="22"/>
          <w:lang w:val="pl-PL"/>
        </w:rPr>
        <w:t xml:space="preserve"> nowej generacji obejmie modele w pełni elektryczne, produkowane przez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w Turcji. Przyczyni się to do realizacji strategii elektryfikacji Forda i utrzymania pozycji lidera w branży pojazdów użytkowych w Europie.</w:t>
      </w:r>
      <w:r>
        <w:rPr>
          <w:rFonts w:ascii="Arial" w:hAnsi="Arial" w:cs="Arial"/>
          <w:sz w:val="22"/>
          <w:szCs w:val="22"/>
          <w:lang w:val="pl-PL"/>
        </w:rPr>
        <w:br/>
      </w:r>
    </w:p>
    <w:p w14:paraId="37BE7FB1" w14:textId="77777777" w:rsidR="009F109B" w:rsidRDefault="009F109B" w:rsidP="009F109B">
      <w:pPr>
        <w:numPr>
          <w:ilvl w:val="0"/>
          <w:numId w:val="27"/>
        </w:numPr>
        <w:ind w:left="360"/>
        <w:textAlignment w:val="baseline"/>
        <w:rPr>
          <w:rFonts w:ascii="Arial" w:hAnsi="Arial" w:cs="Arial"/>
          <w:b/>
          <w:bCs/>
          <w:sz w:val="22"/>
          <w:szCs w:val="22"/>
          <w:lang w:val="pl-PL"/>
        </w:rPr>
      </w:pPr>
      <w:r>
        <w:rPr>
          <w:rFonts w:ascii="Arial" w:hAnsi="Arial" w:cs="Arial"/>
          <w:sz w:val="22"/>
          <w:szCs w:val="22"/>
          <w:lang w:val="pl-PL"/>
        </w:rPr>
        <w:t xml:space="preserve">Hybryda typu plug-in, miękka hybryda i modele z konwencjonalnymi silnikami będą również dostępne w najszerszej gamie Transita </w:t>
      </w:r>
      <w:proofErr w:type="spellStart"/>
      <w:r>
        <w:rPr>
          <w:rFonts w:ascii="Arial" w:hAnsi="Arial" w:cs="Arial"/>
          <w:sz w:val="22"/>
          <w:szCs w:val="22"/>
          <w:lang w:val="pl-PL"/>
        </w:rPr>
        <w:t>Custom</w:t>
      </w:r>
      <w:proofErr w:type="spellEnd"/>
      <w:r>
        <w:rPr>
          <w:rFonts w:ascii="Arial" w:hAnsi="Arial" w:cs="Arial"/>
          <w:sz w:val="22"/>
          <w:szCs w:val="22"/>
          <w:lang w:val="pl-PL"/>
        </w:rPr>
        <w:t>, jaką kiedykolwiek zaoferowano europejskim klientom.</w:t>
      </w:r>
      <w:r>
        <w:rPr>
          <w:rFonts w:ascii="Arial" w:hAnsi="Arial" w:cs="Arial"/>
          <w:sz w:val="22"/>
          <w:szCs w:val="22"/>
          <w:lang w:val="pl-PL"/>
        </w:rPr>
        <w:br/>
      </w:r>
    </w:p>
    <w:p w14:paraId="2235895C" w14:textId="77777777" w:rsidR="009F109B" w:rsidRDefault="009F109B" w:rsidP="009F109B">
      <w:pPr>
        <w:numPr>
          <w:ilvl w:val="0"/>
          <w:numId w:val="27"/>
        </w:numPr>
        <w:ind w:left="360"/>
        <w:textAlignment w:val="baseline"/>
        <w:rPr>
          <w:rFonts w:ascii="Arial" w:hAnsi="Arial" w:cs="Arial"/>
          <w:sz w:val="22"/>
          <w:szCs w:val="22"/>
          <w:lang w:val="pl-PL"/>
        </w:rPr>
      </w:pPr>
      <w:r>
        <w:rPr>
          <w:rFonts w:ascii="Arial" w:hAnsi="Arial" w:cs="Arial"/>
          <w:sz w:val="22"/>
          <w:szCs w:val="22"/>
          <w:lang w:val="pl-PL"/>
        </w:rPr>
        <w:t>1-tonowy samochód dostawczy Volkswagena nowej generacji będzie produkowany w </w:t>
      </w:r>
      <w:proofErr w:type="spellStart"/>
      <w:r>
        <w:rPr>
          <w:rFonts w:ascii="Arial" w:hAnsi="Arial" w:cs="Arial"/>
          <w:sz w:val="22"/>
          <w:szCs w:val="22"/>
          <w:lang w:val="pl-PL"/>
        </w:rPr>
        <w:t>Kocaeli</w:t>
      </w:r>
      <w:proofErr w:type="spellEnd"/>
      <w:r>
        <w:rPr>
          <w:rFonts w:ascii="Arial" w:hAnsi="Arial" w:cs="Arial"/>
          <w:sz w:val="22"/>
          <w:szCs w:val="22"/>
          <w:lang w:val="pl-PL"/>
        </w:rPr>
        <w:t xml:space="preserve"> w ramach aliansu Ford-Volkswagen, co zwiększy skalę produkcji platform pojazdów obu marek, a także zadowolenie klientów, poprzez wprowadzanie na rynek nowoczesnych rozwiązań</w:t>
      </w:r>
      <w:r>
        <w:rPr>
          <w:rFonts w:ascii="Arial" w:hAnsi="Arial" w:cs="Arial"/>
          <w:sz w:val="22"/>
          <w:szCs w:val="22"/>
          <w:lang w:val="pl-PL"/>
        </w:rPr>
        <w:br/>
      </w:r>
    </w:p>
    <w:p w14:paraId="7AE36303" w14:textId="77777777" w:rsidR="009F109B" w:rsidRDefault="009F109B" w:rsidP="009F109B">
      <w:pPr>
        <w:numPr>
          <w:ilvl w:val="0"/>
          <w:numId w:val="27"/>
        </w:numPr>
        <w:ind w:left="360"/>
        <w:textAlignment w:val="baseline"/>
        <w:rPr>
          <w:rFonts w:ascii="Arial" w:hAnsi="Arial" w:cs="Arial"/>
          <w:sz w:val="22"/>
          <w:szCs w:val="22"/>
          <w:lang w:val="pl-PL"/>
        </w:rPr>
      </w:pPr>
      <w:r>
        <w:rPr>
          <w:rFonts w:ascii="Arial" w:hAnsi="Arial" w:cs="Arial"/>
          <w:sz w:val="22"/>
          <w:szCs w:val="22"/>
          <w:lang w:val="pl-PL"/>
        </w:rPr>
        <w:t>Usługi oparte na systemach łączności, opracowane wspólnie z klientami z branży pojazdów użytkowych, ułatwią klientom pracę i wspomogą rozwój ich firm</w:t>
      </w:r>
      <w:r>
        <w:rPr>
          <w:rFonts w:ascii="Arial" w:hAnsi="Arial" w:cs="Arial"/>
          <w:sz w:val="22"/>
          <w:szCs w:val="22"/>
          <w:lang w:val="pl-PL"/>
        </w:rPr>
        <w:br/>
      </w:r>
    </w:p>
    <w:p w14:paraId="005A6D12" w14:textId="77777777" w:rsidR="009F109B" w:rsidRDefault="009F109B" w:rsidP="009F109B">
      <w:pPr>
        <w:numPr>
          <w:ilvl w:val="0"/>
          <w:numId w:val="27"/>
        </w:numPr>
        <w:ind w:left="360"/>
        <w:textAlignment w:val="baseline"/>
        <w:rPr>
          <w:rFonts w:ascii="Arial" w:hAnsi="Arial" w:cs="Arial"/>
          <w:sz w:val="22"/>
          <w:szCs w:val="22"/>
          <w:lang w:val="pl-PL"/>
        </w:rPr>
      </w:pPr>
      <w:bookmarkStart w:id="2" w:name="_Hlk64963520"/>
      <w:bookmarkEnd w:id="2"/>
      <w:r>
        <w:rPr>
          <w:rFonts w:ascii="Arial" w:hAnsi="Arial" w:cs="Arial"/>
          <w:sz w:val="22"/>
          <w:szCs w:val="22"/>
          <w:lang w:val="pl-PL"/>
        </w:rPr>
        <w:t xml:space="preserve">Zgodnie z grudniową zapowiedzią, inwestycje o wartości 2 miliardów euro w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i zakłady w </w:t>
      </w:r>
      <w:proofErr w:type="spellStart"/>
      <w:r>
        <w:rPr>
          <w:rFonts w:ascii="Arial" w:hAnsi="Arial" w:cs="Arial"/>
          <w:sz w:val="22"/>
          <w:szCs w:val="22"/>
          <w:lang w:val="pl-PL"/>
        </w:rPr>
        <w:t>Kocaeli</w:t>
      </w:r>
      <w:proofErr w:type="spellEnd"/>
      <w:r>
        <w:rPr>
          <w:rFonts w:ascii="Arial" w:hAnsi="Arial" w:cs="Arial"/>
          <w:sz w:val="22"/>
          <w:szCs w:val="22"/>
          <w:lang w:val="pl-PL"/>
        </w:rPr>
        <w:t xml:space="preserve"> posłużą zwiększeniu produkcji pojazdów i zestawów akumulatorów oraz stworzeniu większej liczby miejsc pracy</w:t>
      </w:r>
      <w:r>
        <w:rPr>
          <w:rFonts w:ascii="Arial" w:hAnsi="Arial" w:cs="Arial"/>
          <w:sz w:val="22"/>
          <w:szCs w:val="22"/>
          <w:lang w:val="pl-PL"/>
        </w:rPr>
        <w:br/>
      </w:r>
    </w:p>
    <w:p w14:paraId="2816EC22" w14:textId="7F5BBEFA" w:rsidR="009F109B" w:rsidRDefault="00354DE1" w:rsidP="009F109B">
      <w:pPr>
        <w:textAlignment w:val="baseline"/>
        <w:rPr>
          <w:rFonts w:ascii="Arial" w:hAnsi="Arial" w:cs="Arial"/>
          <w:sz w:val="22"/>
          <w:szCs w:val="22"/>
          <w:lang w:val="pl-PL"/>
        </w:rPr>
      </w:pPr>
      <w:r>
        <w:rPr>
          <w:rFonts w:ascii="Arial" w:hAnsi="Arial" w:cs="Arial"/>
          <w:b/>
          <w:bCs/>
          <w:sz w:val="22"/>
          <w:szCs w:val="22"/>
          <w:lang w:val="pl-PL"/>
        </w:rPr>
        <w:t>WARSZAWA</w:t>
      </w:r>
      <w:r w:rsidR="009F109B">
        <w:rPr>
          <w:rFonts w:ascii="Arial" w:hAnsi="Arial" w:cs="Arial"/>
          <w:b/>
          <w:bCs/>
          <w:sz w:val="22"/>
          <w:szCs w:val="22"/>
          <w:lang w:val="pl-PL"/>
        </w:rPr>
        <w:t xml:space="preserve">, 16 marca 2021 </w:t>
      </w:r>
      <w:r>
        <w:rPr>
          <w:rFonts w:ascii="Arial" w:hAnsi="Arial" w:cs="Arial"/>
          <w:b/>
          <w:bCs/>
          <w:sz w:val="22"/>
          <w:szCs w:val="22"/>
          <w:lang w:val="pl-PL"/>
        </w:rPr>
        <w:t xml:space="preserve">roku </w:t>
      </w:r>
      <w:r w:rsidR="009F109B">
        <w:rPr>
          <w:rFonts w:ascii="Arial" w:hAnsi="Arial" w:cs="Arial"/>
          <w:b/>
          <w:bCs/>
          <w:sz w:val="22"/>
          <w:szCs w:val="22"/>
          <w:lang w:val="pl-PL"/>
        </w:rPr>
        <w:t xml:space="preserve">– </w:t>
      </w:r>
      <w:r w:rsidR="009F109B">
        <w:rPr>
          <w:rFonts w:ascii="Arial" w:hAnsi="Arial" w:cs="Arial"/>
          <w:sz w:val="22"/>
          <w:szCs w:val="22"/>
          <w:lang w:val="pl-PL"/>
        </w:rPr>
        <w:t xml:space="preserve">Ford potwierdził dzisiaj, że gama Forda Transita </w:t>
      </w:r>
      <w:proofErr w:type="spellStart"/>
      <w:r w:rsidR="009F109B">
        <w:rPr>
          <w:rFonts w:ascii="Arial" w:hAnsi="Arial" w:cs="Arial"/>
          <w:sz w:val="22"/>
          <w:szCs w:val="22"/>
          <w:lang w:val="pl-PL"/>
        </w:rPr>
        <w:t>Custom</w:t>
      </w:r>
      <w:r>
        <w:rPr>
          <w:rFonts w:ascii="Arial" w:hAnsi="Arial" w:cs="Arial"/>
          <w:sz w:val="22"/>
          <w:szCs w:val="22"/>
          <w:lang w:val="pl-PL"/>
        </w:rPr>
        <w:t>a</w:t>
      </w:r>
      <w:proofErr w:type="spellEnd"/>
      <w:r w:rsidR="009F109B">
        <w:rPr>
          <w:rFonts w:ascii="Arial" w:hAnsi="Arial" w:cs="Arial"/>
          <w:sz w:val="22"/>
          <w:szCs w:val="22"/>
          <w:lang w:val="pl-PL"/>
        </w:rPr>
        <w:t xml:space="preserve"> nowej generacji będzie obejmowała model w pełni elektryczny, a także hybrydę typu plug-in, miękką hybrydę i wersje z konwencjonalnymi napędami spalinowymi.</w:t>
      </w:r>
    </w:p>
    <w:p w14:paraId="126DAEB8" w14:textId="77777777" w:rsidR="009F109B" w:rsidRDefault="009F109B" w:rsidP="009F109B">
      <w:pPr>
        <w:textAlignment w:val="baseline"/>
        <w:rPr>
          <w:rFonts w:ascii="Arial" w:hAnsi="Arial" w:cs="Arial"/>
          <w:sz w:val="22"/>
          <w:szCs w:val="22"/>
          <w:lang w:val="pl-PL"/>
        </w:rPr>
      </w:pPr>
    </w:p>
    <w:p w14:paraId="39304AC0" w14:textId="52CDE405" w:rsidR="009F109B" w:rsidRDefault="009F109B" w:rsidP="009F109B">
      <w:pPr>
        <w:textAlignment w:val="baseline"/>
        <w:rPr>
          <w:rFonts w:ascii="Arial" w:hAnsi="Arial" w:cs="Arial"/>
          <w:sz w:val="22"/>
          <w:szCs w:val="22"/>
          <w:lang w:val="pl-PL"/>
        </w:rPr>
      </w:pPr>
      <w:r>
        <w:rPr>
          <w:rFonts w:ascii="Arial" w:hAnsi="Arial" w:cs="Arial"/>
          <w:sz w:val="22"/>
          <w:szCs w:val="22"/>
          <w:lang w:val="pl-PL"/>
        </w:rPr>
        <w:t xml:space="preserve">Nowa gama </w:t>
      </w:r>
      <w:proofErr w:type="spellStart"/>
      <w:r>
        <w:rPr>
          <w:rFonts w:ascii="Arial" w:hAnsi="Arial" w:cs="Arial"/>
          <w:sz w:val="22"/>
          <w:szCs w:val="22"/>
          <w:lang w:val="pl-PL"/>
        </w:rPr>
        <w:t>Custom</w:t>
      </w:r>
      <w:r w:rsidR="00354DE1">
        <w:rPr>
          <w:rFonts w:ascii="Arial" w:hAnsi="Arial" w:cs="Arial"/>
          <w:sz w:val="22"/>
          <w:szCs w:val="22"/>
          <w:lang w:val="pl-PL"/>
        </w:rPr>
        <w:t>a</w:t>
      </w:r>
      <w:proofErr w:type="spellEnd"/>
      <w:r>
        <w:rPr>
          <w:rFonts w:ascii="Arial" w:hAnsi="Arial" w:cs="Arial"/>
          <w:sz w:val="22"/>
          <w:szCs w:val="22"/>
          <w:lang w:val="pl-PL"/>
        </w:rPr>
        <w:t xml:space="preserve">, obejmująca </w:t>
      </w:r>
      <w:proofErr w:type="spellStart"/>
      <w:r w:rsidR="00354DE1">
        <w:rPr>
          <w:rFonts w:ascii="Arial" w:hAnsi="Arial" w:cs="Arial"/>
          <w:sz w:val="22"/>
          <w:szCs w:val="22"/>
          <w:lang w:val="pl-PL"/>
        </w:rPr>
        <w:t>vana</w:t>
      </w:r>
      <w:proofErr w:type="spellEnd"/>
      <w:r w:rsidR="00354DE1">
        <w:rPr>
          <w:rFonts w:ascii="Arial" w:hAnsi="Arial" w:cs="Arial"/>
          <w:sz w:val="22"/>
          <w:szCs w:val="22"/>
          <w:lang w:val="pl-PL"/>
        </w:rPr>
        <w:t xml:space="preserve"> </w:t>
      </w:r>
      <w:r>
        <w:rPr>
          <w:rFonts w:ascii="Arial" w:hAnsi="Arial" w:cs="Arial"/>
          <w:sz w:val="22"/>
          <w:szCs w:val="22"/>
          <w:lang w:val="pl-PL"/>
        </w:rPr>
        <w:t>Transit</w:t>
      </w:r>
      <w:r w:rsidR="00354DE1">
        <w:rPr>
          <w:rFonts w:ascii="Arial" w:hAnsi="Arial" w:cs="Arial"/>
          <w:sz w:val="22"/>
          <w:szCs w:val="22"/>
          <w:lang w:val="pl-PL"/>
        </w:rPr>
        <w:t>a</w:t>
      </w:r>
      <w:r>
        <w:rPr>
          <w:rFonts w:ascii="Arial" w:hAnsi="Arial" w:cs="Arial"/>
          <w:sz w:val="22"/>
          <w:szCs w:val="22"/>
          <w:lang w:val="pl-PL"/>
        </w:rPr>
        <w:t xml:space="preserve"> </w:t>
      </w:r>
      <w:proofErr w:type="spellStart"/>
      <w:r>
        <w:rPr>
          <w:rFonts w:ascii="Arial" w:hAnsi="Arial" w:cs="Arial"/>
          <w:sz w:val="22"/>
          <w:szCs w:val="22"/>
          <w:lang w:val="pl-PL"/>
        </w:rPr>
        <w:t>Custom</w:t>
      </w:r>
      <w:r w:rsidR="00354DE1">
        <w:rPr>
          <w:rFonts w:ascii="Arial" w:hAnsi="Arial" w:cs="Arial"/>
          <w:sz w:val="22"/>
          <w:szCs w:val="22"/>
          <w:lang w:val="pl-PL"/>
        </w:rPr>
        <w:t>a</w:t>
      </w:r>
      <w:proofErr w:type="spellEnd"/>
      <w:r>
        <w:rPr>
          <w:rFonts w:ascii="Arial" w:hAnsi="Arial" w:cs="Arial"/>
          <w:sz w:val="22"/>
          <w:szCs w:val="22"/>
          <w:lang w:val="pl-PL"/>
        </w:rPr>
        <w:t xml:space="preserve"> i wersję osobową </w:t>
      </w:r>
      <w:proofErr w:type="spellStart"/>
      <w:r>
        <w:rPr>
          <w:rFonts w:ascii="Arial" w:hAnsi="Arial" w:cs="Arial"/>
          <w:sz w:val="22"/>
          <w:szCs w:val="22"/>
          <w:lang w:val="pl-PL"/>
        </w:rPr>
        <w:t>Tourneo</w:t>
      </w:r>
      <w:proofErr w:type="spellEnd"/>
      <w:r>
        <w:rPr>
          <w:rFonts w:ascii="Arial" w:hAnsi="Arial" w:cs="Arial"/>
          <w:sz w:val="22"/>
          <w:szCs w:val="22"/>
          <w:lang w:val="pl-PL"/>
        </w:rPr>
        <w:t xml:space="preserve"> </w:t>
      </w:r>
      <w:proofErr w:type="spellStart"/>
      <w:r>
        <w:rPr>
          <w:rFonts w:ascii="Arial" w:hAnsi="Arial" w:cs="Arial"/>
          <w:sz w:val="22"/>
          <w:szCs w:val="22"/>
          <w:lang w:val="pl-PL"/>
        </w:rPr>
        <w:t>Custom</w:t>
      </w:r>
      <w:proofErr w:type="spellEnd"/>
      <w:r>
        <w:rPr>
          <w:rFonts w:ascii="Arial" w:hAnsi="Arial" w:cs="Arial"/>
          <w:sz w:val="22"/>
          <w:szCs w:val="22"/>
          <w:lang w:val="pl-PL"/>
        </w:rPr>
        <w:t xml:space="preserve">, zostanie wprowadzona do produkcji w pierwszej połowie 2023 roku. Wraz z w pełni elektrycznymi wersjami obu modeli </w:t>
      </w:r>
      <w:bookmarkStart w:id="3" w:name="_Hlk64964352"/>
      <w:bookmarkEnd w:id="3"/>
      <w:r>
        <w:rPr>
          <w:rFonts w:ascii="Arial" w:hAnsi="Arial" w:cs="Arial"/>
          <w:sz w:val="22"/>
          <w:szCs w:val="22"/>
          <w:lang w:val="pl-PL"/>
        </w:rPr>
        <w:t xml:space="preserve">będzie najszerszą gamą Transita </w:t>
      </w:r>
      <w:proofErr w:type="spellStart"/>
      <w:r>
        <w:rPr>
          <w:rFonts w:ascii="Arial" w:hAnsi="Arial" w:cs="Arial"/>
          <w:sz w:val="22"/>
          <w:szCs w:val="22"/>
          <w:lang w:val="pl-PL"/>
        </w:rPr>
        <w:t>Custom</w:t>
      </w:r>
      <w:r w:rsidR="00354DE1">
        <w:rPr>
          <w:rFonts w:ascii="Arial" w:hAnsi="Arial" w:cs="Arial"/>
          <w:sz w:val="22"/>
          <w:szCs w:val="22"/>
          <w:lang w:val="pl-PL"/>
        </w:rPr>
        <w:t>a</w:t>
      </w:r>
      <w:proofErr w:type="spellEnd"/>
      <w:r>
        <w:rPr>
          <w:rFonts w:ascii="Arial" w:hAnsi="Arial" w:cs="Arial"/>
          <w:sz w:val="22"/>
          <w:szCs w:val="22"/>
          <w:lang w:val="pl-PL"/>
        </w:rPr>
        <w:t>, jaką kiedykolwiek zaoferowano europejskim klientom.</w:t>
      </w:r>
    </w:p>
    <w:p w14:paraId="0CB086FD" w14:textId="77777777" w:rsidR="009F109B" w:rsidRDefault="009F109B" w:rsidP="009F109B">
      <w:pPr>
        <w:textAlignment w:val="baseline"/>
        <w:rPr>
          <w:rFonts w:ascii="Arial" w:hAnsi="Arial" w:cs="Arial"/>
          <w:sz w:val="22"/>
          <w:szCs w:val="22"/>
          <w:lang w:val="pl-PL"/>
        </w:rPr>
      </w:pPr>
    </w:p>
    <w:p w14:paraId="6B374637" w14:textId="3FB16CC2" w:rsidR="009F109B" w:rsidRDefault="009F109B" w:rsidP="009F109B">
      <w:pPr>
        <w:textAlignment w:val="baseline"/>
        <w:rPr>
          <w:rFonts w:ascii="Arial" w:hAnsi="Arial" w:cs="Arial"/>
          <w:sz w:val="22"/>
          <w:szCs w:val="22"/>
          <w:lang w:val="pl-PL"/>
        </w:rPr>
      </w:pPr>
      <w:r>
        <w:rPr>
          <w:rFonts w:ascii="Arial" w:hAnsi="Arial" w:cs="Arial"/>
          <w:sz w:val="22"/>
          <w:szCs w:val="22"/>
          <w:lang w:val="pl-PL"/>
        </w:rPr>
        <w:t xml:space="preserve">Wszystkie wersje Transita </w:t>
      </w:r>
      <w:proofErr w:type="spellStart"/>
      <w:r>
        <w:rPr>
          <w:rFonts w:ascii="Arial" w:hAnsi="Arial" w:cs="Arial"/>
          <w:sz w:val="22"/>
          <w:szCs w:val="22"/>
          <w:lang w:val="pl-PL"/>
        </w:rPr>
        <w:t>Custom</w:t>
      </w:r>
      <w:r w:rsidR="00354DE1">
        <w:rPr>
          <w:rFonts w:ascii="Arial" w:hAnsi="Arial" w:cs="Arial"/>
          <w:sz w:val="22"/>
          <w:szCs w:val="22"/>
          <w:lang w:val="pl-PL"/>
        </w:rPr>
        <w:t>a</w:t>
      </w:r>
      <w:proofErr w:type="spellEnd"/>
      <w:r>
        <w:rPr>
          <w:rFonts w:ascii="Arial" w:hAnsi="Arial" w:cs="Arial"/>
          <w:sz w:val="22"/>
          <w:szCs w:val="22"/>
          <w:lang w:val="pl-PL"/>
        </w:rPr>
        <w:t xml:space="preserve"> nowej generacji będą budowane przez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 spółkę joint venture Forda w Turcji, w  </w:t>
      </w:r>
      <w:proofErr w:type="spellStart"/>
      <w:r>
        <w:rPr>
          <w:rFonts w:ascii="Arial" w:hAnsi="Arial" w:cs="Arial"/>
          <w:sz w:val="22"/>
          <w:szCs w:val="22"/>
          <w:lang w:val="pl-PL"/>
        </w:rPr>
        <w:t>Kocaeli</w:t>
      </w:r>
      <w:proofErr w:type="spellEnd"/>
      <w:r>
        <w:rPr>
          <w:rFonts w:ascii="Arial" w:hAnsi="Arial" w:cs="Arial"/>
          <w:sz w:val="22"/>
          <w:szCs w:val="22"/>
          <w:lang w:val="pl-PL"/>
        </w:rPr>
        <w:t xml:space="preserve">, będącą głównym centrum produkcyjnym gamy Forda Transita. </w:t>
      </w:r>
    </w:p>
    <w:p w14:paraId="428D8F8F" w14:textId="77777777" w:rsidR="009F109B" w:rsidRDefault="009F109B" w:rsidP="009F109B">
      <w:pPr>
        <w:textAlignment w:val="baseline"/>
        <w:rPr>
          <w:rFonts w:ascii="Arial" w:hAnsi="Arial" w:cs="Arial"/>
          <w:sz w:val="22"/>
          <w:szCs w:val="22"/>
          <w:lang w:val="pl-PL"/>
        </w:rPr>
      </w:pPr>
    </w:p>
    <w:p w14:paraId="4BC94A39" w14:textId="77777777" w:rsidR="009F109B" w:rsidRPr="00354DE1" w:rsidRDefault="009F109B" w:rsidP="009F109B">
      <w:pPr>
        <w:textAlignment w:val="baseline"/>
        <w:rPr>
          <w:lang w:val="pl-PL"/>
        </w:rPr>
      </w:pPr>
      <w:r w:rsidRPr="00354DE1">
        <w:rPr>
          <w:rFonts w:ascii="Arial" w:hAnsi="Arial" w:cs="Arial"/>
          <w:sz w:val="22"/>
          <w:szCs w:val="22"/>
          <w:lang w:val="pl-PL"/>
        </w:rPr>
        <w:t>Ponadto, następna generacja 1-tonowego samochodu użytkowego Volkswagena również będzie powstawała w </w:t>
      </w:r>
      <w:proofErr w:type="spellStart"/>
      <w:r w:rsidRPr="00354DE1">
        <w:rPr>
          <w:rFonts w:ascii="Arial" w:hAnsi="Arial" w:cs="Arial"/>
          <w:sz w:val="22"/>
          <w:szCs w:val="22"/>
          <w:lang w:val="pl-PL"/>
        </w:rPr>
        <w:t>Kocaeli</w:t>
      </w:r>
      <w:proofErr w:type="spellEnd"/>
      <w:r w:rsidRPr="00354DE1">
        <w:rPr>
          <w:rFonts w:ascii="Arial" w:hAnsi="Arial" w:cs="Arial"/>
          <w:sz w:val="22"/>
          <w:szCs w:val="22"/>
          <w:lang w:val="pl-PL"/>
        </w:rPr>
        <w:t>, co zwiększy skalę produkcji platform pojazdów obu marek</w:t>
      </w:r>
      <w:bookmarkStart w:id="4" w:name="__DdeLink__621_295195562"/>
      <w:r w:rsidRPr="00354DE1">
        <w:rPr>
          <w:rFonts w:ascii="Arial" w:hAnsi="Arial" w:cs="Arial"/>
          <w:sz w:val="22"/>
          <w:szCs w:val="22"/>
          <w:lang w:val="pl-PL"/>
        </w:rPr>
        <w:t xml:space="preserve"> i </w:t>
      </w:r>
      <w:bookmarkEnd w:id="4"/>
      <w:r w:rsidRPr="00354DE1">
        <w:rPr>
          <w:rFonts w:ascii="Arial" w:hAnsi="Arial" w:cs="Arial"/>
          <w:sz w:val="22"/>
          <w:szCs w:val="22"/>
          <w:lang w:val="pl-PL"/>
        </w:rPr>
        <w:t>pozwoli zwiększyć satysfakcję klientów, poprzez szybsze wprowadzanie na rynek większej liczby nowoczesnych rozwiązań.</w:t>
      </w:r>
    </w:p>
    <w:p w14:paraId="04314E6B" w14:textId="77777777" w:rsidR="009F109B" w:rsidRDefault="009F109B" w:rsidP="009F109B">
      <w:pPr>
        <w:textAlignment w:val="baseline"/>
        <w:rPr>
          <w:rFonts w:ascii="Arial" w:hAnsi="Arial" w:cs="Arial"/>
          <w:sz w:val="22"/>
          <w:szCs w:val="22"/>
          <w:lang w:val="pl-PL"/>
        </w:rPr>
      </w:pPr>
    </w:p>
    <w:p w14:paraId="729A0CF3" w14:textId="3D48F34E" w:rsidR="009F109B" w:rsidRDefault="009F109B" w:rsidP="009F109B">
      <w:pPr>
        <w:textAlignment w:val="baseline"/>
        <w:rPr>
          <w:rFonts w:ascii="Arial" w:hAnsi="Arial" w:cs="Arial"/>
          <w:sz w:val="22"/>
          <w:szCs w:val="22"/>
          <w:lang w:val="pl-PL"/>
        </w:rPr>
      </w:pPr>
      <w:r>
        <w:rPr>
          <w:rFonts w:ascii="Arial" w:hAnsi="Arial" w:cs="Arial"/>
          <w:sz w:val="22"/>
          <w:szCs w:val="22"/>
          <w:lang w:val="pl-PL"/>
        </w:rPr>
        <w:t>– Gama Transit</w:t>
      </w:r>
      <w:r w:rsidR="00354DE1">
        <w:rPr>
          <w:rFonts w:ascii="Arial" w:hAnsi="Arial" w:cs="Arial"/>
          <w:sz w:val="22"/>
          <w:szCs w:val="22"/>
          <w:lang w:val="pl-PL"/>
        </w:rPr>
        <w:t>a</w:t>
      </w:r>
      <w:r>
        <w:rPr>
          <w:rFonts w:ascii="Arial" w:hAnsi="Arial" w:cs="Arial"/>
          <w:sz w:val="22"/>
          <w:szCs w:val="22"/>
          <w:lang w:val="pl-PL"/>
        </w:rPr>
        <w:t xml:space="preserve"> </w:t>
      </w:r>
      <w:proofErr w:type="spellStart"/>
      <w:r>
        <w:rPr>
          <w:rFonts w:ascii="Arial" w:hAnsi="Arial" w:cs="Arial"/>
          <w:sz w:val="22"/>
          <w:szCs w:val="22"/>
          <w:lang w:val="pl-PL"/>
        </w:rPr>
        <w:t>Custom</w:t>
      </w:r>
      <w:r w:rsidR="00354DE1">
        <w:rPr>
          <w:rFonts w:ascii="Arial" w:hAnsi="Arial" w:cs="Arial"/>
          <w:sz w:val="22"/>
          <w:szCs w:val="22"/>
          <w:lang w:val="pl-PL"/>
        </w:rPr>
        <w:t>a</w:t>
      </w:r>
      <w:proofErr w:type="spellEnd"/>
      <w:r>
        <w:rPr>
          <w:rFonts w:ascii="Arial" w:hAnsi="Arial" w:cs="Arial"/>
          <w:sz w:val="22"/>
          <w:szCs w:val="22"/>
          <w:lang w:val="pl-PL"/>
        </w:rPr>
        <w:t xml:space="preserve"> nowej generacji, wliczając wersje w pełni elektryczne, umocni pozycję Forda jako marki nr 1 w sektorze pojazdów </w:t>
      </w:r>
      <w:r w:rsidR="00354DE1">
        <w:rPr>
          <w:rFonts w:ascii="Arial" w:hAnsi="Arial" w:cs="Arial"/>
          <w:sz w:val="22"/>
          <w:szCs w:val="22"/>
          <w:lang w:val="pl-PL"/>
        </w:rPr>
        <w:t xml:space="preserve">dostawczych </w:t>
      </w:r>
      <w:r>
        <w:rPr>
          <w:rFonts w:ascii="Arial" w:hAnsi="Arial" w:cs="Arial"/>
          <w:sz w:val="22"/>
          <w:szCs w:val="22"/>
          <w:lang w:val="pl-PL"/>
        </w:rPr>
        <w:t xml:space="preserve">w Europie – powiedział Stuart </w:t>
      </w:r>
      <w:proofErr w:type="spellStart"/>
      <w:r>
        <w:rPr>
          <w:rFonts w:ascii="Arial" w:hAnsi="Arial" w:cs="Arial"/>
          <w:sz w:val="22"/>
          <w:szCs w:val="22"/>
          <w:lang w:val="pl-PL"/>
        </w:rPr>
        <w:lastRenderedPageBreak/>
        <w:t>Rowley</w:t>
      </w:r>
      <w:proofErr w:type="spellEnd"/>
      <w:r>
        <w:rPr>
          <w:rFonts w:ascii="Arial" w:hAnsi="Arial" w:cs="Arial"/>
          <w:sz w:val="22"/>
          <w:szCs w:val="22"/>
          <w:lang w:val="pl-PL"/>
        </w:rPr>
        <w:t xml:space="preserve">, prezes Ford of Europe. – Transit </w:t>
      </w:r>
      <w:proofErr w:type="spellStart"/>
      <w:r>
        <w:rPr>
          <w:rFonts w:ascii="Arial" w:hAnsi="Arial" w:cs="Arial"/>
          <w:sz w:val="22"/>
          <w:szCs w:val="22"/>
          <w:lang w:val="pl-PL"/>
        </w:rPr>
        <w:t>Custom</w:t>
      </w:r>
      <w:proofErr w:type="spellEnd"/>
      <w:r>
        <w:rPr>
          <w:rFonts w:ascii="Arial" w:hAnsi="Arial" w:cs="Arial"/>
          <w:sz w:val="22"/>
          <w:szCs w:val="22"/>
          <w:lang w:val="pl-PL"/>
        </w:rPr>
        <w:t xml:space="preserve"> to klejnot w naszej koronie pojazdów użytkowych i kluczowy model, napędzający rozwój naszej gamy pojazdów użytkowych, kluczowy także dla zrównoważonego rozwoju rentownej działalności Forda w Europie na przyszłym, zelektryfikowanym rynku motoryzacyjnym.”</w:t>
      </w:r>
    </w:p>
    <w:p w14:paraId="1AEFBB51" w14:textId="77777777" w:rsidR="009F109B" w:rsidRDefault="009F109B" w:rsidP="009F109B">
      <w:pPr>
        <w:textAlignment w:val="baseline"/>
        <w:rPr>
          <w:rFonts w:ascii="Arial" w:hAnsi="Arial" w:cs="Arial"/>
          <w:sz w:val="22"/>
          <w:szCs w:val="22"/>
          <w:lang w:val="pl-PL"/>
        </w:rPr>
      </w:pPr>
    </w:p>
    <w:p w14:paraId="7C6F59B8" w14:textId="307B9223" w:rsidR="009F109B" w:rsidRDefault="009F109B" w:rsidP="009F109B">
      <w:pPr>
        <w:textAlignment w:val="baseline"/>
        <w:rPr>
          <w:rFonts w:ascii="Arial" w:hAnsi="Arial" w:cs="Arial"/>
          <w:sz w:val="22"/>
          <w:szCs w:val="22"/>
          <w:lang w:val="pl-PL"/>
        </w:rPr>
      </w:pPr>
      <w:r>
        <w:rPr>
          <w:rFonts w:ascii="Arial" w:hAnsi="Arial" w:cs="Arial"/>
          <w:sz w:val="22"/>
          <w:szCs w:val="22"/>
          <w:lang w:val="pl-PL"/>
        </w:rPr>
        <w:t xml:space="preserve">Ford zapowiedział już w lutym, że do 2024 roku cała gama jego pojazdów użytkowych będzie zdolna do </w:t>
      </w:r>
      <w:proofErr w:type="spellStart"/>
      <w:r>
        <w:rPr>
          <w:rFonts w:ascii="Arial" w:hAnsi="Arial" w:cs="Arial"/>
          <w:sz w:val="22"/>
          <w:szCs w:val="22"/>
          <w:lang w:val="pl-PL"/>
        </w:rPr>
        <w:t>bezemisyjnej</w:t>
      </w:r>
      <w:proofErr w:type="spellEnd"/>
      <w:r>
        <w:rPr>
          <w:rFonts w:ascii="Arial" w:hAnsi="Arial" w:cs="Arial"/>
          <w:sz w:val="22"/>
          <w:szCs w:val="22"/>
          <w:lang w:val="pl-PL"/>
        </w:rPr>
        <w:t xml:space="preserve"> eksploatacji, w pełni elektryczna lub napędzana układami hybrydowymi typu plug-in. Oczekuje się, że do 2030 roku dwie trzecie sprzedawanych pojazdów </w:t>
      </w:r>
      <w:r w:rsidR="00354DE1">
        <w:rPr>
          <w:rFonts w:ascii="Arial" w:hAnsi="Arial" w:cs="Arial"/>
          <w:sz w:val="22"/>
          <w:szCs w:val="22"/>
          <w:lang w:val="pl-PL"/>
        </w:rPr>
        <w:t xml:space="preserve">dostawczych </w:t>
      </w:r>
      <w:r>
        <w:rPr>
          <w:rFonts w:ascii="Arial" w:hAnsi="Arial" w:cs="Arial"/>
          <w:sz w:val="22"/>
          <w:szCs w:val="22"/>
          <w:lang w:val="pl-PL"/>
        </w:rPr>
        <w:t xml:space="preserve">Forda zostanie w pełni zelektryfikowanych lub wyposażonych w napęd hybrydowy plug-in. </w:t>
      </w:r>
    </w:p>
    <w:p w14:paraId="56D1DC48" w14:textId="77777777" w:rsidR="009F109B" w:rsidRDefault="009F109B" w:rsidP="009F109B">
      <w:pPr>
        <w:textAlignment w:val="baseline"/>
        <w:rPr>
          <w:rFonts w:ascii="Arial" w:hAnsi="Arial" w:cs="Arial"/>
          <w:sz w:val="22"/>
          <w:szCs w:val="22"/>
          <w:lang w:val="pl-PL"/>
        </w:rPr>
      </w:pPr>
    </w:p>
    <w:p w14:paraId="4BFC9A7C" w14:textId="501F2476" w:rsidR="009F109B" w:rsidRDefault="009F109B" w:rsidP="009F109B">
      <w:pPr>
        <w:textAlignment w:val="baseline"/>
        <w:rPr>
          <w:rFonts w:ascii="Arial" w:hAnsi="Arial" w:cs="Arial"/>
          <w:bCs/>
          <w:color w:val="FF0000"/>
          <w:sz w:val="22"/>
          <w:szCs w:val="22"/>
          <w:lang w:val="pl-PL"/>
        </w:rPr>
      </w:pPr>
      <w:r w:rsidRPr="00354DE1">
        <w:rPr>
          <w:rFonts w:ascii="Arial" w:hAnsi="Arial" w:cs="Arial"/>
          <w:bCs/>
          <w:sz w:val="22"/>
          <w:szCs w:val="22"/>
          <w:lang w:val="pl-PL"/>
        </w:rPr>
        <w:t xml:space="preserve">Ford zdaje sobie jednak sprawę, że w okresie przejściowym nie wszyscy operatorzy flot pojazdów </w:t>
      </w:r>
      <w:r w:rsidR="00354DE1">
        <w:rPr>
          <w:rFonts w:ascii="Arial" w:hAnsi="Arial" w:cs="Arial"/>
          <w:bCs/>
          <w:sz w:val="22"/>
          <w:szCs w:val="22"/>
          <w:lang w:val="pl-PL"/>
        </w:rPr>
        <w:t xml:space="preserve">dostawczych </w:t>
      </w:r>
      <w:r w:rsidRPr="00354DE1">
        <w:rPr>
          <w:rFonts w:ascii="Arial" w:hAnsi="Arial" w:cs="Arial"/>
          <w:bCs/>
          <w:sz w:val="22"/>
          <w:szCs w:val="22"/>
          <w:lang w:val="pl-PL"/>
        </w:rPr>
        <w:t xml:space="preserve">dokonają tak radykalnej wymiany samochodów z konwencjonalnym napędem spalinowym na pojazdy w pełni elektryczne. Dlatego właśnie niezbędna jest paleta zróżnicowanych układów napędowych, od miękkich hybryd po hybrydy typu plug-in, które nadal stanowią istotną część gamy Transita </w:t>
      </w:r>
      <w:proofErr w:type="spellStart"/>
      <w:r w:rsidRPr="00354DE1">
        <w:rPr>
          <w:rFonts w:ascii="Arial" w:hAnsi="Arial" w:cs="Arial"/>
          <w:bCs/>
          <w:sz w:val="22"/>
          <w:szCs w:val="22"/>
          <w:lang w:val="pl-PL"/>
        </w:rPr>
        <w:t>Custom</w:t>
      </w:r>
      <w:r w:rsidR="00354DE1">
        <w:rPr>
          <w:rFonts w:ascii="Arial" w:hAnsi="Arial" w:cs="Arial"/>
          <w:bCs/>
          <w:sz w:val="22"/>
          <w:szCs w:val="22"/>
          <w:lang w:val="pl-PL"/>
        </w:rPr>
        <w:t>a</w:t>
      </w:r>
      <w:proofErr w:type="spellEnd"/>
      <w:r w:rsidRPr="00354DE1">
        <w:rPr>
          <w:rFonts w:ascii="Arial" w:hAnsi="Arial" w:cs="Arial"/>
          <w:bCs/>
          <w:sz w:val="22"/>
          <w:szCs w:val="22"/>
          <w:lang w:val="pl-PL"/>
        </w:rPr>
        <w:t xml:space="preserve"> nowej generacji</w:t>
      </w:r>
      <w:r>
        <w:rPr>
          <w:rFonts w:ascii="Arial" w:hAnsi="Arial" w:cs="Arial"/>
          <w:bCs/>
          <w:color w:val="FF0000"/>
          <w:sz w:val="22"/>
          <w:szCs w:val="22"/>
          <w:lang w:val="pl-PL"/>
        </w:rPr>
        <w:t xml:space="preserve">. </w:t>
      </w:r>
    </w:p>
    <w:p w14:paraId="34BF6934" w14:textId="77777777" w:rsidR="009F109B" w:rsidRDefault="009F109B" w:rsidP="009F109B">
      <w:pPr>
        <w:textAlignment w:val="baseline"/>
        <w:rPr>
          <w:rFonts w:ascii="Arial" w:hAnsi="Arial" w:cs="Arial"/>
          <w:sz w:val="22"/>
          <w:szCs w:val="22"/>
          <w:lang w:val="pl-PL"/>
        </w:rPr>
      </w:pPr>
    </w:p>
    <w:p w14:paraId="2E33C7C8" w14:textId="22C57753" w:rsidR="009F109B" w:rsidRDefault="009F109B" w:rsidP="009F109B">
      <w:pPr>
        <w:textAlignment w:val="baseline"/>
        <w:rPr>
          <w:rFonts w:ascii="Arial" w:hAnsi="Arial" w:cs="Arial"/>
          <w:color w:val="FF0000"/>
          <w:sz w:val="22"/>
          <w:szCs w:val="22"/>
          <w:lang w:val="pl-PL"/>
        </w:rPr>
      </w:pPr>
      <w:bookmarkStart w:id="5" w:name="_MailEndCompose"/>
      <w:bookmarkEnd w:id="5"/>
      <w:r>
        <w:rPr>
          <w:rFonts w:ascii="Arial" w:hAnsi="Arial" w:cs="Arial"/>
          <w:sz w:val="22"/>
          <w:szCs w:val="22"/>
          <w:lang w:val="pl-PL"/>
        </w:rPr>
        <w:t xml:space="preserve">Dalsza ekspansja Forda na rynku pojazdów </w:t>
      </w:r>
      <w:r w:rsidR="00354DE1">
        <w:rPr>
          <w:rFonts w:ascii="Arial" w:hAnsi="Arial" w:cs="Arial"/>
          <w:sz w:val="22"/>
          <w:szCs w:val="22"/>
          <w:lang w:val="pl-PL"/>
        </w:rPr>
        <w:t xml:space="preserve">dostawczych </w:t>
      </w:r>
      <w:r>
        <w:rPr>
          <w:rFonts w:ascii="Arial" w:hAnsi="Arial" w:cs="Arial"/>
          <w:sz w:val="22"/>
          <w:szCs w:val="22"/>
          <w:lang w:val="pl-PL"/>
        </w:rPr>
        <w:t xml:space="preserve">ma kluczowe znaczenie dla rentowności firmy w Europie. Wzrost ten jest wspierany przez nowe produkty i usługi, wprowadzane we współpracy z rozległą siecią partnerów, budujących wersje specjalne pojazdów użytkowych, przy czym strategiczny sojusz Forda z Volkswagenem i spółką joint venture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zapewnią efektywny kosztowo rozwój i zaopatrzenie w komponenty.</w:t>
      </w:r>
    </w:p>
    <w:p w14:paraId="13841FF9" w14:textId="77777777" w:rsidR="009F109B" w:rsidRDefault="009F109B" w:rsidP="009F109B">
      <w:pPr>
        <w:textAlignment w:val="baseline"/>
        <w:rPr>
          <w:rFonts w:ascii="Arial" w:hAnsi="Arial" w:cs="Arial"/>
          <w:color w:val="FF0000"/>
          <w:sz w:val="22"/>
          <w:szCs w:val="22"/>
          <w:lang w:val="pl-PL"/>
        </w:rPr>
      </w:pPr>
    </w:p>
    <w:p w14:paraId="4265A27D" w14:textId="77777777" w:rsidR="00354DE1" w:rsidRDefault="009F109B" w:rsidP="009F109B">
      <w:pPr>
        <w:rPr>
          <w:rFonts w:ascii="Arial" w:hAnsi="Arial" w:cs="Arial"/>
          <w:sz w:val="22"/>
          <w:szCs w:val="22"/>
          <w:lang w:val="pl-PL"/>
        </w:rPr>
      </w:pPr>
      <w:r w:rsidRPr="00354DE1">
        <w:rPr>
          <w:rFonts w:ascii="Arial" w:hAnsi="Arial" w:cs="Arial"/>
          <w:sz w:val="22"/>
          <w:szCs w:val="22"/>
          <w:lang w:val="pl-PL"/>
        </w:rPr>
        <w:t>– Dziś rozpoczynamy kolejną strategiczną inwestycję, która pomoże kształtować przyszłość branży motoryzacyjnej. Zakłady w </w:t>
      </w:r>
      <w:proofErr w:type="spellStart"/>
      <w:r w:rsidRPr="00354DE1">
        <w:rPr>
          <w:rFonts w:ascii="Arial" w:hAnsi="Arial" w:cs="Arial"/>
          <w:sz w:val="22"/>
          <w:szCs w:val="22"/>
          <w:lang w:val="pl-PL"/>
        </w:rPr>
        <w:t>Kocaeli</w:t>
      </w:r>
      <w:proofErr w:type="spellEnd"/>
      <w:r w:rsidRPr="00354DE1">
        <w:rPr>
          <w:rFonts w:ascii="Arial" w:hAnsi="Arial" w:cs="Arial"/>
          <w:sz w:val="22"/>
          <w:szCs w:val="22"/>
          <w:lang w:val="pl-PL"/>
        </w:rPr>
        <w:t xml:space="preserve"> zostaną przekształcone w pierwsze i jedyne w Turcji zintegrowane centrum produkcyjne montażu pojazdów elektrycznych i akumulatorów. Uważamy tę inwestycję, rozłożoną w czasie na ponad dekadę za przyszłościowe posunięcie strategiczne. </w:t>
      </w:r>
    </w:p>
    <w:p w14:paraId="4ECB3E8A" w14:textId="5017777E" w:rsidR="009F109B" w:rsidRPr="00354DE1" w:rsidRDefault="009F109B" w:rsidP="009F109B">
      <w:pPr>
        <w:rPr>
          <w:rFonts w:ascii="Arial" w:hAnsi="Arial" w:cs="Arial"/>
          <w:sz w:val="22"/>
          <w:szCs w:val="22"/>
          <w:lang w:val="pl-PL"/>
        </w:rPr>
      </w:pPr>
      <w:r w:rsidRPr="00354DE1">
        <w:rPr>
          <w:rFonts w:ascii="Arial" w:hAnsi="Arial" w:cs="Arial"/>
          <w:sz w:val="22"/>
          <w:szCs w:val="22"/>
          <w:lang w:val="pl-PL"/>
        </w:rPr>
        <w:t xml:space="preserve">Chciałbym podziękować firmie Ford Motor Company za zaufanie, jakim obdarzyła Turcję oraz Ford </w:t>
      </w:r>
      <w:proofErr w:type="spellStart"/>
      <w:r w:rsidRPr="00354DE1">
        <w:rPr>
          <w:rFonts w:ascii="Arial" w:hAnsi="Arial" w:cs="Arial"/>
          <w:sz w:val="22"/>
          <w:szCs w:val="22"/>
          <w:lang w:val="pl-PL"/>
        </w:rPr>
        <w:t>Otosan</w:t>
      </w:r>
      <w:proofErr w:type="spellEnd"/>
      <w:r w:rsidRPr="00354DE1">
        <w:rPr>
          <w:rFonts w:ascii="Arial" w:hAnsi="Arial" w:cs="Arial"/>
          <w:sz w:val="22"/>
          <w:szCs w:val="22"/>
          <w:lang w:val="pl-PL"/>
        </w:rPr>
        <w:t xml:space="preserve">, dzięki którym ta znacząca inwestycja stała się możliwa – powiedział Ali </w:t>
      </w:r>
      <w:proofErr w:type="spellStart"/>
      <w:r w:rsidRPr="00354DE1">
        <w:rPr>
          <w:rFonts w:ascii="Arial" w:hAnsi="Arial" w:cs="Arial"/>
          <w:sz w:val="22"/>
          <w:szCs w:val="22"/>
          <w:lang w:val="pl-PL"/>
        </w:rPr>
        <w:t>Koç</w:t>
      </w:r>
      <w:proofErr w:type="spellEnd"/>
      <w:r w:rsidRPr="00354DE1">
        <w:rPr>
          <w:rFonts w:ascii="Arial" w:hAnsi="Arial" w:cs="Arial"/>
          <w:sz w:val="22"/>
          <w:szCs w:val="22"/>
          <w:lang w:val="pl-PL"/>
        </w:rPr>
        <w:t xml:space="preserve">, prezes Ford </w:t>
      </w:r>
      <w:proofErr w:type="spellStart"/>
      <w:r w:rsidRPr="00354DE1">
        <w:rPr>
          <w:rFonts w:ascii="Arial" w:hAnsi="Arial" w:cs="Arial"/>
          <w:sz w:val="22"/>
          <w:szCs w:val="22"/>
          <w:lang w:val="pl-PL"/>
        </w:rPr>
        <w:t>Otosan</w:t>
      </w:r>
      <w:proofErr w:type="spellEnd"/>
      <w:r w:rsidRPr="00354DE1">
        <w:rPr>
          <w:rFonts w:ascii="Arial" w:hAnsi="Arial" w:cs="Arial"/>
          <w:sz w:val="22"/>
          <w:szCs w:val="22"/>
          <w:lang w:val="pl-PL"/>
        </w:rPr>
        <w:t xml:space="preserve"> i wiceprezes zarządu </w:t>
      </w:r>
      <w:proofErr w:type="spellStart"/>
      <w:r w:rsidRPr="00354DE1">
        <w:rPr>
          <w:rFonts w:ascii="Arial" w:hAnsi="Arial" w:cs="Arial"/>
          <w:sz w:val="22"/>
          <w:szCs w:val="22"/>
          <w:lang w:val="pl-PL"/>
        </w:rPr>
        <w:t>Koç</w:t>
      </w:r>
      <w:proofErr w:type="spellEnd"/>
      <w:r w:rsidRPr="00354DE1">
        <w:rPr>
          <w:rFonts w:ascii="Arial" w:hAnsi="Arial" w:cs="Arial"/>
          <w:sz w:val="22"/>
          <w:szCs w:val="22"/>
          <w:lang w:val="pl-PL"/>
        </w:rPr>
        <w:t xml:space="preserve"> Holding.</w:t>
      </w:r>
    </w:p>
    <w:p w14:paraId="662B1EFB" w14:textId="77777777" w:rsidR="009F109B" w:rsidRDefault="009F109B" w:rsidP="009F109B">
      <w:pPr>
        <w:textAlignment w:val="baseline"/>
        <w:rPr>
          <w:rFonts w:ascii="Arial" w:hAnsi="Arial" w:cs="Arial"/>
          <w:sz w:val="22"/>
          <w:szCs w:val="22"/>
          <w:lang w:val="pl-PL"/>
        </w:rPr>
      </w:pPr>
    </w:p>
    <w:p w14:paraId="1F505DC6" w14:textId="3CB5E6A3" w:rsidR="009F109B" w:rsidRDefault="009F109B" w:rsidP="009F109B">
      <w:pPr>
        <w:rPr>
          <w:rFonts w:ascii="Arial" w:eastAsia="Calibri" w:hAnsi="Arial" w:cs="Arial"/>
          <w:sz w:val="22"/>
          <w:szCs w:val="22"/>
          <w:lang w:val="pl-PL"/>
        </w:rPr>
      </w:pPr>
      <w:r>
        <w:rPr>
          <w:rFonts w:ascii="Arial" w:eastAsia="Calibri" w:hAnsi="Arial" w:cs="Arial"/>
          <w:sz w:val="22"/>
          <w:szCs w:val="22"/>
          <w:lang w:val="pl-PL"/>
        </w:rPr>
        <w:t xml:space="preserve">W 2020 roku Ford po raz szósty z rzędu zajął pozycję lidera sprzedaży pojazdów </w:t>
      </w:r>
      <w:r w:rsidR="00354DE1">
        <w:rPr>
          <w:rFonts w:ascii="Arial" w:eastAsia="Calibri" w:hAnsi="Arial" w:cs="Arial"/>
          <w:sz w:val="22"/>
          <w:szCs w:val="22"/>
          <w:lang w:val="pl-PL"/>
        </w:rPr>
        <w:t xml:space="preserve">dostawczych </w:t>
      </w:r>
      <w:r>
        <w:rPr>
          <w:rFonts w:ascii="Arial" w:eastAsia="Calibri" w:hAnsi="Arial" w:cs="Arial"/>
          <w:sz w:val="22"/>
          <w:szCs w:val="22"/>
          <w:lang w:val="pl-PL"/>
        </w:rPr>
        <w:t xml:space="preserve">w Europie. Ta tradycja kontynuowana jest w 2021 roku, a Ford utrzymał pozycję najlepiej sprzedającej się marki pojazdów </w:t>
      </w:r>
      <w:r w:rsidR="00354DE1">
        <w:rPr>
          <w:rFonts w:ascii="Arial" w:eastAsia="Calibri" w:hAnsi="Arial" w:cs="Arial"/>
          <w:sz w:val="22"/>
          <w:szCs w:val="22"/>
          <w:lang w:val="pl-PL"/>
        </w:rPr>
        <w:t xml:space="preserve">dostawczych </w:t>
      </w:r>
      <w:r>
        <w:rPr>
          <w:rFonts w:ascii="Arial" w:eastAsia="Calibri" w:hAnsi="Arial" w:cs="Arial"/>
          <w:sz w:val="22"/>
          <w:szCs w:val="22"/>
          <w:lang w:val="pl-PL"/>
        </w:rPr>
        <w:t xml:space="preserve">na kontynencie. </w:t>
      </w:r>
    </w:p>
    <w:p w14:paraId="692A3F8E" w14:textId="77777777" w:rsidR="009F109B" w:rsidRDefault="009F109B" w:rsidP="009F109B">
      <w:pPr>
        <w:rPr>
          <w:rFonts w:ascii="Arial" w:eastAsia="Calibri" w:hAnsi="Arial" w:cs="Arial"/>
          <w:sz w:val="22"/>
          <w:szCs w:val="22"/>
          <w:lang w:val="pl-PL"/>
        </w:rPr>
      </w:pPr>
    </w:p>
    <w:p w14:paraId="2409A1E0" w14:textId="77777777" w:rsidR="00354DE1" w:rsidRDefault="009F109B" w:rsidP="009F109B">
      <w:pPr>
        <w:textAlignment w:val="baseline"/>
        <w:rPr>
          <w:rFonts w:ascii="Arial" w:hAnsi="Arial" w:cs="Arial"/>
          <w:sz w:val="22"/>
          <w:szCs w:val="22"/>
          <w:lang w:val="pl-PL"/>
        </w:rPr>
      </w:pPr>
      <w:r>
        <w:rPr>
          <w:rFonts w:ascii="Arial" w:hAnsi="Arial" w:cs="Arial"/>
          <w:sz w:val="22"/>
          <w:szCs w:val="22"/>
          <w:lang w:val="pl-PL"/>
        </w:rPr>
        <w:t xml:space="preserve">Motorem dalszego rozwoju działalności Forda w zakresie pojazdów </w:t>
      </w:r>
      <w:r w:rsidR="00354DE1">
        <w:rPr>
          <w:rFonts w:ascii="Arial" w:hAnsi="Arial" w:cs="Arial"/>
          <w:sz w:val="22"/>
          <w:szCs w:val="22"/>
          <w:lang w:val="pl-PL"/>
        </w:rPr>
        <w:t xml:space="preserve">dostawczych </w:t>
      </w:r>
      <w:r>
        <w:rPr>
          <w:rFonts w:ascii="Arial" w:hAnsi="Arial" w:cs="Arial"/>
          <w:sz w:val="22"/>
          <w:szCs w:val="22"/>
          <w:lang w:val="pl-PL"/>
        </w:rPr>
        <w:t xml:space="preserve">jest ekosystem, zbudowany wokół usług komunikacji, opracowanych wspólnie z użytkownikami i zaprojektowanych w celu podniesienia satysfakcji klientów oraz wspierania rozwoju ich firm. </w:t>
      </w:r>
    </w:p>
    <w:p w14:paraId="6340AEAC" w14:textId="77777777" w:rsidR="00354DE1" w:rsidRDefault="00354DE1" w:rsidP="009F109B">
      <w:pPr>
        <w:textAlignment w:val="baseline"/>
        <w:rPr>
          <w:rFonts w:ascii="Arial" w:hAnsi="Arial" w:cs="Arial"/>
          <w:sz w:val="22"/>
          <w:szCs w:val="22"/>
          <w:lang w:val="pl-PL"/>
        </w:rPr>
      </w:pPr>
    </w:p>
    <w:p w14:paraId="14D5277F" w14:textId="2093DAE1" w:rsidR="009F109B" w:rsidRDefault="009F109B" w:rsidP="009F109B">
      <w:pPr>
        <w:textAlignment w:val="baseline"/>
        <w:rPr>
          <w:rFonts w:ascii="Arial" w:hAnsi="Arial" w:cs="Arial"/>
          <w:sz w:val="22"/>
          <w:szCs w:val="22"/>
          <w:lang w:val="pl-PL"/>
        </w:rPr>
      </w:pPr>
      <w:r>
        <w:rPr>
          <w:rFonts w:ascii="Arial" w:hAnsi="Arial" w:cs="Arial"/>
          <w:sz w:val="22"/>
          <w:szCs w:val="22"/>
          <w:lang w:val="pl-PL"/>
        </w:rPr>
        <w:t xml:space="preserve">Obejmuje to usługi związane z dyspozycyjnością i produktywnością, takie jak </w:t>
      </w:r>
      <w:proofErr w:type="spellStart"/>
      <w:r>
        <w:rPr>
          <w:rFonts w:ascii="Arial" w:hAnsi="Arial" w:cs="Arial"/>
          <w:sz w:val="22"/>
          <w:szCs w:val="22"/>
          <w:lang w:val="pl-PL"/>
        </w:rPr>
        <w:t>FordPass</w:t>
      </w:r>
      <w:proofErr w:type="spellEnd"/>
      <w:r>
        <w:rPr>
          <w:rFonts w:ascii="Arial" w:hAnsi="Arial" w:cs="Arial"/>
          <w:sz w:val="22"/>
          <w:szCs w:val="22"/>
          <w:lang w:val="pl-PL"/>
        </w:rPr>
        <w:t xml:space="preserve"> Pro dla flot składających się z maksymalnie pięciu pojazdów, a także Ford </w:t>
      </w:r>
      <w:proofErr w:type="spellStart"/>
      <w:r>
        <w:rPr>
          <w:rFonts w:ascii="Arial" w:hAnsi="Arial" w:cs="Arial"/>
          <w:sz w:val="22"/>
          <w:szCs w:val="22"/>
          <w:lang w:val="pl-PL"/>
        </w:rPr>
        <w:t>Fleet</w:t>
      </w:r>
      <w:proofErr w:type="spellEnd"/>
      <w:r>
        <w:rPr>
          <w:rFonts w:ascii="Arial" w:hAnsi="Arial" w:cs="Arial"/>
          <w:sz w:val="22"/>
          <w:szCs w:val="22"/>
          <w:lang w:val="pl-PL"/>
        </w:rPr>
        <w:t xml:space="preserve"> Management, program stworzony przez Forda i ALD Automotive w ubiegłym roku, służący podniesieniu produktywności u klientów flotowych, którzy poszukują usług dostosowanych do indywidualnych potrzeb, by utrzymać samochody w ruchu.</w:t>
      </w:r>
    </w:p>
    <w:p w14:paraId="5058DEBF" w14:textId="77777777" w:rsidR="009F109B" w:rsidRDefault="009F109B" w:rsidP="009F109B">
      <w:pPr>
        <w:textAlignment w:val="baseline"/>
        <w:rPr>
          <w:rFonts w:ascii="Arial" w:hAnsi="Arial" w:cs="Arial"/>
          <w:sz w:val="22"/>
          <w:szCs w:val="22"/>
          <w:lang w:val="pl-PL"/>
        </w:rPr>
      </w:pPr>
    </w:p>
    <w:p w14:paraId="7C661448" w14:textId="4379DA85" w:rsidR="009F109B" w:rsidRDefault="009F109B" w:rsidP="009F109B">
      <w:pPr>
        <w:pStyle w:val="CommentText"/>
        <w:rPr>
          <w:rFonts w:ascii="Arial" w:eastAsia="Calibri" w:hAnsi="Arial" w:cs="Arial"/>
          <w:i/>
          <w:iCs/>
          <w:color w:val="FF0000"/>
          <w:sz w:val="16"/>
          <w:szCs w:val="16"/>
          <w:lang w:val="pl-PL"/>
        </w:rPr>
      </w:pPr>
      <w:r>
        <w:rPr>
          <w:rFonts w:ascii="Arial" w:eastAsia="Calibri" w:hAnsi="Arial" w:cs="Arial"/>
          <w:sz w:val="22"/>
          <w:szCs w:val="22"/>
          <w:lang w:val="pl-PL"/>
        </w:rPr>
        <w:t xml:space="preserve">Dzisiejsze zapowiedzi to także dobra wiadomość dla innych zakładów produkcyjnych Forda w Europie oraz dla europejskiego i tureckiego przemysłu dostarczających komponenty do nowej generacji modeli Transita </w:t>
      </w:r>
      <w:proofErr w:type="spellStart"/>
      <w:r>
        <w:rPr>
          <w:rFonts w:ascii="Arial" w:eastAsia="Calibri" w:hAnsi="Arial" w:cs="Arial"/>
          <w:sz w:val="22"/>
          <w:szCs w:val="22"/>
          <w:lang w:val="pl-PL"/>
        </w:rPr>
        <w:t>Custom</w:t>
      </w:r>
      <w:r w:rsidR="00354DE1">
        <w:rPr>
          <w:rFonts w:ascii="Arial" w:eastAsia="Calibri" w:hAnsi="Arial" w:cs="Arial"/>
          <w:sz w:val="22"/>
          <w:szCs w:val="22"/>
          <w:lang w:val="pl-PL"/>
        </w:rPr>
        <w:t>a</w:t>
      </w:r>
      <w:proofErr w:type="spellEnd"/>
      <w:r>
        <w:rPr>
          <w:rFonts w:ascii="Arial" w:eastAsia="Calibri" w:hAnsi="Arial" w:cs="Arial"/>
          <w:sz w:val="22"/>
          <w:szCs w:val="22"/>
          <w:lang w:val="pl-PL"/>
        </w:rPr>
        <w:t>. Zakłady produkcyjne Forda będą dostarczać zaawansowane technologicznie silniki wysokoprężne z </w:t>
      </w:r>
      <w:proofErr w:type="spellStart"/>
      <w:r>
        <w:rPr>
          <w:rFonts w:ascii="Arial" w:eastAsia="Calibri" w:hAnsi="Arial" w:cs="Arial"/>
          <w:sz w:val="22"/>
          <w:szCs w:val="22"/>
          <w:lang w:val="pl-PL"/>
        </w:rPr>
        <w:t>Dagenham</w:t>
      </w:r>
      <w:proofErr w:type="spellEnd"/>
      <w:r>
        <w:rPr>
          <w:rFonts w:ascii="Arial" w:eastAsia="Calibri" w:hAnsi="Arial" w:cs="Arial"/>
          <w:sz w:val="22"/>
          <w:szCs w:val="22"/>
          <w:lang w:val="pl-PL"/>
        </w:rPr>
        <w:t xml:space="preserve"> w Wielkiej Brytanii oraz </w:t>
      </w:r>
      <w:r>
        <w:rPr>
          <w:rFonts w:ascii="Arial" w:eastAsia="Calibri" w:hAnsi="Arial" w:cs="Arial"/>
          <w:sz w:val="22"/>
          <w:szCs w:val="22"/>
          <w:lang w:val="pl-PL"/>
        </w:rPr>
        <w:lastRenderedPageBreak/>
        <w:t xml:space="preserve">skrzynie biegów z Kolonii, natomiast inne komponenty do produkowanych pojazdów będzie dostarczać ponad 100 dostawców z Turcji. </w:t>
      </w:r>
    </w:p>
    <w:p w14:paraId="7325189F" w14:textId="77777777" w:rsidR="009F109B" w:rsidRDefault="009F109B" w:rsidP="009F109B">
      <w:pPr>
        <w:rPr>
          <w:rFonts w:ascii="Arial" w:eastAsia="Calibri" w:hAnsi="Arial" w:cs="Arial"/>
          <w:i/>
          <w:iCs/>
          <w:color w:val="FF0000"/>
          <w:sz w:val="16"/>
          <w:szCs w:val="16"/>
          <w:lang w:val="pl-PL"/>
        </w:rPr>
      </w:pPr>
    </w:p>
    <w:p w14:paraId="712E7F60" w14:textId="73A93F99" w:rsidR="009F109B" w:rsidRDefault="009F109B" w:rsidP="009F109B">
      <w:pPr>
        <w:rPr>
          <w:rFonts w:ascii="Arial" w:eastAsia="Calibri" w:hAnsi="Arial" w:cs="Arial"/>
          <w:sz w:val="22"/>
          <w:szCs w:val="22"/>
          <w:lang w:val="pl-PL"/>
        </w:rPr>
      </w:pPr>
      <w:r>
        <w:rPr>
          <w:rFonts w:ascii="Arial" w:eastAsia="Calibri" w:hAnsi="Arial" w:cs="Arial"/>
          <w:sz w:val="22"/>
          <w:szCs w:val="22"/>
          <w:lang w:val="pl-PL"/>
        </w:rPr>
        <w:t xml:space="preserve">– Rozwój pojazdów </w:t>
      </w:r>
      <w:r w:rsidR="00354DE1">
        <w:rPr>
          <w:rFonts w:ascii="Arial" w:eastAsia="Calibri" w:hAnsi="Arial" w:cs="Arial"/>
          <w:sz w:val="22"/>
          <w:szCs w:val="22"/>
          <w:lang w:val="pl-PL"/>
        </w:rPr>
        <w:t xml:space="preserve">dostawczych </w:t>
      </w:r>
      <w:r>
        <w:rPr>
          <w:rFonts w:ascii="Arial" w:eastAsia="Calibri" w:hAnsi="Arial" w:cs="Arial"/>
          <w:sz w:val="22"/>
          <w:szCs w:val="22"/>
          <w:lang w:val="pl-PL"/>
        </w:rPr>
        <w:t xml:space="preserve">oraz wykorzystanie partnerstwa, takiego jak nasza spółka joint venture Ford </w:t>
      </w:r>
      <w:proofErr w:type="spellStart"/>
      <w:r>
        <w:rPr>
          <w:rFonts w:ascii="Arial" w:eastAsia="Calibri" w:hAnsi="Arial" w:cs="Arial"/>
          <w:sz w:val="22"/>
          <w:szCs w:val="22"/>
          <w:lang w:val="pl-PL"/>
        </w:rPr>
        <w:t>Otosan</w:t>
      </w:r>
      <w:proofErr w:type="spellEnd"/>
      <w:r>
        <w:rPr>
          <w:rFonts w:ascii="Arial" w:eastAsia="Calibri" w:hAnsi="Arial" w:cs="Arial"/>
          <w:sz w:val="22"/>
          <w:szCs w:val="22"/>
          <w:lang w:val="pl-PL"/>
        </w:rPr>
        <w:t xml:space="preserve">, to kluczowe czynniki, warunkujące przyszłe sukcesy Ford of Europe. Zależy nam na osiągnięciu naszego celu, jakim jest 6-procentowa marża zysku operacyjnego EBIT, którą uwzględnia plan Forda, opracowany dla zapewnienia solidnych podstaw naszej globalnej działalności motoryzacyjnej - powiedział </w:t>
      </w:r>
      <w:proofErr w:type="spellStart"/>
      <w:r>
        <w:rPr>
          <w:rFonts w:ascii="Arial" w:eastAsia="Calibri" w:hAnsi="Arial" w:cs="Arial"/>
          <w:sz w:val="22"/>
          <w:szCs w:val="22"/>
          <w:lang w:val="pl-PL"/>
        </w:rPr>
        <w:t>Rowley</w:t>
      </w:r>
      <w:proofErr w:type="spellEnd"/>
      <w:r>
        <w:rPr>
          <w:rFonts w:ascii="Arial" w:eastAsia="Calibri" w:hAnsi="Arial" w:cs="Arial"/>
          <w:sz w:val="22"/>
          <w:szCs w:val="22"/>
          <w:lang w:val="pl-PL"/>
        </w:rPr>
        <w:t>.</w:t>
      </w:r>
    </w:p>
    <w:p w14:paraId="1FD96A35" w14:textId="77777777" w:rsidR="009F109B" w:rsidRDefault="009F109B" w:rsidP="009F109B">
      <w:pPr>
        <w:textAlignment w:val="baseline"/>
        <w:rPr>
          <w:rFonts w:ascii="Arial" w:hAnsi="Arial" w:cs="Arial"/>
          <w:sz w:val="22"/>
          <w:szCs w:val="22"/>
          <w:lang w:val="pl-PL"/>
        </w:rPr>
      </w:pPr>
    </w:p>
    <w:p w14:paraId="72CC2F1E" w14:textId="33E9167E" w:rsidR="009F109B" w:rsidRPr="00DA56C4" w:rsidRDefault="009F109B" w:rsidP="009F109B">
      <w:pPr>
        <w:textAlignment w:val="baseline"/>
        <w:rPr>
          <w:rFonts w:ascii="Helvetica" w:hAnsi="Helvetica"/>
          <w:b/>
          <w:bCs/>
          <w:color w:val="3B3B3B"/>
          <w:sz w:val="24"/>
          <w:szCs w:val="20"/>
          <w:shd w:val="clear" w:color="auto" w:fill="FFFFFF"/>
          <w:lang w:val="en-US"/>
        </w:rPr>
      </w:pPr>
      <w:r w:rsidRPr="00DA56C4">
        <w:rPr>
          <w:rFonts w:ascii="Helvetica" w:hAnsi="Helvetica"/>
          <w:b/>
          <w:bCs/>
          <w:color w:val="3B3B3B"/>
          <w:sz w:val="24"/>
          <w:szCs w:val="20"/>
          <w:shd w:val="clear" w:color="auto" w:fill="FFFFFF"/>
          <w:lang w:val="en-US"/>
        </w:rPr>
        <w:t xml:space="preserve">Ford Otosan - centrum </w:t>
      </w:r>
      <w:proofErr w:type="spellStart"/>
      <w:r w:rsidRPr="00DA56C4">
        <w:rPr>
          <w:rFonts w:ascii="Helvetica" w:hAnsi="Helvetica"/>
          <w:b/>
          <w:bCs/>
          <w:color w:val="3B3B3B"/>
          <w:sz w:val="24"/>
          <w:szCs w:val="20"/>
          <w:shd w:val="clear" w:color="auto" w:fill="FFFFFF"/>
          <w:lang w:val="en-US"/>
        </w:rPr>
        <w:t>Forda</w:t>
      </w:r>
      <w:proofErr w:type="spellEnd"/>
      <w:r w:rsidRPr="00DA56C4">
        <w:rPr>
          <w:rFonts w:ascii="Helvetica" w:hAnsi="Helvetica"/>
          <w:b/>
          <w:bCs/>
          <w:color w:val="3B3B3B"/>
          <w:sz w:val="24"/>
          <w:szCs w:val="20"/>
          <w:shd w:val="clear" w:color="auto" w:fill="FFFFFF"/>
          <w:lang w:val="en-US"/>
        </w:rPr>
        <w:t xml:space="preserve"> </w:t>
      </w:r>
      <w:proofErr w:type="spellStart"/>
      <w:r w:rsidRPr="00DA56C4">
        <w:rPr>
          <w:rFonts w:ascii="Helvetica" w:hAnsi="Helvetica"/>
          <w:b/>
          <w:bCs/>
          <w:color w:val="3B3B3B"/>
          <w:sz w:val="24"/>
          <w:szCs w:val="20"/>
          <w:shd w:val="clear" w:color="auto" w:fill="FFFFFF"/>
          <w:lang w:val="en-US"/>
        </w:rPr>
        <w:t>Transita</w:t>
      </w:r>
      <w:proofErr w:type="spellEnd"/>
      <w:r w:rsidRPr="00DA56C4">
        <w:rPr>
          <w:rFonts w:ascii="Helvetica" w:hAnsi="Helvetica"/>
          <w:b/>
          <w:bCs/>
          <w:color w:val="3B3B3B"/>
          <w:sz w:val="24"/>
          <w:szCs w:val="20"/>
          <w:shd w:val="clear" w:color="auto" w:fill="FFFFFF"/>
          <w:lang w:val="en-US"/>
        </w:rPr>
        <w:t xml:space="preserve"> </w:t>
      </w:r>
      <w:proofErr w:type="spellStart"/>
      <w:r w:rsidRPr="00DA56C4">
        <w:rPr>
          <w:rFonts w:ascii="Helvetica" w:hAnsi="Helvetica"/>
          <w:b/>
          <w:bCs/>
          <w:color w:val="3B3B3B"/>
          <w:sz w:val="24"/>
          <w:szCs w:val="20"/>
          <w:shd w:val="clear" w:color="auto" w:fill="FFFFFF"/>
          <w:lang w:val="en-US"/>
        </w:rPr>
        <w:t>Custom</w:t>
      </w:r>
      <w:r w:rsidR="00004DD2">
        <w:rPr>
          <w:rFonts w:ascii="Helvetica" w:hAnsi="Helvetica"/>
          <w:b/>
          <w:bCs/>
          <w:color w:val="3B3B3B"/>
          <w:sz w:val="24"/>
          <w:szCs w:val="20"/>
          <w:shd w:val="clear" w:color="auto" w:fill="FFFFFF"/>
          <w:lang w:val="en-US"/>
        </w:rPr>
        <w:t>a</w:t>
      </w:r>
      <w:proofErr w:type="spellEnd"/>
    </w:p>
    <w:p w14:paraId="7C0A5899" w14:textId="77777777" w:rsidR="009F109B" w:rsidRDefault="009F109B" w:rsidP="009F109B">
      <w:pPr>
        <w:textAlignment w:val="baseline"/>
        <w:rPr>
          <w:rFonts w:ascii="Arial" w:hAnsi="Arial" w:cs="Arial"/>
          <w:sz w:val="22"/>
          <w:szCs w:val="22"/>
          <w:lang w:val="pl-PL"/>
        </w:rPr>
      </w:pPr>
      <w:r>
        <w:rPr>
          <w:rFonts w:ascii="Arial" w:hAnsi="Arial" w:cs="Arial"/>
          <w:sz w:val="22"/>
          <w:szCs w:val="22"/>
          <w:shd w:val="clear" w:color="auto" w:fill="FFFFFF"/>
          <w:lang w:val="pl-PL"/>
        </w:rPr>
        <w:t>Związki pomiędzy</w:t>
      </w:r>
      <w:bookmarkStart w:id="6" w:name="_Hlk64971586"/>
      <w:bookmarkEnd w:id="6"/>
      <w:r>
        <w:rPr>
          <w:rFonts w:ascii="Arial" w:hAnsi="Arial" w:cs="Arial"/>
          <w:sz w:val="22"/>
          <w:szCs w:val="22"/>
          <w:lang w:val="pl-PL"/>
        </w:rPr>
        <w:t xml:space="preserve"> </w:t>
      </w:r>
      <w:proofErr w:type="spellStart"/>
      <w:r>
        <w:rPr>
          <w:rFonts w:ascii="Arial" w:hAnsi="Arial" w:cs="Arial"/>
          <w:sz w:val="22"/>
          <w:szCs w:val="22"/>
          <w:lang w:val="pl-PL"/>
        </w:rPr>
        <w:t>Koç</w:t>
      </w:r>
      <w:proofErr w:type="spellEnd"/>
      <w:r>
        <w:rPr>
          <w:rFonts w:ascii="Arial" w:hAnsi="Arial" w:cs="Arial"/>
          <w:sz w:val="22"/>
          <w:szCs w:val="22"/>
          <w:lang w:val="pl-PL"/>
        </w:rPr>
        <w:t xml:space="preserve"> Holding i Fordem sięgają 1928 roku, a dziś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jest wiodącą firmą w tureckim przemyśle samochodowym oraz jedną z najdłużej działających i odnoszących największe sukcesy spółek joint venture w światowym przemyśle samochodowym.</w:t>
      </w:r>
    </w:p>
    <w:p w14:paraId="1242C9CC" w14:textId="77777777" w:rsidR="009F109B" w:rsidRDefault="009F109B" w:rsidP="009F109B">
      <w:pPr>
        <w:textAlignment w:val="baseline"/>
        <w:rPr>
          <w:rFonts w:ascii="Arial" w:hAnsi="Arial" w:cs="Arial"/>
          <w:sz w:val="22"/>
          <w:szCs w:val="22"/>
          <w:lang w:val="pl-PL"/>
        </w:rPr>
      </w:pPr>
    </w:p>
    <w:p w14:paraId="2744547A" w14:textId="523027C9" w:rsidR="009F109B" w:rsidRDefault="009F109B" w:rsidP="009F109B">
      <w:pPr>
        <w:textAlignment w:val="baseline"/>
        <w:rPr>
          <w:rFonts w:ascii="Arial" w:eastAsia="Calibri" w:hAnsi="Arial" w:cs="Arial"/>
          <w:sz w:val="22"/>
          <w:szCs w:val="21"/>
          <w:lang w:val="pl-PL"/>
        </w:rPr>
      </w:pPr>
      <w:r>
        <w:rPr>
          <w:rFonts w:ascii="Arial" w:hAnsi="Arial" w:cs="Arial"/>
          <w:sz w:val="22"/>
          <w:szCs w:val="22"/>
          <w:lang w:val="pl-PL"/>
        </w:rPr>
        <w:t xml:space="preserve">Zakłady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w </w:t>
      </w:r>
      <w:proofErr w:type="spellStart"/>
      <w:r>
        <w:rPr>
          <w:rFonts w:ascii="Arial" w:hAnsi="Arial" w:cs="Arial"/>
          <w:sz w:val="22"/>
          <w:szCs w:val="22"/>
          <w:shd w:val="clear" w:color="auto" w:fill="FFFFFF"/>
          <w:lang w:val="pl-PL"/>
        </w:rPr>
        <w:t>Kocaeli</w:t>
      </w:r>
      <w:proofErr w:type="spellEnd"/>
      <w:r>
        <w:rPr>
          <w:rFonts w:ascii="Arial" w:hAnsi="Arial" w:cs="Arial"/>
          <w:sz w:val="22"/>
          <w:szCs w:val="22"/>
          <w:shd w:val="clear" w:color="auto" w:fill="FFFFFF"/>
          <w:lang w:val="pl-PL"/>
        </w:rPr>
        <w:t xml:space="preserve"> zostały otwarte w 2001 roku, a od 2004 roku są w skali globalnej wiodącym zakładem Forda, produkującym kolejne generacje Forda Transita </w:t>
      </w:r>
      <w:proofErr w:type="spellStart"/>
      <w:r>
        <w:rPr>
          <w:rFonts w:ascii="Arial" w:hAnsi="Arial" w:cs="Arial"/>
          <w:sz w:val="22"/>
          <w:szCs w:val="22"/>
          <w:shd w:val="clear" w:color="auto" w:fill="FFFFFF"/>
          <w:lang w:val="pl-PL"/>
        </w:rPr>
        <w:t>Custom</w:t>
      </w:r>
      <w:r w:rsidR="00004DD2">
        <w:rPr>
          <w:rFonts w:ascii="Arial" w:hAnsi="Arial" w:cs="Arial"/>
          <w:sz w:val="22"/>
          <w:szCs w:val="22"/>
          <w:shd w:val="clear" w:color="auto" w:fill="FFFFFF"/>
          <w:lang w:val="pl-PL"/>
        </w:rPr>
        <w:t>a</w:t>
      </w:r>
      <w:proofErr w:type="spellEnd"/>
      <w:r>
        <w:rPr>
          <w:rFonts w:ascii="Arial" w:hAnsi="Arial" w:cs="Arial"/>
          <w:sz w:val="22"/>
          <w:szCs w:val="22"/>
          <w:shd w:val="clear" w:color="auto" w:fill="FFFFFF"/>
          <w:lang w:val="pl-PL"/>
        </w:rPr>
        <w:t xml:space="preserve"> oraz Transita o DMC 2 ton. Gama Fordów Courier jest produkowana w zakładzie Ford </w:t>
      </w:r>
      <w:proofErr w:type="spellStart"/>
      <w:r>
        <w:rPr>
          <w:rFonts w:ascii="Arial" w:hAnsi="Arial" w:cs="Arial"/>
          <w:sz w:val="22"/>
          <w:szCs w:val="22"/>
          <w:shd w:val="clear" w:color="auto" w:fill="FFFFFF"/>
          <w:lang w:val="pl-PL"/>
        </w:rPr>
        <w:t>Otosan</w:t>
      </w:r>
      <w:proofErr w:type="spellEnd"/>
      <w:r>
        <w:rPr>
          <w:rFonts w:ascii="Arial" w:hAnsi="Arial" w:cs="Arial"/>
          <w:sz w:val="22"/>
          <w:szCs w:val="22"/>
          <w:shd w:val="clear" w:color="auto" w:fill="FFFFFF"/>
          <w:lang w:val="pl-PL"/>
        </w:rPr>
        <w:t xml:space="preserve"> </w:t>
      </w:r>
      <w:proofErr w:type="spellStart"/>
      <w:r>
        <w:rPr>
          <w:rFonts w:ascii="Arial" w:hAnsi="Arial" w:cs="Arial"/>
          <w:sz w:val="22"/>
          <w:szCs w:val="22"/>
          <w:shd w:val="clear" w:color="auto" w:fill="FFFFFF"/>
          <w:lang w:val="pl-PL"/>
        </w:rPr>
        <w:t>Yenikoy</w:t>
      </w:r>
      <w:proofErr w:type="spellEnd"/>
      <w:r>
        <w:rPr>
          <w:rFonts w:ascii="Arial" w:hAnsi="Arial" w:cs="Arial"/>
          <w:sz w:val="22"/>
          <w:szCs w:val="22"/>
          <w:shd w:val="clear" w:color="auto" w:fill="FFFFFF"/>
          <w:lang w:val="pl-PL"/>
        </w:rPr>
        <w:t xml:space="preserve"> Assembly Plant, również zlokalizowanym w </w:t>
      </w:r>
      <w:proofErr w:type="spellStart"/>
      <w:r>
        <w:rPr>
          <w:rFonts w:ascii="Arial" w:hAnsi="Arial" w:cs="Arial"/>
          <w:sz w:val="22"/>
          <w:szCs w:val="22"/>
          <w:shd w:val="clear" w:color="auto" w:fill="FFFFFF"/>
          <w:lang w:val="pl-PL"/>
        </w:rPr>
        <w:t>Kocaeli</w:t>
      </w:r>
      <w:proofErr w:type="spellEnd"/>
      <w:r>
        <w:rPr>
          <w:rFonts w:ascii="Arial" w:hAnsi="Arial" w:cs="Arial"/>
          <w:sz w:val="22"/>
          <w:szCs w:val="22"/>
          <w:shd w:val="clear" w:color="auto" w:fill="FFFFFF"/>
          <w:lang w:val="pl-PL"/>
        </w:rPr>
        <w:t>. w </w:t>
      </w:r>
      <w:r>
        <w:rPr>
          <w:rFonts w:ascii="Arial" w:eastAsia="Calibri" w:hAnsi="Arial" w:cs="Arial"/>
          <w:sz w:val="22"/>
          <w:szCs w:val="21"/>
          <w:lang w:val="pl-PL"/>
        </w:rPr>
        <w:t xml:space="preserve">sumie około 85 procent sprzedaży całej rodziny pojazdów </w:t>
      </w:r>
      <w:r w:rsidR="00004DD2">
        <w:rPr>
          <w:rFonts w:ascii="Arial" w:eastAsia="Calibri" w:hAnsi="Arial" w:cs="Arial"/>
          <w:sz w:val="22"/>
          <w:szCs w:val="21"/>
          <w:lang w:val="pl-PL"/>
        </w:rPr>
        <w:t xml:space="preserve">dostawczych </w:t>
      </w:r>
      <w:r>
        <w:rPr>
          <w:rFonts w:ascii="Arial" w:eastAsia="Calibri" w:hAnsi="Arial" w:cs="Arial"/>
          <w:sz w:val="22"/>
          <w:szCs w:val="21"/>
          <w:lang w:val="pl-PL"/>
        </w:rPr>
        <w:t xml:space="preserve">Transit wyjeżdża z bram zakładów Ford </w:t>
      </w:r>
      <w:proofErr w:type="spellStart"/>
      <w:r>
        <w:rPr>
          <w:rFonts w:ascii="Arial" w:eastAsia="Calibri" w:hAnsi="Arial" w:cs="Arial"/>
          <w:sz w:val="22"/>
          <w:szCs w:val="21"/>
          <w:lang w:val="pl-PL"/>
        </w:rPr>
        <w:t>Otosan</w:t>
      </w:r>
      <w:proofErr w:type="spellEnd"/>
      <w:r>
        <w:rPr>
          <w:rFonts w:ascii="Arial" w:eastAsia="Calibri" w:hAnsi="Arial" w:cs="Arial"/>
          <w:sz w:val="22"/>
          <w:szCs w:val="21"/>
          <w:lang w:val="pl-PL"/>
        </w:rPr>
        <w:t xml:space="preserve"> w Turcji.   </w:t>
      </w:r>
    </w:p>
    <w:p w14:paraId="03699D19" w14:textId="77777777" w:rsidR="009F109B" w:rsidRDefault="009F109B" w:rsidP="009F109B">
      <w:pPr>
        <w:textAlignment w:val="baseline"/>
        <w:rPr>
          <w:rFonts w:ascii="Arial" w:hAnsi="Arial" w:cs="Arial"/>
          <w:sz w:val="22"/>
          <w:szCs w:val="22"/>
          <w:shd w:val="clear" w:color="auto" w:fill="FFFFFF"/>
          <w:lang w:val="pl-PL"/>
        </w:rPr>
      </w:pPr>
    </w:p>
    <w:p w14:paraId="29C33B4C" w14:textId="77777777" w:rsidR="009F109B" w:rsidRDefault="009F109B" w:rsidP="009F109B">
      <w:pPr>
        <w:contextualSpacing/>
        <w:rPr>
          <w:rFonts w:ascii="Arial" w:hAnsi="Arial" w:cs="Arial"/>
          <w:sz w:val="22"/>
          <w:szCs w:val="22"/>
          <w:shd w:val="clear" w:color="auto" w:fill="FFFFFF"/>
          <w:lang w:val="pl-PL"/>
        </w:rPr>
      </w:pPr>
      <w:r>
        <w:rPr>
          <w:rFonts w:ascii="Arial" w:hAnsi="Arial" w:cs="Arial"/>
          <w:sz w:val="22"/>
          <w:szCs w:val="22"/>
          <w:lang w:val="pl-PL"/>
        </w:rPr>
        <w:t xml:space="preserve">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poinformował w grudniu ubiegłego roku, że planuje zainwestować ponad 2 miliardy euro w zwiększenie produkcji pojazdów i pakietów akumulatorów w </w:t>
      </w:r>
      <w:proofErr w:type="spellStart"/>
      <w:r>
        <w:rPr>
          <w:rFonts w:ascii="Arial" w:hAnsi="Arial" w:cs="Arial"/>
          <w:sz w:val="22"/>
          <w:szCs w:val="22"/>
          <w:lang w:val="pl-PL"/>
        </w:rPr>
        <w:t>Kocaeli</w:t>
      </w:r>
      <w:proofErr w:type="spellEnd"/>
      <w:r>
        <w:rPr>
          <w:rFonts w:ascii="Arial" w:hAnsi="Arial" w:cs="Arial"/>
          <w:sz w:val="22"/>
          <w:szCs w:val="22"/>
          <w:lang w:val="pl-PL"/>
        </w:rPr>
        <w:t xml:space="preserve">, oraz że spodziewa się </w:t>
      </w:r>
      <w:r>
        <w:rPr>
          <w:rFonts w:ascii="Arial" w:hAnsi="Arial" w:cs="Arial"/>
          <w:sz w:val="22"/>
          <w:szCs w:val="22"/>
          <w:shd w:val="clear" w:color="auto" w:fill="FFFFFF"/>
          <w:lang w:val="pl-PL"/>
        </w:rPr>
        <w:t xml:space="preserve">wzrostu zatrudnienia o około 3 tysiące pracowników. </w:t>
      </w:r>
    </w:p>
    <w:p w14:paraId="41C699DE" w14:textId="1C733026" w:rsidR="009F109B" w:rsidRDefault="009F109B" w:rsidP="009F109B">
      <w:pPr>
        <w:contextualSpacing/>
        <w:rPr>
          <w:rFonts w:ascii="Arial" w:hAnsi="Arial" w:cs="Arial"/>
          <w:sz w:val="22"/>
          <w:szCs w:val="22"/>
          <w:shd w:val="clear" w:color="auto" w:fill="FFFFFF"/>
          <w:lang w:val="pl-PL"/>
        </w:rPr>
      </w:pPr>
      <w:bookmarkStart w:id="7" w:name="_Hlk64970577"/>
      <w:bookmarkStart w:id="8" w:name="_Hlk64965194"/>
      <w:bookmarkEnd w:id="7"/>
      <w:bookmarkEnd w:id="8"/>
    </w:p>
    <w:p w14:paraId="0A0AEB63" w14:textId="77777777" w:rsidR="00004DD2" w:rsidRDefault="00004DD2" w:rsidP="009F109B">
      <w:pPr>
        <w:contextualSpacing/>
        <w:rPr>
          <w:rFonts w:ascii="Arial" w:hAnsi="Arial" w:cs="Arial"/>
          <w:sz w:val="22"/>
          <w:szCs w:val="22"/>
          <w:shd w:val="clear" w:color="auto" w:fill="FFFFFF"/>
          <w:lang w:val="pl-PL"/>
        </w:rPr>
      </w:pPr>
    </w:p>
    <w:p w14:paraId="7B09A985" w14:textId="77777777" w:rsidR="009F109B" w:rsidRDefault="009F109B" w:rsidP="009F109B">
      <w:pPr>
        <w:jc w:val="center"/>
        <w:rPr>
          <w:rFonts w:ascii="Arial" w:hAnsi="Arial" w:cs="Arial"/>
          <w:sz w:val="22"/>
          <w:szCs w:val="22"/>
          <w:lang w:val="pl-PL"/>
        </w:rPr>
      </w:pPr>
      <w:r>
        <w:rPr>
          <w:rFonts w:ascii="Arial" w:hAnsi="Arial" w:cs="Arial"/>
          <w:sz w:val="22"/>
          <w:szCs w:val="22"/>
          <w:lang w:val="pl-PL"/>
        </w:rPr>
        <w:t># # #</w:t>
      </w:r>
    </w:p>
    <w:p w14:paraId="3CB94548" w14:textId="77777777" w:rsidR="009F109B" w:rsidRDefault="009F109B" w:rsidP="009F109B">
      <w:pPr>
        <w:jc w:val="center"/>
        <w:rPr>
          <w:rFonts w:ascii="Arial" w:hAnsi="Arial" w:cs="Arial"/>
          <w:sz w:val="22"/>
          <w:szCs w:val="22"/>
          <w:lang w:val="pl-PL"/>
        </w:rPr>
      </w:pPr>
    </w:p>
    <w:p w14:paraId="2AA3BFA3" w14:textId="77777777" w:rsidR="009F109B" w:rsidRDefault="009F109B" w:rsidP="009F109B">
      <w:pPr>
        <w:tabs>
          <w:tab w:val="left" w:pos="7496"/>
        </w:tabs>
        <w:rPr>
          <w:rFonts w:ascii="Arial" w:hAnsi="Arial" w:cs="Arial"/>
          <w:sz w:val="22"/>
          <w:szCs w:val="22"/>
          <w:lang w:val="pl-PL"/>
        </w:rPr>
      </w:pPr>
      <w:r>
        <w:rPr>
          <w:rFonts w:ascii="Arial" w:hAnsi="Arial" w:cs="Arial"/>
          <w:sz w:val="22"/>
          <w:szCs w:val="22"/>
          <w:lang w:val="pl-PL"/>
        </w:rPr>
        <w:tab/>
      </w:r>
    </w:p>
    <w:p w14:paraId="66FB99F1" w14:textId="77777777" w:rsidR="009F109B" w:rsidRDefault="009F109B" w:rsidP="009F109B">
      <w:pPr>
        <w:rPr>
          <w:rFonts w:ascii="Arial" w:hAnsi="Arial" w:cs="Arial"/>
          <w:b/>
          <w:bCs/>
          <w:i/>
          <w:lang w:val="pl-PL"/>
        </w:rPr>
      </w:pPr>
      <w:r>
        <w:rPr>
          <w:rFonts w:ascii="Arial" w:hAnsi="Arial" w:cs="Arial"/>
          <w:b/>
          <w:bCs/>
          <w:i/>
          <w:lang w:val="pl-PL"/>
        </w:rPr>
        <w:t>O Ford Motor Company</w:t>
      </w:r>
    </w:p>
    <w:p w14:paraId="5D4DA890" w14:textId="77777777" w:rsidR="009F109B" w:rsidRPr="00DA56C4" w:rsidRDefault="009F109B" w:rsidP="009F109B">
      <w:pPr>
        <w:rPr>
          <w:lang w:val="pl-PL"/>
        </w:rPr>
      </w:pPr>
      <w:r>
        <w:rPr>
          <w:rFonts w:ascii="Arial" w:hAnsi="Arial" w:cs="Arial"/>
          <w:i/>
          <w:szCs w:val="20"/>
          <w:shd w:val="clear" w:color="auto" w:fill="FFFFFF"/>
          <w:lang w:val="pl-PL"/>
        </w:rPr>
        <w:t>Ford Motor Company (NYSE: F) z centralą w </w:t>
      </w:r>
      <w:proofErr w:type="spellStart"/>
      <w:r>
        <w:rPr>
          <w:rFonts w:ascii="Arial" w:hAnsi="Arial" w:cs="Arial"/>
          <w:i/>
          <w:szCs w:val="20"/>
          <w:shd w:val="clear" w:color="auto" w:fill="FFFFFF"/>
          <w:lang w:val="pl-PL"/>
        </w:rPr>
        <w:t>Dearborn</w:t>
      </w:r>
      <w:proofErr w:type="spellEnd"/>
      <w:r>
        <w:rPr>
          <w:rFonts w:ascii="Arial" w:hAnsi="Arial" w:cs="Arial"/>
          <w:i/>
          <w:szCs w:val="20"/>
          <w:shd w:val="clear" w:color="auto" w:fill="FFFFFF"/>
          <w:lang w:val="pl-PL"/>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pojazdów dostawczych, użytkowych oraz samochodów osobowych - również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Pr>
          <w:rFonts w:ascii="Arial" w:hAnsi="Arial" w:cs="Arial"/>
          <w:i/>
          <w:szCs w:val="20"/>
          <w:shd w:val="clear" w:color="auto" w:fill="FFFFFF"/>
          <w:lang w:val="pl-PL"/>
        </w:rPr>
        <w:t>Credit</w:t>
      </w:r>
      <w:proofErr w:type="spellEnd"/>
      <w:r>
        <w:rPr>
          <w:rFonts w:ascii="Arial" w:hAnsi="Arial" w:cs="Arial"/>
          <w:i/>
          <w:szCs w:val="20"/>
          <w:shd w:val="clear" w:color="auto" w:fill="FFFFFF"/>
          <w:lang w:val="pl-PL"/>
        </w:rPr>
        <w:t xml:space="preserve"> Company na stronie </w:t>
      </w:r>
      <w:hyperlink r:id="rId8">
        <w:r>
          <w:rPr>
            <w:rStyle w:val="czeinternetowe"/>
            <w:rFonts w:ascii="Arial" w:hAnsi="Arial" w:cs="Arial"/>
            <w:i/>
            <w:iCs/>
            <w:szCs w:val="20"/>
            <w:shd w:val="clear" w:color="auto" w:fill="FFFFFF"/>
            <w:lang w:val="pl-PL"/>
          </w:rPr>
          <w:t>corporate.ford.com</w:t>
        </w:r>
      </w:hyperlink>
      <w:r>
        <w:rPr>
          <w:rFonts w:ascii="Arial" w:hAnsi="Arial" w:cs="Arial"/>
          <w:i/>
          <w:iCs/>
          <w:szCs w:val="20"/>
          <w:shd w:val="clear" w:color="auto" w:fill="FFFFFF"/>
          <w:lang w:val="pl-PL"/>
        </w:rPr>
        <w:t>.</w:t>
      </w:r>
    </w:p>
    <w:p w14:paraId="07487961" w14:textId="77777777" w:rsidR="009F109B" w:rsidRDefault="009F109B" w:rsidP="009F109B">
      <w:pPr>
        <w:rPr>
          <w:rFonts w:ascii="Arial" w:hAnsi="Arial" w:cs="Arial"/>
          <w:b/>
          <w:bCs/>
          <w:i/>
          <w:szCs w:val="20"/>
          <w:lang w:val="pl-PL"/>
        </w:rPr>
      </w:pPr>
    </w:p>
    <w:p w14:paraId="02652248" w14:textId="77777777" w:rsidR="009F109B" w:rsidRDefault="009F109B" w:rsidP="009F109B">
      <w:pPr>
        <w:rPr>
          <w:rFonts w:ascii="Arial" w:hAnsi="Arial" w:cs="Arial"/>
          <w:i/>
          <w:iCs/>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43 tys. pracowników we własnych oddziałach, spółkach skonsolidowanych oraz typu joint venture, łącznie około 58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7CE0E5CA" w14:textId="77777777" w:rsidR="009F109B" w:rsidRDefault="009F109B" w:rsidP="009F109B">
      <w:pPr>
        <w:rPr>
          <w:rFonts w:ascii="Arial" w:hAnsi="Arial" w:cs="Arial"/>
          <w:i/>
          <w:iCs/>
          <w:lang w:val="pl-PL"/>
        </w:rPr>
      </w:pPr>
    </w:p>
    <w:p w14:paraId="5ADC7B15" w14:textId="77777777" w:rsidR="009F109B" w:rsidRDefault="009F109B" w:rsidP="009F109B">
      <w:r>
        <w:rPr>
          <w:rFonts w:ascii="Arial" w:hAnsi="Arial" w:cs="Arial"/>
          <w:b/>
          <w:i/>
          <w:iCs/>
          <w:lang w:val="pl-PL"/>
        </w:rPr>
        <w:t xml:space="preserve">Ford </w:t>
      </w:r>
      <w:proofErr w:type="spellStart"/>
      <w:r>
        <w:rPr>
          <w:rFonts w:ascii="Arial" w:hAnsi="Arial" w:cs="Arial"/>
          <w:b/>
          <w:i/>
          <w:iCs/>
          <w:lang w:val="pl-PL"/>
        </w:rPr>
        <w:t>Otosan</w:t>
      </w:r>
      <w:proofErr w:type="spellEnd"/>
      <w:r>
        <w:rPr>
          <w:rFonts w:ascii="Arial" w:hAnsi="Arial" w:cs="Arial"/>
          <w:b/>
          <w:i/>
          <w:iCs/>
          <w:lang w:val="pl-PL"/>
        </w:rPr>
        <w:t xml:space="preserve"> (Ford </w:t>
      </w:r>
      <w:proofErr w:type="spellStart"/>
      <w:r>
        <w:rPr>
          <w:rFonts w:ascii="Arial" w:hAnsi="Arial" w:cs="Arial"/>
          <w:b/>
          <w:i/>
          <w:iCs/>
          <w:lang w:val="pl-PL"/>
        </w:rPr>
        <w:t>Otomotiv</w:t>
      </w:r>
      <w:proofErr w:type="spellEnd"/>
      <w:r>
        <w:rPr>
          <w:rFonts w:ascii="Arial" w:hAnsi="Arial" w:cs="Arial"/>
          <w:b/>
          <w:i/>
          <w:iCs/>
          <w:lang w:val="pl-PL"/>
        </w:rPr>
        <w:t xml:space="preserve"> </w:t>
      </w:r>
      <w:proofErr w:type="spellStart"/>
      <w:r>
        <w:rPr>
          <w:rFonts w:ascii="Arial" w:hAnsi="Arial" w:cs="Arial"/>
          <w:b/>
          <w:i/>
          <w:iCs/>
          <w:lang w:val="pl-PL"/>
        </w:rPr>
        <w:t>Sanayi</w:t>
      </w:r>
      <w:proofErr w:type="spellEnd"/>
      <w:r>
        <w:rPr>
          <w:rFonts w:ascii="Arial" w:hAnsi="Arial" w:cs="Arial"/>
          <w:b/>
          <w:i/>
          <w:iCs/>
          <w:lang w:val="pl-PL"/>
        </w:rPr>
        <w:t xml:space="preserve"> A.Ş.)</w:t>
      </w:r>
      <w:r>
        <w:rPr>
          <w:rFonts w:ascii="Arial" w:hAnsi="Arial" w:cs="Arial"/>
          <w:i/>
          <w:iCs/>
          <w:lang w:val="pl-PL"/>
        </w:rPr>
        <w:t xml:space="preserve"> jest spółką notowaną na giełdzie, w której Ford i </w:t>
      </w:r>
      <w:proofErr w:type="spellStart"/>
      <w:r>
        <w:rPr>
          <w:rFonts w:ascii="Arial" w:hAnsi="Arial" w:cs="Arial"/>
          <w:i/>
          <w:iCs/>
          <w:lang w:val="pl-PL"/>
        </w:rPr>
        <w:t>Koç</w:t>
      </w:r>
      <w:proofErr w:type="spellEnd"/>
      <w:r>
        <w:rPr>
          <w:rFonts w:ascii="Arial" w:hAnsi="Arial" w:cs="Arial"/>
          <w:i/>
          <w:iCs/>
          <w:lang w:val="pl-PL"/>
        </w:rPr>
        <w:t xml:space="preserve"> Holding mają równe udziały. Korzystając z ponad 5 dekad doświadczeń i z dynamicznego rozwoju produktów, Ford </w:t>
      </w:r>
      <w:proofErr w:type="spellStart"/>
      <w:r>
        <w:rPr>
          <w:rFonts w:ascii="Arial" w:hAnsi="Arial" w:cs="Arial"/>
          <w:i/>
          <w:iCs/>
          <w:lang w:val="pl-PL"/>
        </w:rPr>
        <w:t>Otosan</w:t>
      </w:r>
      <w:proofErr w:type="spellEnd"/>
      <w:r>
        <w:rPr>
          <w:rFonts w:ascii="Arial" w:hAnsi="Arial" w:cs="Arial"/>
          <w:i/>
          <w:iCs/>
          <w:lang w:val="pl-PL"/>
        </w:rPr>
        <w:t xml:space="preserve"> stał się największym centrum produkcji pojazdów użytkowych Forda w Europie. Oprócz produkcji modeli Transit, Transit </w:t>
      </w:r>
      <w:proofErr w:type="spellStart"/>
      <w:r>
        <w:rPr>
          <w:rFonts w:ascii="Arial" w:hAnsi="Arial" w:cs="Arial"/>
          <w:i/>
          <w:iCs/>
          <w:lang w:val="pl-PL"/>
        </w:rPr>
        <w:t>Custom</w:t>
      </w:r>
      <w:proofErr w:type="spellEnd"/>
      <w:r>
        <w:rPr>
          <w:rFonts w:ascii="Arial" w:hAnsi="Arial" w:cs="Arial"/>
          <w:i/>
          <w:iCs/>
          <w:lang w:val="pl-PL"/>
        </w:rPr>
        <w:t xml:space="preserve"> i Transit Courier, Ford </w:t>
      </w:r>
      <w:proofErr w:type="spellStart"/>
      <w:r>
        <w:rPr>
          <w:rFonts w:ascii="Arial" w:hAnsi="Arial" w:cs="Arial"/>
          <w:i/>
          <w:iCs/>
          <w:lang w:val="pl-PL"/>
        </w:rPr>
        <w:t>Otosan</w:t>
      </w:r>
      <w:proofErr w:type="spellEnd"/>
      <w:r>
        <w:rPr>
          <w:rFonts w:ascii="Arial" w:hAnsi="Arial" w:cs="Arial"/>
          <w:i/>
          <w:iCs/>
          <w:lang w:val="pl-PL"/>
        </w:rPr>
        <w:t xml:space="preserve"> jest centrum kompetencyjnym i globalnym liderem inżynierii w zakresie rozwoju ciężkich pojazdów użytkowych i układów napędowych </w:t>
      </w:r>
      <w:r>
        <w:rPr>
          <w:rFonts w:ascii="Arial" w:hAnsi="Arial" w:cs="Arial"/>
          <w:i/>
          <w:iCs/>
          <w:lang w:val="pl-PL"/>
        </w:rPr>
        <w:lastRenderedPageBreak/>
        <w:t>Ford Trucks, a także zapewnia globalne wsparcie dla inżynierii układów napędowych Forda w zakresie silników wysokoprężnych oraz rozwoju lekkich pojazdów użytkowych. Firma posiada wszystkie zasoby i infrastrukturę niezbędną do projektowania, rozwoju i testowania całego pojazdu, w tym jego silnika, od początku drogi rozwojowej do produktu gotowego do sprzedaży. (</w:t>
      </w:r>
      <w:hyperlink r:id="rId9">
        <w:r>
          <w:rPr>
            <w:rStyle w:val="czeinternetowe"/>
            <w:rFonts w:ascii="Arial" w:hAnsi="Arial" w:cs="Arial"/>
            <w:i/>
            <w:iCs/>
            <w:lang w:val="pl-PL"/>
          </w:rPr>
          <w:t>www.fordotosan.com.tr</w:t>
        </w:r>
      </w:hyperlink>
      <w:r>
        <w:rPr>
          <w:rFonts w:ascii="Arial" w:hAnsi="Arial" w:cs="Arial"/>
          <w:i/>
          <w:iCs/>
          <w:lang w:val="pl-PL"/>
        </w:rPr>
        <w:t>)</w:t>
      </w:r>
    </w:p>
    <w:p w14:paraId="576AB968" w14:textId="77777777" w:rsidR="009F109B" w:rsidRDefault="009F109B" w:rsidP="009F109B">
      <w:pPr>
        <w:rPr>
          <w:rFonts w:ascii="Arial" w:hAnsi="Arial" w:cs="Arial"/>
          <w:i/>
          <w:iCs/>
          <w:color w:val="FF0000"/>
          <w:szCs w:val="22"/>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bookmarkStart w:id="9" w:name="_GoBack"/>
      <w:bookmarkEnd w:id="9"/>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2137B6"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3C3DE" w14:textId="77777777" w:rsidR="00CA7782" w:rsidRDefault="00CA7782">
      <w:r>
        <w:separator/>
      </w:r>
    </w:p>
  </w:endnote>
  <w:endnote w:type="continuationSeparator" w:id="0">
    <w:p w14:paraId="2B2218D5" w14:textId="77777777" w:rsidR="00CA7782" w:rsidRDefault="00CA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1"/>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137B6"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1FC6A" w14:textId="77777777" w:rsidR="00CA7782" w:rsidRDefault="00CA7782">
      <w:r>
        <w:separator/>
      </w:r>
    </w:p>
  </w:footnote>
  <w:footnote w:type="continuationSeparator" w:id="0">
    <w:p w14:paraId="0BB067B1" w14:textId="77777777" w:rsidR="00CA7782" w:rsidRDefault="00CA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0B64265C" w:rsidR="00354862" w:rsidRDefault="009F109B" w:rsidP="00354862">
    <w:pPr>
      <w:pStyle w:val="Header"/>
      <w:tabs>
        <w:tab w:val="left" w:pos="1483"/>
      </w:tabs>
      <w:ind w:left="360"/>
    </w:pPr>
    <w:r>
      <w:rPr>
        <w:noProof/>
      </w:rPr>
      <w:drawing>
        <wp:anchor distT="0" distB="0" distL="114300" distR="114300" simplePos="0" relativeHeight="251664384" behindDoc="1" locked="0" layoutInCell="1" allowOverlap="1" wp14:anchorId="0B3DB382" wp14:editId="176DED15">
          <wp:simplePos x="0" y="0"/>
          <wp:positionH relativeFrom="column">
            <wp:posOffset>4371975</wp:posOffset>
          </wp:positionH>
          <wp:positionV relativeFrom="paragraph">
            <wp:posOffset>67310</wp:posOffset>
          </wp:positionV>
          <wp:extent cx="2313940" cy="24701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2313940" cy="247015"/>
                  </a:xfrm>
                  <a:prstGeom prst="rect">
                    <a:avLst/>
                  </a:prstGeom>
                  <a:noFill/>
                  <a:ln w="9525">
                    <a:noFill/>
                    <a:miter lim="800000"/>
                    <a:headEnd/>
                    <a:tailEnd/>
                  </a:ln>
                </pic:spPr>
              </pic:pic>
            </a:graphicData>
          </a:graphic>
        </wp:anchor>
      </w:drawing>
    </w:r>
    <w:r w:rsidR="00354862">
      <w:rPr>
        <w:noProof/>
        <w:lang w:val="en-US" w:eastAsia="en-US"/>
      </w:rPr>
      <mc:AlternateContent>
        <mc:Choice Requires="wps">
          <w:drawing>
            <wp:anchor distT="0" distB="0" distL="114300" distR="114300" simplePos="0" relativeHeight="251662336" behindDoc="0" locked="0" layoutInCell="1" allowOverlap="1" wp14:anchorId="335EEF07" wp14:editId="734F5FAD">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3D19374D" w:rsidR="00354862" w:rsidRPr="007966B1" w:rsidRDefault="00354862" w:rsidP="00354862">
                          <w:pPr>
                            <w:rPr>
                              <w:rFonts w:ascii="Arial" w:hAnsi="Arial" w:cs="Arial"/>
                              <w:sz w:val="12"/>
                              <w:szCs w:val="12"/>
                            </w:rPr>
                          </w:pPr>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EEF07" id="_x0000_t202" coordsize="21600,21600" o:spt="202" path="m,l,21600r21600,l21600,xe">
              <v:stroke joinstyle="miter"/>
              <v:path gradientshapeok="t" o:connecttype="rect"/>
            </v:shapetype>
            <v:shape id="Text Box 4" o:spid="_x0000_s1027"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" o:button="t" filled="f" stroked="f">
              <v:fill o:detectmouseclick="t"/>
              <v:textbox inset="0,0,0,0">
                <w:txbxContent>
                  <w:p w14:paraId="3A28DEF4" w14:textId="3D19374D" w:rsidR="00354862" w:rsidRPr="007966B1" w:rsidRDefault="00354862" w:rsidP="00354862">
                    <w:pPr>
                      <w:rPr>
                        <w:rFonts w:ascii="Arial" w:hAnsi="Arial" w:cs="Arial"/>
                        <w:sz w:val="12"/>
                        <w:szCs w:val="12"/>
                      </w:rPr>
                    </w:pPr>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sidR="00354862">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sidR="00354862">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sidR="00354862">
      <w:rPr>
        <w:rFonts w:ascii="Book Antiqua" w:hAnsi="Book Antiqua"/>
        <w:smallCaps/>
        <w:position w:val="110"/>
        <w:sz w:val="48"/>
      </w:rPr>
      <w:t xml:space="preserve">                </w:t>
    </w:r>
    <w:r w:rsidR="00354862" w:rsidRPr="00CB2EA7">
      <w:rPr>
        <w:rFonts w:ascii="Book Antiqua" w:hAnsi="Book Antiqua"/>
        <w:smallCaps/>
        <w:position w:val="132"/>
        <w:sz w:val="48"/>
        <w:szCs w:val="48"/>
        <w:lang w:val="pl-PL"/>
      </w:rPr>
      <w:t>Informacja</w:t>
    </w:r>
    <w:r w:rsidR="00354862">
      <w:rPr>
        <w:rFonts w:ascii="Book Antiqua" w:hAnsi="Book Antiqua"/>
        <w:smallCaps/>
        <w:position w:val="132"/>
        <w:sz w:val="48"/>
        <w:szCs w:val="48"/>
      </w:rPr>
      <w:t xml:space="preserve"> </w:t>
    </w:r>
    <w:proofErr w:type="spellStart"/>
    <w:r w:rsidR="00354862">
      <w:rPr>
        <w:rFonts w:ascii="Book Antiqua" w:hAnsi="Book Antiqua"/>
        <w:smallCaps/>
        <w:position w:val="132"/>
        <w:sz w:val="48"/>
        <w:szCs w:val="48"/>
      </w:rPr>
      <w:t>Prasowa</w:t>
    </w:r>
    <w:proofErr w:type="spellEnd"/>
    <w:r w:rsidR="00354862">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73194D"/>
    <w:multiLevelType w:val="multilevel"/>
    <w:tmpl w:val="AE0C91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9906393"/>
    <w:multiLevelType w:val="multilevel"/>
    <w:tmpl w:val="7DAEE2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5"/>
  </w:num>
  <w:num w:numId="4">
    <w:abstractNumId w:val="19"/>
  </w:num>
  <w:num w:numId="5">
    <w:abstractNumId w:val="22"/>
  </w:num>
  <w:num w:numId="6">
    <w:abstractNumId w:val="11"/>
  </w:num>
  <w:num w:numId="7">
    <w:abstractNumId w:val="16"/>
  </w:num>
  <w:num w:numId="8">
    <w:abstractNumId w:val="14"/>
  </w:num>
  <w:num w:numId="9">
    <w:abstractNumId w:val="1"/>
  </w:num>
  <w:num w:numId="10">
    <w:abstractNumId w:val="2"/>
  </w:num>
  <w:num w:numId="11">
    <w:abstractNumId w:val="4"/>
  </w:num>
  <w:num w:numId="12">
    <w:abstractNumId w:val="5"/>
  </w:num>
  <w:num w:numId="13">
    <w:abstractNumId w:val="17"/>
  </w:num>
  <w:num w:numId="14">
    <w:abstractNumId w:val="6"/>
  </w:num>
  <w:num w:numId="15">
    <w:abstractNumId w:val="18"/>
  </w:num>
  <w:num w:numId="16">
    <w:abstractNumId w:val="9"/>
  </w:num>
  <w:num w:numId="17">
    <w:abstractNumId w:val="21"/>
  </w:num>
  <w:num w:numId="18">
    <w:abstractNumId w:val="24"/>
  </w:num>
  <w:num w:numId="19">
    <w:abstractNumId w:val="0"/>
  </w:num>
  <w:num w:numId="20">
    <w:abstractNumId w:val="26"/>
  </w:num>
  <w:num w:numId="21">
    <w:abstractNumId w:val="13"/>
  </w:num>
  <w:num w:numId="22">
    <w:abstractNumId w:val="10"/>
  </w:num>
  <w:num w:numId="23">
    <w:abstractNumId w:val="20"/>
  </w:num>
  <w:num w:numId="24">
    <w:abstractNumId w:val="25"/>
  </w:num>
  <w:num w:numId="25">
    <w:abstractNumId w:val="12"/>
  </w:num>
  <w:num w:numId="26">
    <w:abstractNumId w:val="3"/>
    <w:lvlOverride w:ilvl="0"/>
    <w:lvlOverride w:ilvl="1"/>
    <w:lvlOverride w:ilvl="2"/>
    <w:lvlOverride w:ilvl="3"/>
    <w:lvlOverride w:ilvl="4"/>
    <w:lvlOverride w:ilvl="5"/>
    <w:lvlOverride w:ilvl="6"/>
    <w:lvlOverride w:ilvl="7"/>
    <w:lvlOverride w:ilvl="8"/>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4DD2"/>
    <w:rsid w:val="00012EE4"/>
    <w:rsid w:val="00013572"/>
    <w:rsid w:val="0001776B"/>
    <w:rsid w:val="00022A80"/>
    <w:rsid w:val="00032E08"/>
    <w:rsid w:val="00041053"/>
    <w:rsid w:val="0004756F"/>
    <w:rsid w:val="00047AFF"/>
    <w:rsid w:val="000519E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127"/>
    <w:rsid w:val="00147CCB"/>
    <w:rsid w:val="00153A6D"/>
    <w:rsid w:val="00167CC2"/>
    <w:rsid w:val="00172F7B"/>
    <w:rsid w:val="00177DF4"/>
    <w:rsid w:val="00193F53"/>
    <w:rsid w:val="001976D1"/>
    <w:rsid w:val="001A5A05"/>
    <w:rsid w:val="001B460C"/>
    <w:rsid w:val="001B62CB"/>
    <w:rsid w:val="001C1A6C"/>
    <w:rsid w:val="001C2E3D"/>
    <w:rsid w:val="001C5108"/>
    <w:rsid w:val="001C6697"/>
    <w:rsid w:val="001E6314"/>
    <w:rsid w:val="001F1748"/>
    <w:rsid w:val="001F288F"/>
    <w:rsid w:val="0020173F"/>
    <w:rsid w:val="002137B6"/>
    <w:rsid w:val="002160FA"/>
    <w:rsid w:val="00220308"/>
    <w:rsid w:val="00235A84"/>
    <w:rsid w:val="00236E2D"/>
    <w:rsid w:val="0023723C"/>
    <w:rsid w:val="00243B0D"/>
    <w:rsid w:val="00243F8B"/>
    <w:rsid w:val="002466BC"/>
    <w:rsid w:val="002531D9"/>
    <w:rsid w:val="0026071A"/>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94E"/>
    <w:rsid w:val="0033092B"/>
    <w:rsid w:val="00334066"/>
    <w:rsid w:val="00342ECF"/>
    <w:rsid w:val="0034715C"/>
    <w:rsid w:val="00347D78"/>
    <w:rsid w:val="00354862"/>
    <w:rsid w:val="00354DE1"/>
    <w:rsid w:val="00356D19"/>
    <w:rsid w:val="00364D2A"/>
    <w:rsid w:val="00367AAA"/>
    <w:rsid w:val="00372E01"/>
    <w:rsid w:val="003744AA"/>
    <w:rsid w:val="00384927"/>
    <w:rsid w:val="003906E4"/>
    <w:rsid w:val="003A17FF"/>
    <w:rsid w:val="003A6DCC"/>
    <w:rsid w:val="003B1CDF"/>
    <w:rsid w:val="003B3287"/>
    <w:rsid w:val="003C7F75"/>
    <w:rsid w:val="003F098A"/>
    <w:rsid w:val="003F30D8"/>
    <w:rsid w:val="003F4449"/>
    <w:rsid w:val="004012C6"/>
    <w:rsid w:val="0040494D"/>
    <w:rsid w:val="00406ABB"/>
    <w:rsid w:val="00414E78"/>
    <w:rsid w:val="00430FEF"/>
    <w:rsid w:val="00444FC9"/>
    <w:rsid w:val="0044530B"/>
    <w:rsid w:val="0046178E"/>
    <w:rsid w:val="00463C41"/>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3E2E"/>
    <w:rsid w:val="007D6B52"/>
    <w:rsid w:val="007E6E43"/>
    <w:rsid w:val="007E7123"/>
    <w:rsid w:val="007F0BD4"/>
    <w:rsid w:val="007F7650"/>
    <w:rsid w:val="008008A6"/>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D1E90"/>
    <w:rsid w:val="008E0F86"/>
    <w:rsid w:val="008F2C84"/>
    <w:rsid w:val="008F54E0"/>
    <w:rsid w:val="00901134"/>
    <w:rsid w:val="00915841"/>
    <w:rsid w:val="009164BB"/>
    <w:rsid w:val="00942E78"/>
    <w:rsid w:val="0094549D"/>
    <w:rsid w:val="00946702"/>
    <w:rsid w:val="009547D1"/>
    <w:rsid w:val="009559A8"/>
    <w:rsid w:val="00955A88"/>
    <w:rsid w:val="0097339D"/>
    <w:rsid w:val="00976830"/>
    <w:rsid w:val="00977541"/>
    <w:rsid w:val="009847E8"/>
    <w:rsid w:val="009A52C5"/>
    <w:rsid w:val="009C16F3"/>
    <w:rsid w:val="009C4416"/>
    <w:rsid w:val="009D1A86"/>
    <w:rsid w:val="009D1E0A"/>
    <w:rsid w:val="009E3919"/>
    <w:rsid w:val="009E6275"/>
    <w:rsid w:val="009F109B"/>
    <w:rsid w:val="009F319E"/>
    <w:rsid w:val="00A05FCA"/>
    <w:rsid w:val="00A13797"/>
    <w:rsid w:val="00A140DD"/>
    <w:rsid w:val="00A3695B"/>
    <w:rsid w:val="00A40D4A"/>
    <w:rsid w:val="00A414F4"/>
    <w:rsid w:val="00A46849"/>
    <w:rsid w:val="00A55A8F"/>
    <w:rsid w:val="00A61728"/>
    <w:rsid w:val="00A70C81"/>
    <w:rsid w:val="00A710DE"/>
    <w:rsid w:val="00A720DE"/>
    <w:rsid w:val="00A737BD"/>
    <w:rsid w:val="00A84011"/>
    <w:rsid w:val="00A92E41"/>
    <w:rsid w:val="00A9318E"/>
    <w:rsid w:val="00AA23CE"/>
    <w:rsid w:val="00AA405F"/>
    <w:rsid w:val="00AB10C8"/>
    <w:rsid w:val="00AB24D2"/>
    <w:rsid w:val="00AD54FF"/>
    <w:rsid w:val="00AD5814"/>
    <w:rsid w:val="00AF1F15"/>
    <w:rsid w:val="00AF67EE"/>
    <w:rsid w:val="00B01153"/>
    <w:rsid w:val="00B01F0A"/>
    <w:rsid w:val="00B120C8"/>
    <w:rsid w:val="00B2744E"/>
    <w:rsid w:val="00B43F15"/>
    <w:rsid w:val="00B45F5A"/>
    <w:rsid w:val="00B47DA4"/>
    <w:rsid w:val="00B50FEE"/>
    <w:rsid w:val="00B623DB"/>
    <w:rsid w:val="00B63613"/>
    <w:rsid w:val="00B70797"/>
    <w:rsid w:val="00B71190"/>
    <w:rsid w:val="00B716CC"/>
    <w:rsid w:val="00B73082"/>
    <w:rsid w:val="00B80111"/>
    <w:rsid w:val="00B83E04"/>
    <w:rsid w:val="00B924C6"/>
    <w:rsid w:val="00B936BD"/>
    <w:rsid w:val="00BA4551"/>
    <w:rsid w:val="00BB61F8"/>
    <w:rsid w:val="00BC3E1A"/>
    <w:rsid w:val="00BC4679"/>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0FBA"/>
    <w:rsid w:val="00CA7782"/>
    <w:rsid w:val="00CC04E8"/>
    <w:rsid w:val="00CC1618"/>
    <w:rsid w:val="00CC22E2"/>
    <w:rsid w:val="00CC32D3"/>
    <w:rsid w:val="00CC596B"/>
    <w:rsid w:val="00CC7C00"/>
    <w:rsid w:val="00CD1523"/>
    <w:rsid w:val="00CD3711"/>
    <w:rsid w:val="00CE10BC"/>
    <w:rsid w:val="00CE4EA8"/>
    <w:rsid w:val="00CF0A86"/>
    <w:rsid w:val="00CF184B"/>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uiPriority w:val="99"/>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customStyle="1" w:styleId="gmail-msonospacing">
    <w:name w:val="gmail-msonospacing"/>
    <w:basedOn w:val="Normal"/>
    <w:uiPriority w:val="99"/>
    <w:qFormat/>
    <w:rsid w:val="002137B6"/>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18182146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rdotosan.com.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youtube.com/fordofeurop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C2989-849F-4286-A84D-59CE523A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1401</Words>
  <Characters>8406</Characters>
  <Application>Microsoft Office Word</Application>
  <DocSecurity>0</DocSecurity>
  <Lines>70</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9788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3</cp:revision>
  <cp:lastPrinted>2021-02-12T09:18:00Z</cp:lastPrinted>
  <dcterms:created xsi:type="dcterms:W3CDTF">2021-03-16T11:08:00Z</dcterms:created>
  <dcterms:modified xsi:type="dcterms:W3CDTF">2021-03-16T11:23:00Z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