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5A61" w14:textId="398136C1" w:rsidR="00364D2A" w:rsidRPr="00364D2A" w:rsidRDefault="00364D2A" w:rsidP="00364D2A">
      <w:pPr>
        <w:pStyle w:val="BodyText2"/>
        <w:spacing w:line="240" w:lineRule="auto"/>
        <w:rPr>
          <w:lang w:val="pl-PL"/>
        </w:rPr>
      </w:pPr>
      <w:bookmarkStart w:id="0" w:name="_Hlk51939606"/>
      <w:bookmarkStart w:id="1" w:name="_Hlk21420256"/>
      <w:r>
        <w:rPr>
          <w:rFonts w:ascii="Arial" w:hAnsi="Arial" w:cs="Arial"/>
          <w:b/>
          <w:bCs/>
          <w:sz w:val="32"/>
          <w:szCs w:val="32"/>
          <w:lang w:val="pl-PL"/>
        </w:rPr>
        <w:t>Ford udostępnia dane z samochodów skomunikowanych innym producentom, aby zwiększyć bezpieczeństwo podróżowania wszystkich - nie tylko kierowców Forda</w:t>
      </w:r>
    </w:p>
    <w:p w14:paraId="3D521A79" w14:textId="77777777" w:rsidR="00364D2A" w:rsidRDefault="00364D2A" w:rsidP="00364D2A">
      <w:pPr>
        <w:pStyle w:val="BodyText2"/>
        <w:spacing w:line="240" w:lineRule="auto"/>
        <w:rPr>
          <w:rFonts w:ascii="Arial" w:hAnsi="Arial" w:cs="Arial"/>
          <w:b/>
          <w:bCs/>
          <w:sz w:val="22"/>
          <w:szCs w:val="22"/>
          <w:lang w:val="pl-PL"/>
        </w:rPr>
      </w:pPr>
    </w:p>
    <w:p w14:paraId="11CE68A1" w14:textId="3EA300D8" w:rsidR="00364D2A" w:rsidRDefault="00364D2A" w:rsidP="00364D2A">
      <w:pPr>
        <w:numPr>
          <w:ilvl w:val="0"/>
          <w:numId w:val="17"/>
        </w:numPr>
        <w:rPr>
          <w:rFonts w:ascii="Arial" w:hAnsi="Arial" w:cs="Arial"/>
          <w:sz w:val="22"/>
          <w:szCs w:val="22"/>
          <w:lang w:val="pl-PL"/>
        </w:rPr>
      </w:pPr>
      <w:r>
        <w:rPr>
          <w:rFonts w:ascii="Arial" w:hAnsi="Arial" w:cs="Arial"/>
          <w:sz w:val="22"/>
          <w:szCs w:val="22"/>
          <w:lang w:val="pl-PL"/>
        </w:rPr>
        <w:t xml:space="preserve">Samochody marki Ford będą udostępniać informacje o mogących nastąpić incydentach związanych z bezpieczeństwem na drogach, aby pomóc w ostrzeganiu użytkowników dróg – nie tylko kierowców </w:t>
      </w:r>
      <w:r w:rsidR="000C5A39">
        <w:rPr>
          <w:rFonts w:ascii="Arial" w:hAnsi="Arial" w:cs="Arial"/>
          <w:sz w:val="22"/>
          <w:szCs w:val="22"/>
          <w:lang w:val="pl-PL"/>
        </w:rPr>
        <w:t>F</w:t>
      </w:r>
      <w:r>
        <w:rPr>
          <w:rFonts w:ascii="Arial" w:hAnsi="Arial" w:cs="Arial"/>
          <w:sz w:val="22"/>
          <w:szCs w:val="22"/>
          <w:lang w:val="pl-PL"/>
        </w:rPr>
        <w:t>ordów, ale również pojazdów innych producentów.</w:t>
      </w:r>
    </w:p>
    <w:p w14:paraId="3690A5B5" w14:textId="77777777" w:rsidR="00364D2A" w:rsidRDefault="00364D2A" w:rsidP="00364D2A">
      <w:pPr>
        <w:rPr>
          <w:rFonts w:ascii="Arial" w:hAnsi="Arial" w:cs="Arial"/>
          <w:sz w:val="22"/>
          <w:szCs w:val="22"/>
          <w:lang w:val="pl-PL"/>
        </w:rPr>
      </w:pPr>
    </w:p>
    <w:p w14:paraId="6631D397" w14:textId="77777777" w:rsidR="00364D2A" w:rsidRDefault="00364D2A" w:rsidP="00364D2A">
      <w:pPr>
        <w:numPr>
          <w:ilvl w:val="0"/>
          <w:numId w:val="17"/>
        </w:numPr>
        <w:rPr>
          <w:rFonts w:ascii="Arial" w:hAnsi="Arial" w:cs="Arial"/>
          <w:sz w:val="22"/>
          <w:szCs w:val="22"/>
          <w:lang w:val="pl-PL"/>
        </w:rPr>
      </w:pPr>
      <w:r>
        <w:rPr>
          <w:rFonts w:ascii="Arial" w:hAnsi="Arial" w:cs="Arial"/>
          <w:sz w:val="22"/>
          <w:szCs w:val="22"/>
          <w:lang w:val="pl-PL"/>
        </w:rPr>
        <w:t>System wczesnego informowania o niebezpieczeństwie na drodze ostrzega już innych kierowców Forda o incydentach mogących zagrozić bezpieczeństwu; obecnie odniesie z nich korzyści większa grupa użytkowników dróg.</w:t>
      </w:r>
    </w:p>
    <w:p w14:paraId="208F2299" w14:textId="77777777" w:rsidR="00364D2A" w:rsidRDefault="00364D2A" w:rsidP="00364D2A">
      <w:pPr>
        <w:ind w:left="360"/>
        <w:rPr>
          <w:lang w:val="pl-PL"/>
        </w:rPr>
      </w:pPr>
    </w:p>
    <w:p w14:paraId="2E2EF9C9" w14:textId="77777777" w:rsidR="00364D2A" w:rsidRDefault="00364D2A" w:rsidP="00364D2A">
      <w:pPr>
        <w:numPr>
          <w:ilvl w:val="0"/>
          <w:numId w:val="17"/>
        </w:numPr>
        <w:rPr>
          <w:rFonts w:ascii="Arial" w:hAnsi="Arial" w:cs="Arial"/>
          <w:sz w:val="22"/>
          <w:szCs w:val="22"/>
          <w:lang w:val="pl-PL"/>
        </w:rPr>
      </w:pPr>
      <w:r>
        <w:rPr>
          <w:rFonts w:ascii="Arial" w:hAnsi="Arial" w:cs="Arial"/>
          <w:sz w:val="22"/>
          <w:szCs w:val="22"/>
          <w:lang w:val="pl-PL"/>
        </w:rPr>
        <w:t>Wzajemna umowa jest częścią wspieranego przez Komisję Europejską programu Data for Road Safety; partnerami są BMW, Volvo, Mercedes-Benz, TomTom, HERE Technologies oraz centra zarządzania ruchem w UE.</w:t>
      </w:r>
    </w:p>
    <w:p w14:paraId="1095B683" w14:textId="77777777" w:rsidR="00364D2A" w:rsidRDefault="00364D2A" w:rsidP="00364D2A">
      <w:pPr>
        <w:rPr>
          <w:lang w:val="pl-PL"/>
        </w:rPr>
      </w:pPr>
    </w:p>
    <w:p w14:paraId="5A878772" w14:textId="24202863" w:rsidR="00364D2A" w:rsidRDefault="00364D2A" w:rsidP="00364D2A">
      <w:pPr>
        <w:rPr>
          <w:rFonts w:ascii="Arial" w:hAnsi="Arial" w:cs="Arial"/>
          <w:sz w:val="22"/>
          <w:szCs w:val="22"/>
          <w:lang w:val="pl-PL"/>
        </w:rPr>
      </w:pPr>
      <w:r>
        <w:rPr>
          <w:rFonts w:ascii="Arial" w:hAnsi="Arial" w:cs="Arial"/>
          <w:b/>
          <w:sz w:val="22"/>
          <w:szCs w:val="22"/>
          <w:lang w:val="pl-PL"/>
        </w:rPr>
        <w:t xml:space="preserve">WARSZAWA, </w:t>
      </w:r>
      <w:r w:rsidR="000C5A39">
        <w:rPr>
          <w:rFonts w:ascii="Arial" w:hAnsi="Arial" w:cs="Arial"/>
          <w:b/>
          <w:sz w:val="22"/>
          <w:szCs w:val="22"/>
          <w:lang w:val="pl-PL"/>
        </w:rPr>
        <w:t>3</w:t>
      </w:r>
      <w:r>
        <w:rPr>
          <w:rFonts w:ascii="Arial" w:hAnsi="Arial" w:cs="Arial"/>
          <w:b/>
          <w:sz w:val="22"/>
          <w:szCs w:val="22"/>
          <w:lang w:val="pl-PL"/>
        </w:rPr>
        <w:t xml:space="preserve"> </w:t>
      </w:r>
      <w:r w:rsidR="000C5A39">
        <w:rPr>
          <w:rFonts w:ascii="Arial" w:hAnsi="Arial" w:cs="Arial"/>
          <w:b/>
          <w:sz w:val="22"/>
          <w:szCs w:val="22"/>
          <w:lang w:val="pl-PL"/>
        </w:rPr>
        <w:t>lutego</w:t>
      </w:r>
      <w:r>
        <w:rPr>
          <w:rFonts w:ascii="Arial" w:hAnsi="Arial" w:cs="Arial"/>
          <w:b/>
          <w:sz w:val="22"/>
          <w:szCs w:val="22"/>
          <w:lang w:val="pl-PL"/>
        </w:rPr>
        <w:t xml:space="preserve"> 2021 roku</w:t>
      </w:r>
      <w:r>
        <w:rPr>
          <w:rFonts w:ascii="Arial" w:hAnsi="Arial" w:cs="Arial"/>
          <w:sz w:val="22"/>
          <w:szCs w:val="22"/>
          <w:lang w:val="pl-PL"/>
        </w:rPr>
        <w:t xml:space="preserve"> – Ford, w ramach przełomowej umowy o udostępnianiu danych dotyczących bezpieczeństwa drogowego, pomoże zapewnić kierowcom pojazdów skomunikowanych różnych marek komunikaty ostrzegawcze o niosących zagrożenie warunkach jazdy na drodze.</w:t>
      </w:r>
    </w:p>
    <w:p w14:paraId="1C6401AC" w14:textId="77777777" w:rsidR="00364D2A" w:rsidRDefault="00364D2A" w:rsidP="00364D2A">
      <w:pPr>
        <w:rPr>
          <w:rFonts w:ascii="Arial" w:hAnsi="Arial" w:cs="Arial"/>
          <w:sz w:val="22"/>
          <w:szCs w:val="22"/>
          <w:lang w:val="pl-PL"/>
        </w:rPr>
      </w:pPr>
    </w:p>
    <w:p w14:paraId="43A0F47B" w14:textId="77777777" w:rsidR="00364D2A" w:rsidRPr="00364D2A" w:rsidRDefault="00080C81" w:rsidP="00364D2A">
      <w:pPr>
        <w:rPr>
          <w:lang w:val="pl-PL"/>
        </w:rPr>
      </w:pPr>
      <w:hyperlink r:id="rId8" w:history="1">
        <w:r w:rsidR="00364D2A">
          <w:rPr>
            <w:rStyle w:val="czeinternetowe"/>
            <w:rFonts w:ascii="Arial" w:hAnsi="Arial" w:cs="Arial"/>
            <w:sz w:val="22"/>
            <w:szCs w:val="22"/>
            <w:lang w:val="pl-PL"/>
          </w:rPr>
          <w:t>System wczesnego informowania o niebezpieczeństwie na drodze</w:t>
        </w:r>
      </w:hyperlink>
      <w:r w:rsidR="00364D2A">
        <w:rPr>
          <w:rFonts w:ascii="Arial" w:hAnsi="Arial" w:cs="Arial"/>
          <w:sz w:val="22"/>
          <w:szCs w:val="22"/>
          <w:lang w:val="pl-PL"/>
        </w:rPr>
        <w:t xml:space="preserve">, wprowadzony wraz z nowym Fordem Puma na początku 2020 roku, a obecnie dostępny w wyjeżdżających z fabryk modelach Forda, w tym w nowej Kudze, potrafi już ostrzegać kierowców o zagrożeniach w ruchu drogowym, które mogą czekać tuż za zakrętem. </w:t>
      </w:r>
      <w:r w:rsidR="00364D2A">
        <w:rPr>
          <w:rFonts w:ascii="Arial" w:hAnsi="Arial" w:cs="Arial"/>
          <w:sz w:val="22"/>
          <w:szCs w:val="22"/>
          <w:vertAlign w:val="superscript"/>
          <w:lang w:val="pl-PL"/>
        </w:rPr>
        <w:t>1</w:t>
      </w:r>
      <w:r w:rsidR="00364D2A">
        <w:rPr>
          <w:rFonts w:ascii="Arial" w:hAnsi="Arial" w:cs="Arial"/>
          <w:sz w:val="22"/>
          <w:szCs w:val="22"/>
          <w:lang w:val="pl-PL"/>
        </w:rPr>
        <w:t xml:space="preserve"> Dzięki nowemu porozumieniu, pojazdy innych producentów będą teraz mogły identyfikować i udostępniać informacje o napotkanych zagrożeniach, przyczyniając się wspólnie do poprawy bezpieczeństwa na drogach.</w:t>
      </w:r>
    </w:p>
    <w:p w14:paraId="10CFFA16" w14:textId="77777777" w:rsidR="00364D2A" w:rsidRDefault="00364D2A" w:rsidP="00364D2A">
      <w:pPr>
        <w:rPr>
          <w:rFonts w:ascii="Arial" w:hAnsi="Arial" w:cs="Arial"/>
          <w:sz w:val="22"/>
          <w:szCs w:val="22"/>
          <w:lang w:val="pl-PL"/>
        </w:rPr>
      </w:pPr>
    </w:p>
    <w:p w14:paraId="15B9EAF2" w14:textId="305A8496" w:rsidR="00364D2A" w:rsidRDefault="00364D2A" w:rsidP="00364D2A">
      <w:pPr>
        <w:rPr>
          <w:rFonts w:ascii="Arial" w:hAnsi="Arial" w:cs="Arial"/>
          <w:sz w:val="22"/>
          <w:szCs w:val="22"/>
          <w:lang w:val="pl-PL"/>
        </w:rPr>
      </w:pPr>
      <w:r>
        <w:rPr>
          <w:rFonts w:ascii="Arial" w:hAnsi="Arial" w:cs="Arial"/>
          <w:sz w:val="22"/>
          <w:szCs w:val="22"/>
          <w:lang w:val="pl-PL"/>
        </w:rPr>
        <w:t>– Pojazdy skomunikowane pomagają kierowcom przewidywać zagrożenia, które mogą czaić się tuż za zakrętem – powiedział Peter Geffers, szef działu</w:t>
      </w:r>
      <w:r w:rsidR="000C5A39">
        <w:rPr>
          <w:rFonts w:ascii="Arial" w:hAnsi="Arial" w:cs="Arial"/>
          <w:sz w:val="22"/>
          <w:szCs w:val="22"/>
          <w:lang w:val="pl-PL"/>
        </w:rPr>
        <w:t xml:space="preserve"> </w:t>
      </w:r>
      <w:bookmarkStart w:id="2" w:name="_GoBack"/>
      <w:bookmarkEnd w:id="2"/>
      <w:r>
        <w:rPr>
          <w:rFonts w:ascii="Arial" w:hAnsi="Arial" w:cs="Arial"/>
          <w:sz w:val="22"/>
          <w:szCs w:val="22"/>
          <w:lang w:val="pl-PL"/>
        </w:rPr>
        <w:t>w Ford of Europe. – Ekosystemy wymiany danych o bezpieczeństwie drogowym są tym skuteczniejsze, im więcej obejmują pojazdów i źródeł telematycznych; rozszerzenie korzyści płynących z tej technologii na osoby nie jeżdżące samochodami marki Ford, jest znaczącym krokiem naprzód.</w:t>
      </w:r>
    </w:p>
    <w:p w14:paraId="18770E4C" w14:textId="77777777" w:rsidR="00364D2A" w:rsidRDefault="00364D2A" w:rsidP="00364D2A">
      <w:pPr>
        <w:rPr>
          <w:rFonts w:ascii="Arial" w:hAnsi="Arial" w:cs="Arial"/>
          <w:sz w:val="22"/>
          <w:szCs w:val="22"/>
          <w:lang w:val="pl-PL"/>
        </w:rPr>
      </w:pPr>
    </w:p>
    <w:p w14:paraId="2A6C3EEB" w14:textId="77777777" w:rsidR="00364D2A" w:rsidRDefault="00364D2A" w:rsidP="00364D2A">
      <w:pPr>
        <w:rPr>
          <w:rFonts w:ascii="Arial" w:hAnsi="Arial" w:cs="Arial"/>
          <w:sz w:val="22"/>
          <w:szCs w:val="22"/>
          <w:lang w:val="pl-PL"/>
        </w:rPr>
      </w:pPr>
      <w:r>
        <w:rPr>
          <w:rFonts w:ascii="Arial" w:hAnsi="Arial" w:cs="Arial"/>
          <w:sz w:val="22"/>
          <w:szCs w:val="22"/>
          <w:lang w:val="pl-PL"/>
        </w:rPr>
        <w:t>Umowa w ramach wspieranego przez Komisję Europejską partnerstwa Data for Road Safety, została zawarta w następstwie 16-miesięcznego projektu pilotażowego, w trakcie którego wymieniono między różnymi pojazdami dziesiątki milionów komunikatów SRTI (Safety-Related Traffic Information), takich jak informacje o awariach pojazdów na trasie, śliskiej nawierzchni lub ograniczonej widoczności. Partnerami Forda są BMW, Mercedes-Benz i Volvo, których ekosystemy udostępniania danych są także otwarte dla nowych uczestników.</w:t>
      </w:r>
    </w:p>
    <w:p w14:paraId="15B697E3" w14:textId="77777777" w:rsidR="00364D2A" w:rsidRDefault="00364D2A" w:rsidP="00364D2A">
      <w:pPr>
        <w:rPr>
          <w:rFonts w:ascii="Arial" w:hAnsi="Arial" w:cs="Arial"/>
          <w:sz w:val="22"/>
          <w:szCs w:val="22"/>
          <w:lang w:val="pl-PL"/>
        </w:rPr>
      </w:pPr>
    </w:p>
    <w:p w14:paraId="18EDA321" w14:textId="77777777" w:rsidR="00364D2A" w:rsidRDefault="00364D2A" w:rsidP="00364D2A">
      <w:pPr>
        <w:rPr>
          <w:rFonts w:ascii="Arial" w:hAnsi="Arial" w:cs="Arial"/>
          <w:sz w:val="22"/>
          <w:szCs w:val="22"/>
          <w:lang w:val="pl-PL"/>
        </w:rPr>
      </w:pPr>
      <w:r>
        <w:rPr>
          <w:rFonts w:ascii="Arial" w:hAnsi="Arial" w:cs="Arial"/>
          <w:sz w:val="22"/>
          <w:szCs w:val="22"/>
          <w:lang w:val="pl-PL"/>
        </w:rPr>
        <w:t xml:space="preserve">Anonimowe dane z pojazdów, takie jak użycie świateł przeciwmgielnych, hamowanie awaryjne lub aktywacja poduszek powietrznych, są analizowane na pokładzie w celu określenia prawdopodobieństwa i lokalizacji potencjalnych zagrożeń. Komunikaty ostrzegawcze są wysyłane za pośrednictwem modemu FordPass Connect, do bezpiecznego serwera Forda, </w:t>
      </w:r>
      <w:r>
        <w:rPr>
          <w:rFonts w:ascii="Arial" w:hAnsi="Arial" w:cs="Arial"/>
          <w:sz w:val="22"/>
          <w:szCs w:val="22"/>
          <w:lang w:val="pl-PL"/>
        </w:rPr>
        <w:lastRenderedPageBreak/>
        <w:t>skąd dane są dystrybuowane do partnerów SRTI, którzy zestawiają komunikaty o zagrożeniach z różnych źródeł, a następnie udostępniają je pojazdom różnych marek.</w:t>
      </w:r>
    </w:p>
    <w:p w14:paraId="6F97DD49" w14:textId="77777777" w:rsidR="00364D2A" w:rsidRDefault="00364D2A" w:rsidP="00364D2A">
      <w:pPr>
        <w:rPr>
          <w:rFonts w:ascii="Arial" w:hAnsi="Arial" w:cs="Arial"/>
          <w:sz w:val="22"/>
          <w:szCs w:val="22"/>
          <w:lang w:val="pl-PL"/>
        </w:rPr>
      </w:pPr>
    </w:p>
    <w:p w14:paraId="3011317B" w14:textId="77777777" w:rsidR="00364D2A" w:rsidRDefault="00364D2A" w:rsidP="00364D2A">
      <w:pPr>
        <w:rPr>
          <w:rFonts w:ascii="Arial" w:hAnsi="Arial" w:cs="Arial"/>
          <w:sz w:val="22"/>
          <w:szCs w:val="22"/>
          <w:lang w:val="pl-PL"/>
        </w:rPr>
      </w:pPr>
      <w:r>
        <w:rPr>
          <w:rFonts w:ascii="Arial" w:hAnsi="Arial" w:cs="Arial"/>
          <w:sz w:val="22"/>
          <w:szCs w:val="22"/>
          <w:lang w:val="pl-PL"/>
        </w:rPr>
        <w:t>Sygnały SRTI są natychmiast wysyłane – również z wykorzystaniem sieci komórkowej – do pojazdów znajdujących się w pobliżu potencjalnego zagrożenia, gdzie kierowcy ostrzegani są  komunikatami wyświetlanymi na desce rozdzielczej. Oprócz kierowców, informowane są służby ratunkowe, które otrzymują w ciągu kilku sekund dokładne dane o lokalizacji zagrożenia, co znacznie przyspiesza pomoc.</w:t>
      </w:r>
    </w:p>
    <w:p w14:paraId="1EA40E2F" w14:textId="77777777" w:rsidR="00364D2A" w:rsidRDefault="00364D2A" w:rsidP="00364D2A">
      <w:pPr>
        <w:rPr>
          <w:rFonts w:ascii="Arial" w:hAnsi="Arial" w:cs="Arial"/>
          <w:sz w:val="22"/>
          <w:szCs w:val="22"/>
          <w:lang w:val="pl-PL"/>
        </w:rPr>
      </w:pPr>
    </w:p>
    <w:p w14:paraId="16C0D407" w14:textId="77777777" w:rsidR="00364D2A" w:rsidRDefault="00364D2A" w:rsidP="00364D2A">
      <w:pPr>
        <w:rPr>
          <w:rFonts w:ascii="Arial" w:hAnsi="Arial" w:cs="Arial"/>
          <w:sz w:val="22"/>
          <w:szCs w:val="22"/>
          <w:lang w:val="pl-PL"/>
        </w:rPr>
      </w:pPr>
      <w:r>
        <w:rPr>
          <w:rFonts w:ascii="Arial" w:hAnsi="Arial" w:cs="Arial"/>
          <w:sz w:val="22"/>
          <w:szCs w:val="22"/>
          <w:lang w:val="pl-PL"/>
        </w:rPr>
        <w:t>– Ekosystem Data for Road Safety to partnerstwo publiczno-prywatne, które w bardzo konkretny sposób udostępnia wzbogacone dane podnoszące bezpieczeństwo na drogach, jest to więc sytuacja korzystna dla całego społeczeństwa – powiedział Joost Vantomme, przewodniczący nowego ekosystemu SRTI. – Uczestniczący w projekcie producenci pojazdów chętnie podzielą się spływającymi co dzień danymi i wspólnie ze wszystkimi partnerami będą starali się wnosić swój wkład w ekosystem danych SRTI.</w:t>
      </w:r>
    </w:p>
    <w:p w14:paraId="7E92D7CC" w14:textId="77777777" w:rsidR="00364D2A" w:rsidRDefault="00364D2A" w:rsidP="00364D2A">
      <w:pPr>
        <w:rPr>
          <w:rFonts w:ascii="Arial" w:hAnsi="Arial" w:cs="Arial"/>
          <w:sz w:val="22"/>
          <w:szCs w:val="22"/>
          <w:lang w:val="pl-PL"/>
        </w:rPr>
      </w:pPr>
    </w:p>
    <w:p w14:paraId="626DA358" w14:textId="77777777" w:rsidR="00364D2A" w:rsidRDefault="00364D2A" w:rsidP="00364D2A">
      <w:pPr>
        <w:jc w:val="center"/>
        <w:rPr>
          <w:rFonts w:ascii="Arial" w:hAnsi="Arial" w:cs="Arial"/>
          <w:sz w:val="22"/>
          <w:szCs w:val="22"/>
          <w:lang w:val="pl-PL"/>
        </w:rPr>
      </w:pPr>
      <w:r>
        <w:rPr>
          <w:rFonts w:ascii="Arial" w:hAnsi="Arial" w:cs="Arial"/>
          <w:sz w:val="22"/>
          <w:szCs w:val="22"/>
          <w:lang w:val="pl-PL"/>
        </w:rPr>
        <w:t>###</w:t>
      </w:r>
    </w:p>
    <w:p w14:paraId="23205916" w14:textId="77777777" w:rsidR="00364D2A" w:rsidRDefault="00364D2A" w:rsidP="00364D2A">
      <w:pPr>
        <w:rPr>
          <w:rFonts w:ascii="Arial" w:hAnsi="Arial" w:cs="Arial"/>
          <w:szCs w:val="20"/>
          <w:lang w:val="pl-PL"/>
        </w:rPr>
      </w:pPr>
    </w:p>
    <w:p w14:paraId="2B066CF9" w14:textId="77777777" w:rsidR="00364D2A" w:rsidRDefault="00364D2A" w:rsidP="00364D2A">
      <w:pPr>
        <w:rPr>
          <w:rFonts w:ascii="Arial" w:hAnsi="Arial" w:cs="Arial"/>
          <w:szCs w:val="20"/>
          <w:lang w:val="pl-PL"/>
        </w:rPr>
      </w:pPr>
      <w:r>
        <w:rPr>
          <w:rFonts w:ascii="Arial" w:hAnsi="Arial" w:cs="Arial"/>
          <w:sz w:val="21"/>
          <w:szCs w:val="21"/>
          <w:vertAlign w:val="superscript"/>
          <w:lang w:val="pl-PL"/>
        </w:rPr>
        <w:t>1</w:t>
      </w:r>
      <w:r>
        <w:rPr>
          <w:rFonts w:ascii="Arial" w:hAnsi="Arial" w:cs="Arial"/>
          <w:szCs w:val="20"/>
          <w:lang w:val="pl-PL"/>
        </w:rPr>
        <w:t xml:space="preserve"> Systemy asystenckie wspomagające kierowcę – takie jak system wczesnego informowania (LHI) – są uzupełnieniem jego uwagi, ale nie zastępują oceny sytuacji i konieczności kontrolowania pojazdu przez kierowcę. System wczesnego informowania (LHI) jest uruchamiany przez modem FordPass Connect i jest bezpłatny przez pierwsze 2 lata po zakupie nowego Forda, następnie należy uiścić opłatę licencyjną jako część pakietu łączności. Modem pokładowy może zostać uruchomiony w momencie dostarczenia pojazdu. Użytkownik może zdecydować się na rezygnację z niektórych funkcji udostępniania danych. FordPass Connect (opcjonalne wyposażenie w wybranych modelach), aplikacja FordPass dla smartfonów i bezpłatne usługi łączności z siecią są wymagane w przypadku korzystania z funkcji zdalnych (szczegóły można znaleźć w warunkach użytkowania FordPass). Usługi zdalne i ich funkcjonowanie zależą od dostępności wybranej sieci. Zmieniająca się technologia, sieci komórkowe i możliwości pojazdu mogą ograniczać przyszłą funkcjonalność i uniemożliwiać działanie funkcji korzystających z sieci.</w:t>
      </w:r>
    </w:p>
    <w:p w14:paraId="308F46FA" w14:textId="77777777" w:rsidR="00364D2A" w:rsidRDefault="00364D2A" w:rsidP="00364D2A">
      <w:pPr>
        <w:rPr>
          <w:rFonts w:ascii="Arial" w:hAnsi="Arial" w:cs="Arial"/>
          <w:szCs w:val="20"/>
          <w:lang w:val="pl-PL"/>
        </w:rPr>
      </w:pPr>
    </w:p>
    <w:p w14:paraId="03A2B958" w14:textId="77777777" w:rsidR="00364D2A" w:rsidRDefault="00364D2A" w:rsidP="00364D2A">
      <w:pPr>
        <w:rPr>
          <w:rFonts w:ascii="Arial" w:hAnsi="Arial" w:cs="Arial"/>
          <w:b/>
          <w:bCs/>
          <w:i/>
          <w:szCs w:val="22"/>
          <w:lang w:val="pl-PL"/>
        </w:rPr>
      </w:pPr>
      <w:r>
        <w:rPr>
          <w:rFonts w:ascii="Arial" w:hAnsi="Arial" w:cs="Arial"/>
          <w:b/>
          <w:bCs/>
          <w:i/>
          <w:lang w:val="pl-PL"/>
        </w:rPr>
        <w:t>O Ford Motor Company</w:t>
      </w:r>
    </w:p>
    <w:p w14:paraId="14AD1440" w14:textId="77777777" w:rsidR="00364D2A" w:rsidRPr="00364D2A" w:rsidRDefault="00364D2A" w:rsidP="00364D2A">
      <w:pPr>
        <w:rPr>
          <w:lang w:val="pl-PL"/>
        </w:rPr>
      </w:pPr>
      <w:r>
        <w:rPr>
          <w:rFonts w:ascii="Arial" w:hAnsi="Arial" w:cs="Arial"/>
          <w:i/>
          <w:iCs/>
          <w:lang w:val="pl-PL"/>
        </w:rPr>
        <w:t>Ford Motor Company z centralą w Dearborn w stanie Michigan w USA jest globalną marką oferującą samochody i usługi mobilne. Firma zatrudnia około 187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Credit Company. Więcej informacji na temat Forda, produktów firmy oraz oddziału Ford Motor Credit Company na s</w:t>
      </w:r>
      <w:hyperlink r:id="rId9" w:history="1">
        <w:r>
          <w:rPr>
            <w:rStyle w:val="czeinternetowe"/>
            <w:rFonts w:ascii="Arial" w:hAnsi="Arial" w:cs="Arial"/>
            <w:i/>
            <w:iCs/>
            <w:lang w:val="pl-PL"/>
          </w:rPr>
          <w:t>tronie www.corporate.f</w:t>
        </w:r>
      </w:hyperlink>
      <w:r>
        <w:rPr>
          <w:rFonts w:ascii="Arial" w:hAnsi="Arial" w:cs="Arial"/>
          <w:i/>
          <w:iCs/>
          <w:color w:val="1F497D"/>
          <w:lang w:val="pl-PL"/>
        </w:rPr>
        <w:t xml:space="preserve">ord.com. </w:t>
      </w:r>
    </w:p>
    <w:p w14:paraId="4EEEA654" w14:textId="77777777" w:rsidR="00364D2A" w:rsidRDefault="00364D2A" w:rsidP="00364D2A">
      <w:pPr>
        <w:rPr>
          <w:rFonts w:ascii="Arial" w:hAnsi="Arial" w:cs="Arial"/>
          <w:i/>
          <w:iCs/>
          <w:szCs w:val="20"/>
          <w:lang w:val="pl-PL"/>
        </w:rPr>
      </w:pPr>
    </w:p>
    <w:p w14:paraId="346FBE81" w14:textId="77777777" w:rsidR="00364D2A" w:rsidRDefault="00364D2A" w:rsidP="00364D2A">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bookmarkEnd w:id="0"/>
    <w:p w14:paraId="523C41F2" w14:textId="76E5E1C1" w:rsidR="0062216E" w:rsidRDefault="0062216E" w:rsidP="0062216E">
      <w:pPr>
        <w:rPr>
          <w:rFonts w:ascii="Arial" w:hAnsi="Arial" w:cs="Arial"/>
          <w:i/>
          <w:color w:val="00000A"/>
          <w:sz w:val="22"/>
          <w:szCs w:val="22"/>
          <w:lang w:val="pl-PL"/>
        </w:rPr>
      </w:pPr>
    </w:p>
    <w:p w14:paraId="6C12B321" w14:textId="2470CB4E" w:rsidR="003B1CDF" w:rsidRPr="00711495" w:rsidRDefault="00167CC2" w:rsidP="00167CC2">
      <w:pPr>
        <w:jc w:val="center"/>
        <w:rPr>
          <w:rFonts w:ascii="Arial" w:hAnsi="Arial" w:cs="Arial"/>
          <w:i/>
          <w:color w:val="00000A"/>
          <w:sz w:val="22"/>
          <w:szCs w:val="22"/>
          <w:lang w:val="pl-PL"/>
        </w:rPr>
      </w:pPr>
      <w:r w:rsidRPr="00167CC2">
        <w:rPr>
          <w:rFonts w:ascii="Arial" w:hAnsi="Arial" w:cs="Arial"/>
          <w:i/>
          <w:color w:val="00000A"/>
          <w:sz w:val="22"/>
          <w:szCs w:val="22"/>
          <w:lang w:val="pl-PL"/>
        </w:rPr>
        <w:t>###</w:t>
      </w:r>
    </w:p>
    <w:p w14:paraId="1FEE3F75" w14:textId="16344030" w:rsidR="00EC0B39" w:rsidRPr="00711495" w:rsidRDefault="00EC0B39" w:rsidP="00EC0B39">
      <w:pPr>
        <w:pStyle w:val="NormalWeb"/>
        <w:shd w:val="clear" w:color="auto" w:fill="FFFFFF"/>
        <w:spacing w:before="0" w:after="150"/>
        <w:rPr>
          <w:lang w:val="pl-PL"/>
        </w:rPr>
      </w:pPr>
      <w:r w:rsidRPr="00711495">
        <w:rPr>
          <w:rFonts w:ascii="Arial" w:hAnsi="Arial" w:cs="Arial"/>
          <w:color w:val="333333"/>
          <w:sz w:val="21"/>
          <w:szCs w:val="21"/>
          <w:lang w:val="pl-PL"/>
        </w:rPr>
        <w:tab/>
      </w:r>
      <w:r w:rsidRPr="00711495">
        <w:rPr>
          <w:rFonts w:ascii="Arial" w:hAnsi="Arial" w:cs="Arial"/>
          <w:color w:val="333333"/>
          <w:sz w:val="21"/>
          <w:szCs w:val="21"/>
          <w:lang w:val="pl-PL"/>
        </w:rPr>
        <w:tab/>
      </w:r>
      <w:r w:rsidRPr="00711495">
        <w:rPr>
          <w:rFonts w:ascii="Arial" w:hAnsi="Arial" w:cs="Arial"/>
          <w:color w:val="333333"/>
          <w:sz w:val="21"/>
          <w:szCs w:val="21"/>
          <w:lang w:val="pl-PL"/>
        </w:rPr>
        <w:tab/>
      </w:r>
      <w:r w:rsidRPr="00711495">
        <w:rPr>
          <w:rFonts w:ascii="Arial" w:hAnsi="Arial" w:cs="Arial"/>
          <w:color w:val="333333"/>
          <w:sz w:val="21"/>
          <w:szCs w:val="21"/>
          <w:lang w:val="pl-PL"/>
        </w:rPr>
        <w:tab/>
      </w:r>
      <w:r w:rsidRPr="00711495">
        <w:rPr>
          <w:rFonts w:ascii="Arial" w:hAnsi="Arial" w:cs="Arial"/>
          <w:color w:val="333333"/>
          <w:sz w:val="21"/>
          <w:szCs w:val="21"/>
          <w:lang w:val="pl-PL"/>
        </w:rPr>
        <w:tab/>
      </w:r>
    </w:p>
    <w:p w14:paraId="7C7ACEDC" w14:textId="1E851F11" w:rsidR="00AD5814" w:rsidRPr="00711495" w:rsidRDefault="00AD5814"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711495" w14:paraId="17F79621" w14:textId="77777777" w:rsidTr="00544E94">
        <w:tc>
          <w:tcPr>
            <w:tcW w:w="1320" w:type="dxa"/>
          </w:tcPr>
          <w:bookmarkEnd w:id="1"/>
          <w:p w14:paraId="61EAB86D" w14:textId="0017A22E" w:rsidR="007A3385" w:rsidRPr="00711495" w:rsidRDefault="007A3385" w:rsidP="00544E94">
            <w:pPr>
              <w:rPr>
                <w:rFonts w:ascii="Arial" w:hAnsi="Arial" w:cs="Arial"/>
                <w:sz w:val="22"/>
                <w:lang w:val="pl-PL" w:eastAsia="ar-SA"/>
              </w:rPr>
            </w:pPr>
            <w:r w:rsidRPr="00711495">
              <w:rPr>
                <w:rFonts w:ascii="Arial" w:hAnsi="Arial" w:cs="Arial"/>
                <w:b/>
                <w:sz w:val="22"/>
                <w:szCs w:val="22"/>
                <w:lang w:val="pl-PL" w:eastAsia="ar-SA"/>
              </w:rPr>
              <w:lastRenderedPageBreak/>
              <w:t>Kontakt:</w:t>
            </w:r>
          </w:p>
        </w:tc>
        <w:tc>
          <w:tcPr>
            <w:tcW w:w="3151" w:type="dxa"/>
          </w:tcPr>
          <w:p w14:paraId="04B20B56" w14:textId="77777777" w:rsidR="007A3385" w:rsidRPr="00711495" w:rsidRDefault="007A3385" w:rsidP="00544E94">
            <w:pPr>
              <w:rPr>
                <w:rFonts w:ascii="Arial" w:hAnsi="Arial" w:cs="Arial"/>
                <w:sz w:val="22"/>
                <w:lang w:val="pl-PL" w:eastAsia="ar-SA"/>
              </w:rPr>
            </w:pPr>
            <w:r w:rsidRPr="00711495">
              <w:rPr>
                <w:rFonts w:ascii="Arial" w:hAnsi="Arial" w:cs="Arial"/>
                <w:sz w:val="22"/>
                <w:szCs w:val="22"/>
                <w:lang w:val="pl-PL" w:eastAsia="ar-SA"/>
              </w:rPr>
              <w:t>Mariusz Jasiński</w:t>
            </w:r>
          </w:p>
        </w:tc>
        <w:tc>
          <w:tcPr>
            <w:tcW w:w="240" w:type="dxa"/>
          </w:tcPr>
          <w:p w14:paraId="3D699EA3" w14:textId="77777777" w:rsidR="007A3385" w:rsidRPr="00711495" w:rsidRDefault="007A3385" w:rsidP="00544E94">
            <w:pPr>
              <w:snapToGrid w:val="0"/>
              <w:rPr>
                <w:rFonts w:ascii="Arial" w:hAnsi="Arial" w:cs="Arial"/>
                <w:sz w:val="22"/>
                <w:lang w:val="pl-PL" w:eastAsia="ar-SA"/>
              </w:rPr>
            </w:pPr>
          </w:p>
        </w:tc>
      </w:tr>
      <w:tr w:rsidR="007A3385" w:rsidRPr="000C5A39" w14:paraId="64A7CA37" w14:textId="77777777" w:rsidTr="00544E94">
        <w:tc>
          <w:tcPr>
            <w:tcW w:w="1320" w:type="dxa"/>
          </w:tcPr>
          <w:p w14:paraId="10472B56" w14:textId="77777777" w:rsidR="007A3385" w:rsidRPr="00711495" w:rsidRDefault="007A3385" w:rsidP="00544E94">
            <w:pPr>
              <w:snapToGrid w:val="0"/>
              <w:rPr>
                <w:rFonts w:ascii="Arial" w:hAnsi="Arial" w:cs="Arial"/>
                <w:sz w:val="22"/>
                <w:lang w:val="pl-PL" w:eastAsia="ar-SA"/>
              </w:rPr>
            </w:pPr>
          </w:p>
        </w:tc>
        <w:tc>
          <w:tcPr>
            <w:tcW w:w="3151" w:type="dxa"/>
          </w:tcPr>
          <w:p w14:paraId="15563053" w14:textId="77777777" w:rsidR="007A3385" w:rsidRPr="00711495" w:rsidRDefault="007A3385" w:rsidP="00544E94">
            <w:pPr>
              <w:rPr>
                <w:rFonts w:ascii="Arial" w:hAnsi="Arial" w:cs="Arial"/>
                <w:sz w:val="22"/>
                <w:lang w:val="pl-PL" w:eastAsia="ar-SA"/>
              </w:rPr>
            </w:pPr>
            <w:r w:rsidRPr="00711495">
              <w:rPr>
                <w:rFonts w:ascii="Arial" w:hAnsi="Arial" w:cs="Arial"/>
                <w:sz w:val="22"/>
                <w:szCs w:val="22"/>
                <w:lang w:val="pl-PL" w:eastAsia="ar-SA"/>
              </w:rPr>
              <w:t xml:space="preserve">Ford Polska Sp. z o.o.  </w:t>
            </w:r>
          </w:p>
        </w:tc>
        <w:tc>
          <w:tcPr>
            <w:tcW w:w="240" w:type="dxa"/>
          </w:tcPr>
          <w:p w14:paraId="2688AED4" w14:textId="77777777" w:rsidR="007A3385" w:rsidRPr="00711495" w:rsidRDefault="007A3385" w:rsidP="00544E94">
            <w:pPr>
              <w:snapToGrid w:val="0"/>
              <w:rPr>
                <w:rFonts w:ascii="Arial" w:hAnsi="Arial" w:cs="Arial"/>
                <w:sz w:val="22"/>
                <w:lang w:val="pl-PL" w:eastAsia="ar-SA"/>
              </w:rPr>
            </w:pPr>
          </w:p>
        </w:tc>
      </w:tr>
      <w:tr w:rsidR="007A3385" w:rsidRPr="00711495" w14:paraId="37A5BC18" w14:textId="77777777" w:rsidTr="00544E94">
        <w:tc>
          <w:tcPr>
            <w:tcW w:w="1320" w:type="dxa"/>
          </w:tcPr>
          <w:p w14:paraId="14057999" w14:textId="77777777" w:rsidR="007A3385" w:rsidRPr="00711495" w:rsidRDefault="007A3385" w:rsidP="00544E94">
            <w:pPr>
              <w:snapToGrid w:val="0"/>
              <w:rPr>
                <w:rFonts w:ascii="Arial" w:hAnsi="Arial" w:cs="Arial"/>
                <w:sz w:val="22"/>
                <w:lang w:val="pl-PL" w:eastAsia="ar-SA"/>
              </w:rPr>
            </w:pPr>
          </w:p>
        </w:tc>
        <w:tc>
          <w:tcPr>
            <w:tcW w:w="3151" w:type="dxa"/>
          </w:tcPr>
          <w:p w14:paraId="31169F5A" w14:textId="77777777" w:rsidR="007A3385" w:rsidRPr="00711495" w:rsidRDefault="007A3385" w:rsidP="00544E94">
            <w:pPr>
              <w:rPr>
                <w:rFonts w:ascii="Arial" w:hAnsi="Arial" w:cs="Arial"/>
                <w:sz w:val="22"/>
                <w:lang w:val="pl-PL" w:eastAsia="ar-SA"/>
              </w:rPr>
            </w:pPr>
            <w:r w:rsidRPr="00711495">
              <w:rPr>
                <w:rFonts w:ascii="Arial" w:hAnsi="Arial" w:cs="Arial"/>
                <w:sz w:val="22"/>
                <w:szCs w:val="22"/>
                <w:lang w:val="pl-PL" w:eastAsia="ar-SA"/>
              </w:rPr>
              <w:t xml:space="preserve">(22) 6086815   </w:t>
            </w:r>
          </w:p>
        </w:tc>
        <w:tc>
          <w:tcPr>
            <w:tcW w:w="240" w:type="dxa"/>
          </w:tcPr>
          <w:p w14:paraId="4BEBFF16" w14:textId="77777777" w:rsidR="007A3385" w:rsidRPr="00711495" w:rsidRDefault="007A3385" w:rsidP="00544E94">
            <w:pPr>
              <w:snapToGrid w:val="0"/>
              <w:rPr>
                <w:rFonts w:ascii="Arial" w:hAnsi="Arial" w:cs="Arial"/>
                <w:sz w:val="22"/>
                <w:lang w:val="pl-PL" w:eastAsia="ar-SA"/>
              </w:rPr>
            </w:pPr>
          </w:p>
        </w:tc>
      </w:tr>
    </w:tbl>
    <w:p w14:paraId="316D2BB3" w14:textId="4C7D9359" w:rsidR="0078699F" w:rsidRPr="00711495" w:rsidRDefault="007A3385" w:rsidP="00DC62D2">
      <w:pPr>
        <w:ind w:left="720" w:firstLine="720"/>
        <w:rPr>
          <w:rFonts w:ascii="Arial" w:hAnsi="Arial" w:cs="Arial"/>
          <w:i/>
          <w:sz w:val="22"/>
          <w:szCs w:val="22"/>
          <w:lang w:val="pl-PL"/>
        </w:rPr>
      </w:pPr>
      <w:r w:rsidRPr="00711495">
        <w:rPr>
          <w:rFonts w:ascii="Arial" w:hAnsi="Arial" w:cs="Arial"/>
          <w:sz w:val="22"/>
          <w:szCs w:val="22"/>
          <w:u w:val="single"/>
          <w:lang w:val="pl-PL" w:eastAsia="ar-SA"/>
        </w:rPr>
        <w:t>mjasinsk@ford.com</w:t>
      </w:r>
    </w:p>
    <w:sectPr w:rsidR="0078699F" w:rsidRPr="00711495">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2678" w14:textId="77777777" w:rsidR="00080C81" w:rsidRDefault="00080C81">
      <w:r>
        <w:separator/>
      </w:r>
    </w:p>
  </w:endnote>
  <w:endnote w:type="continuationSeparator" w:id="0">
    <w:p w14:paraId="6D6A012B" w14:textId="77777777" w:rsidR="00080C81" w:rsidRDefault="0008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0C5A39"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6DEC" w14:textId="77777777" w:rsidR="00080C81" w:rsidRDefault="00080C81">
      <w:r>
        <w:separator/>
      </w:r>
    </w:p>
  </w:footnote>
  <w:footnote w:type="continuationSeparator" w:id="0">
    <w:p w14:paraId="5AD56913" w14:textId="77777777" w:rsidR="00080C81" w:rsidRDefault="0008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45A3E61C"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10"/>
  </w:num>
  <w:num w:numId="4">
    <w:abstractNumId w:val="14"/>
  </w:num>
  <w:num w:numId="5">
    <w:abstractNumId w:val="16"/>
  </w:num>
  <w:num w:numId="6">
    <w:abstractNumId w:val="8"/>
  </w:num>
  <w:num w:numId="7">
    <w:abstractNumId w:val="11"/>
  </w:num>
  <w:num w:numId="8">
    <w:abstractNumId w:val="9"/>
  </w:num>
  <w:num w:numId="9">
    <w:abstractNumId w:val="0"/>
  </w:num>
  <w:num w:numId="10">
    <w:abstractNumId w:val="1"/>
  </w:num>
  <w:num w:numId="11">
    <w:abstractNumId w:val="2"/>
  </w:num>
  <w:num w:numId="12">
    <w:abstractNumId w:val="3"/>
  </w:num>
  <w:num w:numId="13">
    <w:abstractNumId w:val="12"/>
  </w:num>
  <w:num w:numId="14">
    <w:abstractNumId w:val="4"/>
  </w:num>
  <w:num w:numId="15">
    <w:abstractNumId w:val="13"/>
  </w:num>
  <w:num w:numId="16">
    <w:abstractNumId w:val="7"/>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60B66"/>
    <w:rsid w:val="00066D7B"/>
    <w:rsid w:val="0006720E"/>
    <w:rsid w:val="00070998"/>
    <w:rsid w:val="000760A3"/>
    <w:rsid w:val="00080C81"/>
    <w:rsid w:val="0008239F"/>
    <w:rsid w:val="00090E7A"/>
    <w:rsid w:val="00094247"/>
    <w:rsid w:val="000A302A"/>
    <w:rsid w:val="000B1463"/>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E6314"/>
    <w:rsid w:val="001F1748"/>
    <w:rsid w:val="0020173F"/>
    <w:rsid w:val="002160FA"/>
    <w:rsid w:val="00220308"/>
    <w:rsid w:val="00235A84"/>
    <w:rsid w:val="00236E2D"/>
    <w:rsid w:val="0023723C"/>
    <w:rsid w:val="00243B0D"/>
    <w:rsid w:val="00243F8B"/>
    <w:rsid w:val="002531D9"/>
    <w:rsid w:val="00267340"/>
    <w:rsid w:val="00273A8B"/>
    <w:rsid w:val="002805B1"/>
    <w:rsid w:val="002823D9"/>
    <w:rsid w:val="00291048"/>
    <w:rsid w:val="0029464F"/>
    <w:rsid w:val="002A4EFF"/>
    <w:rsid w:val="002B43D2"/>
    <w:rsid w:val="002B4EE0"/>
    <w:rsid w:val="002E2656"/>
    <w:rsid w:val="002F5335"/>
    <w:rsid w:val="003064BB"/>
    <w:rsid w:val="0030794E"/>
    <w:rsid w:val="0033092B"/>
    <w:rsid w:val="00334066"/>
    <w:rsid w:val="00342ECF"/>
    <w:rsid w:val="0034715C"/>
    <w:rsid w:val="00347D78"/>
    <w:rsid w:val="00354862"/>
    <w:rsid w:val="00356D19"/>
    <w:rsid w:val="00364D2A"/>
    <w:rsid w:val="00367AAA"/>
    <w:rsid w:val="00372E01"/>
    <w:rsid w:val="003744AA"/>
    <w:rsid w:val="00384927"/>
    <w:rsid w:val="003906E4"/>
    <w:rsid w:val="003A17FF"/>
    <w:rsid w:val="003A6DCC"/>
    <w:rsid w:val="003B1CDF"/>
    <w:rsid w:val="003B3287"/>
    <w:rsid w:val="003C7F75"/>
    <w:rsid w:val="003F098A"/>
    <w:rsid w:val="003F30D8"/>
    <w:rsid w:val="003F4449"/>
    <w:rsid w:val="004012C6"/>
    <w:rsid w:val="0040494D"/>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D0476"/>
    <w:rsid w:val="004D477B"/>
    <w:rsid w:val="004E3236"/>
    <w:rsid w:val="004E366F"/>
    <w:rsid w:val="004E6D58"/>
    <w:rsid w:val="00501CC4"/>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D3C05"/>
    <w:rsid w:val="007D6B52"/>
    <w:rsid w:val="007E6E43"/>
    <w:rsid w:val="007E7123"/>
    <w:rsid w:val="007F0BD4"/>
    <w:rsid w:val="00801723"/>
    <w:rsid w:val="00802294"/>
    <w:rsid w:val="00802725"/>
    <w:rsid w:val="008101F2"/>
    <w:rsid w:val="00812858"/>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4416"/>
    <w:rsid w:val="009D1A86"/>
    <w:rsid w:val="009E3919"/>
    <w:rsid w:val="009E6275"/>
    <w:rsid w:val="009F319E"/>
    <w:rsid w:val="00A05FCA"/>
    <w:rsid w:val="00A13797"/>
    <w:rsid w:val="00A140DD"/>
    <w:rsid w:val="00A3695B"/>
    <w:rsid w:val="00A40D4A"/>
    <w:rsid w:val="00A46849"/>
    <w:rsid w:val="00A55A8F"/>
    <w:rsid w:val="00A61728"/>
    <w:rsid w:val="00A70C81"/>
    <w:rsid w:val="00A710DE"/>
    <w:rsid w:val="00A720DE"/>
    <w:rsid w:val="00A737BD"/>
    <w:rsid w:val="00A84011"/>
    <w:rsid w:val="00A92E41"/>
    <w:rsid w:val="00A9318E"/>
    <w:rsid w:val="00AA23CE"/>
    <w:rsid w:val="00AD54FF"/>
    <w:rsid w:val="00AD5814"/>
    <w:rsid w:val="00AF1F15"/>
    <w:rsid w:val="00AF67EE"/>
    <w:rsid w:val="00B01153"/>
    <w:rsid w:val="00B01F0A"/>
    <w:rsid w:val="00B120C8"/>
    <w:rsid w:val="00B2744E"/>
    <w:rsid w:val="00B45F5A"/>
    <w:rsid w:val="00B47DA4"/>
    <w:rsid w:val="00B623DB"/>
    <w:rsid w:val="00B63613"/>
    <w:rsid w:val="00B70797"/>
    <w:rsid w:val="00B71190"/>
    <w:rsid w:val="00B716CC"/>
    <w:rsid w:val="00B73082"/>
    <w:rsid w:val="00B80111"/>
    <w:rsid w:val="00B83E04"/>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7C00"/>
    <w:rsid w:val="00CD1523"/>
    <w:rsid w:val="00CE4EA8"/>
    <w:rsid w:val="00CF20FC"/>
    <w:rsid w:val="00CF2BA3"/>
    <w:rsid w:val="00D3413B"/>
    <w:rsid w:val="00D368C2"/>
    <w:rsid w:val="00D4680B"/>
    <w:rsid w:val="00D53480"/>
    <w:rsid w:val="00D55C86"/>
    <w:rsid w:val="00D55D05"/>
    <w:rsid w:val="00D643D7"/>
    <w:rsid w:val="00D751BF"/>
    <w:rsid w:val="00D7599D"/>
    <w:rsid w:val="00D76949"/>
    <w:rsid w:val="00D76AC8"/>
    <w:rsid w:val="00D77FAD"/>
    <w:rsid w:val="00D86A99"/>
    <w:rsid w:val="00D91FDB"/>
    <w:rsid w:val="00DA2533"/>
    <w:rsid w:val="00DB3D07"/>
    <w:rsid w:val="00DC431D"/>
    <w:rsid w:val="00DC62D2"/>
    <w:rsid w:val="00DD366D"/>
    <w:rsid w:val="00DD3BA0"/>
    <w:rsid w:val="00E06CF7"/>
    <w:rsid w:val="00E11811"/>
    <w:rsid w:val="00E2012B"/>
    <w:rsid w:val="00E20D58"/>
    <w:rsid w:val="00E37655"/>
    <w:rsid w:val="00E42D5B"/>
    <w:rsid w:val="00E5078A"/>
    <w:rsid w:val="00E569BF"/>
    <w:rsid w:val="00E7495F"/>
    <w:rsid w:val="00E8182E"/>
    <w:rsid w:val="00E84632"/>
    <w:rsid w:val="00E9101A"/>
    <w:rsid w:val="00EA2106"/>
    <w:rsid w:val="00EC07EE"/>
    <w:rsid w:val="00EC0B39"/>
    <w:rsid w:val="00EC1F82"/>
    <w:rsid w:val="00EC2262"/>
    <w:rsid w:val="00EC3CA5"/>
    <w:rsid w:val="00ED1CC7"/>
    <w:rsid w:val="00ED2BEA"/>
    <w:rsid w:val="00ED6E8F"/>
    <w:rsid w:val="00ED7BE1"/>
    <w:rsid w:val="00EE2DAF"/>
    <w:rsid w:val="00EF5FB5"/>
    <w:rsid w:val="00F0045A"/>
    <w:rsid w:val="00F031B8"/>
    <w:rsid w:val="00F034F3"/>
    <w:rsid w:val="00F06B4A"/>
    <w:rsid w:val="00F17586"/>
    <w:rsid w:val="00F36798"/>
    <w:rsid w:val="00F45F0A"/>
    <w:rsid w:val="00F45F2D"/>
    <w:rsid w:val="00F57E03"/>
    <w:rsid w:val="00F61E0C"/>
    <w:rsid w:val="00F814A5"/>
    <w:rsid w:val="00F82990"/>
    <w:rsid w:val="00F865C0"/>
    <w:rsid w:val="00F926BA"/>
    <w:rsid w:val="00FA53AD"/>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0/01/13/welcome-to-the-future--connected-car-technology-now-warns-drive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61B3-56D9-4110-BC6A-C5FB6EF3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965</Words>
  <Characters>5796</Characters>
  <Application>Microsoft Office Word</Application>
  <DocSecurity>0</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Ford Motor Company</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Golebiowski, Andrzej (A.)</cp:lastModifiedBy>
  <cp:revision>4</cp:revision>
  <cp:lastPrinted>2020-10-19T11:58:00Z</cp:lastPrinted>
  <dcterms:created xsi:type="dcterms:W3CDTF">2021-01-25T11:51:00Z</dcterms:created>
  <dcterms:modified xsi:type="dcterms:W3CDTF">2021-02-02T14:43:00Z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