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31" w:rsidRDefault="00905164">
      <w:r>
        <w:t xml:space="preserve">La </w:t>
      </w:r>
      <w:proofErr w:type="spellStart"/>
      <w:r>
        <w:t>Volan</w:t>
      </w:r>
      <w:proofErr w:type="spellEnd"/>
    </w:p>
    <w:p w:rsidR="00905164" w:rsidRDefault="00905164">
      <w:r>
        <w:t xml:space="preserve">Prezentacja modelu Porsche </w:t>
      </w:r>
      <w:proofErr w:type="spellStart"/>
      <w:r>
        <w:t>Boxster</w:t>
      </w:r>
      <w:proofErr w:type="spellEnd"/>
      <w:r>
        <w:t xml:space="preserve"> 25 </w:t>
      </w:r>
      <w:proofErr w:type="spellStart"/>
      <w:r>
        <w:t>Years</w:t>
      </w:r>
      <w:proofErr w:type="spellEnd"/>
      <w:r>
        <w:t xml:space="preserve">. W materiale przedstawiono historię modelu </w:t>
      </w:r>
      <w:proofErr w:type="spellStart"/>
      <w:r>
        <w:t>Boxster</w:t>
      </w:r>
      <w:proofErr w:type="spellEnd"/>
      <w:r>
        <w:t xml:space="preserve"> oraz wskazano, że jego jubileuszowa edycja ma mnóstwo </w:t>
      </w:r>
      <w:proofErr w:type="spellStart"/>
      <w:r>
        <w:t>nawiązań</w:t>
      </w:r>
      <w:proofErr w:type="spellEnd"/>
      <w:r>
        <w:t xml:space="preserve"> do </w:t>
      </w:r>
      <w:proofErr w:type="spellStart"/>
      <w:r>
        <w:t>Boxstera</w:t>
      </w:r>
      <w:proofErr w:type="spellEnd"/>
      <w:r>
        <w:t xml:space="preserve"> z 1993 roku. Wskazano także, że powstanie tylko 1250 egzemplarzy.</w:t>
      </w:r>
    </w:p>
    <w:p w:rsidR="002633D6" w:rsidRDefault="002633D6">
      <w:proofErr w:type="spellStart"/>
      <w:r>
        <w:t>Autonavigator</w:t>
      </w:r>
      <w:proofErr w:type="spellEnd"/>
    </w:p>
    <w:p w:rsidR="002633D6" w:rsidRDefault="002633D6">
      <w:r>
        <w:t>Model ten przez ćwierć wieku ratował niemiecką marką</w:t>
      </w:r>
    </w:p>
    <w:p w:rsidR="005448DE" w:rsidRDefault="002633D6">
      <w:proofErr w:type="spellStart"/>
      <w:r w:rsidRPr="002633D6">
        <w:t>Boxster</w:t>
      </w:r>
      <w:proofErr w:type="spellEnd"/>
      <w:r w:rsidRPr="002633D6">
        <w:t xml:space="preserve"> nie był pierwszą próbą stworzenia przez Porsche samochodu tańszego niż 911, ale dobrego. Efektywność kosztowa była głównym czynnikiem branym pod uwagę przy projektowaniu i produkcji i ostatecznie to ona przyniosła 25 lat nieprzerwanego sukcesu.</w:t>
      </w:r>
      <w:r w:rsidR="005448DE">
        <w:t xml:space="preserve"> W materiale szeroko omawia się historię modelu wskazując, że swego czasu firma borykała się z problemami finansowymi, a </w:t>
      </w:r>
      <w:proofErr w:type="spellStart"/>
      <w:r w:rsidR="005448DE">
        <w:t>Boxster</w:t>
      </w:r>
      <w:proofErr w:type="spellEnd"/>
      <w:r w:rsidR="005448DE">
        <w:t xml:space="preserve"> pomógł jej poradzić sobie z nimi. W artykule wskazuje się, że przed premierą </w:t>
      </w:r>
      <w:proofErr w:type="spellStart"/>
      <w:r w:rsidR="005448DE">
        <w:t>Boxstera</w:t>
      </w:r>
      <w:proofErr w:type="spellEnd"/>
      <w:r w:rsidR="005448DE">
        <w:t xml:space="preserve"> Porsche nie miało dla projektantów poważnej pracy, ponieważ te </w:t>
      </w:r>
      <w:r w:rsidR="00D0147C">
        <w:t>same modele były tylko aktualiz</w:t>
      </w:r>
      <w:r w:rsidR="005448DE">
        <w:t xml:space="preserve">owane. W artykule wspomina się także o </w:t>
      </w:r>
      <w:proofErr w:type="spellStart"/>
      <w:r w:rsidR="005448DE">
        <w:t>Caymanie</w:t>
      </w:r>
      <w:proofErr w:type="spellEnd"/>
      <w:r w:rsidR="005448DE">
        <w:t xml:space="preserve"> – odmianie </w:t>
      </w:r>
      <w:proofErr w:type="spellStart"/>
      <w:r w:rsidR="005448DE">
        <w:t>Boxstera</w:t>
      </w:r>
      <w:proofErr w:type="spellEnd"/>
      <w:r w:rsidR="005448DE">
        <w:t xml:space="preserve"> ze sztywnym dachem.</w:t>
      </w:r>
    </w:p>
    <w:p w:rsidR="005448DE" w:rsidRDefault="005448DE">
      <w:r>
        <w:t>4troxoi</w:t>
      </w:r>
    </w:p>
    <w:p w:rsidR="005448DE" w:rsidRDefault="005448DE">
      <w:r>
        <w:t>Nie rośnie, dojrzewa…</w:t>
      </w:r>
    </w:p>
    <w:p w:rsidR="00B17E03" w:rsidRDefault="00B17E03">
      <w:r>
        <w:t xml:space="preserve">Materiał omawiający 25 lat historii </w:t>
      </w:r>
      <w:proofErr w:type="spellStart"/>
      <w:r>
        <w:t>Boxstera</w:t>
      </w:r>
      <w:proofErr w:type="spellEnd"/>
      <w:r>
        <w:t xml:space="preserve">. Wspomina się, że to model, który rozwijając się czerpie inspirację z przeszłości. W artykule podkreśla się, że </w:t>
      </w:r>
      <w:proofErr w:type="spellStart"/>
      <w:r>
        <w:t>Boxster</w:t>
      </w:r>
      <w:proofErr w:type="spellEnd"/>
      <w:r>
        <w:t xml:space="preserve"> okazał się ponadczasowym sukcesem i długo był najlepiej sprzedającym się Porsche. Autor omawia wszystkie generacje modelu, a także prezentuje dane sprzedażowe.</w:t>
      </w:r>
    </w:p>
    <w:p w:rsidR="00D0147C" w:rsidRDefault="00D0147C">
      <w:proofErr w:type="spellStart"/>
      <w:r>
        <w:t>Protothema</w:t>
      </w:r>
      <w:proofErr w:type="spellEnd"/>
      <w:r>
        <w:t xml:space="preserve"> car</w:t>
      </w:r>
    </w:p>
    <w:p w:rsidR="00D0147C" w:rsidRDefault="00D0147C">
      <w:r>
        <w:t xml:space="preserve">Porsche </w:t>
      </w:r>
      <w:proofErr w:type="spellStart"/>
      <w:r>
        <w:t>Boxster</w:t>
      </w:r>
      <w:proofErr w:type="spellEnd"/>
      <w:r>
        <w:t xml:space="preserve"> kończy 25 lat</w:t>
      </w:r>
    </w:p>
    <w:p w:rsidR="00D0147C" w:rsidRDefault="00D0147C">
      <w:r w:rsidRPr="00D0147C">
        <w:t xml:space="preserve">Wszystko zaczęło się w 1993 roku, kiedy pośród trudnej sytuacji finansowej Porsche zaprezentowało na Detroit Auto Show dwumiejscowy, otwarty prototyp. Został dobrze przyjęty przez opinię publiczną, ponieważ firma zdecydowała się produkować </w:t>
      </w:r>
      <w:proofErr w:type="spellStart"/>
      <w:r w:rsidRPr="00D0147C">
        <w:t>Boxstera</w:t>
      </w:r>
      <w:proofErr w:type="spellEnd"/>
      <w:r w:rsidRPr="00D0147C">
        <w:t xml:space="preserve"> w połowie 1996 roku w fabryce w </w:t>
      </w:r>
      <w:proofErr w:type="spellStart"/>
      <w:r w:rsidRPr="00D0147C">
        <w:t>Zuffenhausen</w:t>
      </w:r>
      <w:proofErr w:type="spellEnd"/>
      <w:r w:rsidRPr="00D0147C">
        <w:t>.</w:t>
      </w:r>
      <w:r w:rsidR="000910C4">
        <w:t xml:space="preserve"> Dziennikarz omawia pierwszego </w:t>
      </w:r>
      <w:proofErr w:type="spellStart"/>
      <w:r w:rsidR="000910C4">
        <w:t>Boxstera</w:t>
      </w:r>
      <w:proofErr w:type="spellEnd"/>
      <w:r w:rsidR="000910C4">
        <w:t>, a następnie przechodzi przez wszystkie kolejne generacje.</w:t>
      </w:r>
    </w:p>
    <w:p w:rsidR="000910C4" w:rsidRDefault="00D62A00">
      <w:r>
        <w:t>Podaje także dane sprzedażowe.</w:t>
      </w:r>
    </w:p>
    <w:p w:rsidR="00D62A00" w:rsidRDefault="00D62A00">
      <w:bookmarkStart w:id="0" w:name="_GoBack"/>
      <w:bookmarkEnd w:id="0"/>
    </w:p>
    <w:sectPr w:rsidR="00D6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64"/>
    <w:rsid w:val="000910C4"/>
    <w:rsid w:val="002633D6"/>
    <w:rsid w:val="002C6B31"/>
    <w:rsid w:val="005448DE"/>
    <w:rsid w:val="00905164"/>
    <w:rsid w:val="00B17E03"/>
    <w:rsid w:val="00D0147C"/>
    <w:rsid w:val="00D62A00"/>
    <w:rsid w:val="00F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8A9F-AB7E-44A3-8614-32DA3DF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GTYTU">
    <w:name w:val="ING TYTUŁ"/>
    <w:basedOn w:val="Normalny"/>
    <w:link w:val="INGTYTUZnak"/>
    <w:qFormat/>
    <w:rsid w:val="00F014F6"/>
    <w:pPr>
      <w:spacing w:after="0"/>
      <w:jc w:val="both"/>
    </w:pPr>
    <w:rPr>
      <w:rFonts w:cstheme="minorHAnsi"/>
      <w:b/>
      <w:bCs/>
    </w:rPr>
  </w:style>
  <w:style w:type="character" w:customStyle="1" w:styleId="INGTYTUZnak">
    <w:name w:val="ING TYTUŁ Znak"/>
    <w:basedOn w:val="Domylnaczcionkaakapitu"/>
    <w:link w:val="INGTYTU"/>
    <w:rsid w:val="00F014F6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Mirkiewicz</dc:creator>
  <cp:keywords/>
  <dc:description/>
  <cp:lastModifiedBy>Daniel Mirkiewicz</cp:lastModifiedBy>
  <cp:revision>5</cp:revision>
  <dcterms:created xsi:type="dcterms:W3CDTF">2021-01-28T12:20:00Z</dcterms:created>
  <dcterms:modified xsi:type="dcterms:W3CDTF">2021-01-29T08:46:00Z</dcterms:modified>
</cp:coreProperties>
</file>