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A19" w14:textId="0DDA10F1" w:rsidR="00711495" w:rsidRPr="00711495" w:rsidRDefault="00711495" w:rsidP="00711495">
      <w:pPr>
        <w:rPr>
          <w:rFonts w:ascii="Roboto" w:eastAsia="Roboto" w:hAnsi="Roboto" w:cs="Roboto"/>
          <w:b/>
          <w:lang w:val="pl-PL"/>
        </w:rPr>
      </w:pPr>
      <w:bookmarkStart w:id="0" w:name="_Hlk51939606"/>
      <w:bookmarkStart w:id="1" w:name="_Hlk21420256"/>
      <w:bookmarkStart w:id="2" w:name="_GoBack"/>
      <w:r w:rsidRPr="00711495">
        <w:rPr>
          <w:rFonts w:ascii="Arial" w:eastAsia="Roboto" w:hAnsi="Arial" w:cs="Arial"/>
          <w:b/>
          <w:sz w:val="32"/>
          <w:szCs w:val="40"/>
          <w:lang w:val="pl-PL"/>
        </w:rPr>
        <w:t>Transit podwozie z kabiną L5 z przednim napędem – 10 EP z tylną kabiną sypialną!</w:t>
      </w:r>
    </w:p>
    <w:bookmarkEnd w:id="2"/>
    <w:p w14:paraId="5BD4FADA" w14:textId="5BFACDC4" w:rsidR="00E42D5B" w:rsidRPr="00711495" w:rsidRDefault="00E42D5B" w:rsidP="00E42D5B">
      <w:pPr>
        <w:pStyle w:val="Tekstpodstawowy2"/>
        <w:spacing w:line="240" w:lineRule="atLeast"/>
        <w:rPr>
          <w:lang w:val="pl-PL"/>
        </w:rPr>
      </w:pPr>
    </w:p>
    <w:p w14:paraId="14A85FCE" w14:textId="77777777" w:rsidR="00E42D5B" w:rsidRPr="00711495" w:rsidRDefault="00E42D5B" w:rsidP="00E42D5B">
      <w:pPr>
        <w:pStyle w:val="Tekstpodstawowy2"/>
        <w:spacing w:line="24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927ED26" w14:textId="59066C03" w:rsidR="00E42D5B" w:rsidRDefault="00E42D5B" w:rsidP="002A5C46">
      <w:pPr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lang w:val="pl-PL"/>
        </w:rPr>
        <w:t xml:space="preserve">Ford rozszerza </w:t>
      </w:r>
      <w:r w:rsidR="00711495" w:rsidRPr="00711495">
        <w:rPr>
          <w:rFonts w:ascii="Arial" w:hAnsi="Arial" w:cs="Arial"/>
          <w:sz w:val="22"/>
          <w:szCs w:val="22"/>
          <w:lang w:val="pl-PL"/>
        </w:rPr>
        <w:t>ofertę modelu Transit o podwozie L5 z przednim napędem</w:t>
      </w:r>
      <w:r w:rsidR="00711495">
        <w:rPr>
          <w:rFonts w:ascii="Arial" w:hAnsi="Arial" w:cs="Arial"/>
          <w:sz w:val="22"/>
          <w:szCs w:val="22"/>
          <w:lang w:val="pl-PL"/>
        </w:rPr>
        <w:t>, opcjonalną automatyczną skrzynią biegów i największym w segmencie rozstawem osi wynoszącym 4522 mm</w:t>
      </w:r>
    </w:p>
    <w:p w14:paraId="3F92A4B2" w14:textId="77777777" w:rsidR="00711495" w:rsidRPr="00711495" w:rsidRDefault="00711495" w:rsidP="00711495">
      <w:pPr>
        <w:spacing w:line="240" w:lineRule="atLeast"/>
        <w:ind w:left="360"/>
        <w:rPr>
          <w:rFonts w:ascii="Arial" w:hAnsi="Arial" w:cs="Arial"/>
          <w:sz w:val="22"/>
          <w:szCs w:val="22"/>
          <w:lang w:val="pl-PL"/>
        </w:rPr>
      </w:pPr>
    </w:p>
    <w:p w14:paraId="6BC19E7F" w14:textId="3B20AC8A" w:rsidR="00E42D5B" w:rsidRPr="00711495" w:rsidRDefault="00E42D5B" w:rsidP="00E42D5B">
      <w:pPr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lang w:val="pl-PL"/>
        </w:rPr>
        <w:t xml:space="preserve">Najbardziej zaawansowana technika oferowana przez Forda </w:t>
      </w:r>
      <w:r w:rsidR="00711495">
        <w:rPr>
          <w:rFonts w:ascii="Arial" w:hAnsi="Arial" w:cs="Arial"/>
          <w:sz w:val="22"/>
          <w:szCs w:val="22"/>
          <w:lang w:val="pl-PL"/>
        </w:rPr>
        <w:t xml:space="preserve">dostępna jest również w modelu Transit – na liście wyposażenia </w:t>
      </w:r>
      <w:r w:rsidR="00047AFF">
        <w:rPr>
          <w:rFonts w:ascii="Arial" w:hAnsi="Arial" w:cs="Arial"/>
          <w:sz w:val="22"/>
          <w:szCs w:val="22"/>
          <w:lang w:val="pl-PL"/>
        </w:rPr>
        <w:t xml:space="preserve">może się znaleźć </w:t>
      </w:r>
      <w:r w:rsidR="00711495" w:rsidRPr="00711495">
        <w:rPr>
          <w:rFonts w:ascii="Arial" w:eastAsia="Roboto Light" w:hAnsi="Arial" w:cs="Arial"/>
          <w:sz w:val="22"/>
          <w:szCs w:val="22"/>
          <w:lang w:val="pl-PL"/>
        </w:rPr>
        <w:t>inteligentny tempomat</w:t>
      </w:r>
      <w:r w:rsidR="00711495">
        <w:rPr>
          <w:rFonts w:ascii="Arial" w:eastAsia="Roboto Light" w:hAnsi="Arial" w:cs="Arial"/>
          <w:sz w:val="22"/>
          <w:szCs w:val="22"/>
          <w:lang w:val="pl-PL"/>
        </w:rPr>
        <w:t>, najnowsze</w:t>
      </w:r>
      <w:r w:rsidR="00711495" w:rsidRPr="00711495">
        <w:rPr>
          <w:rFonts w:ascii="Arial" w:eastAsia="Roboto Light" w:hAnsi="Arial" w:cs="Arial"/>
          <w:sz w:val="22"/>
          <w:szCs w:val="22"/>
          <w:lang w:val="pl-PL"/>
        </w:rPr>
        <w:t xml:space="preserve"> rozwiązania multimedialne</w:t>
      </w:r>
      <w:r w:rsidR="00711495">
        <w:rPr>
          <w:rFonts w:ascii="Arial" w:eastAsia="Roboto Light" w:hAnsi="Arial" w:cs="Arial"/>
          <w:sz w:val="22"/>
          <w:szCs w:val="22"/>
          <w:lang w:val="pl-PL"/>
        </w:rPr>
        <w:t xml:space="preserve"> czy </w:t>
      </w:r>
      <w:r w:rsidR="00047AFF" w:rsidRPr="00711495">
        <w:rPr>
          <w:rFonts w:ascii="Arial" w:eastAsia="Roboto Light" w:hAnsi="Arial" w:cs="Arial"/>
          <w:sz w:val="22"/>
          <w:szCs w:val="22"/>
          <w:lang w:val="pl-PL"/>
        </w:rPr>
        <w:t>zaawansowany system pomagający utrzymać pojazd na pasie ruchu</w:t>
      </w:r>
    </w:p>
    <w:p w14:paraId="7DEA6A37" w14:textId="77777777" w:rsidR="00E42D5B" w:rsidRPr="00711495" w:rsidRDefault="00E42D5B" w:rsidP="00E42D5B">
      <w:pPr>
        <w:spacing w:line="240" w:lineRule="atLeast"/>
        <w:rPr>
          <w:rFonts w:ascii="Arial" w:hAnsi="Arial" w:cs="Arial"/>
          <w:sz w:val="22"/>
          <w:szCs w:val="22"/>
          <w:lang w:val="pl-PL"/>
        </w:rPr>
      </w:pPr>
    </w:p>
    <w:p w14:paraId="1B23AA46" w14:textId="0E9FF131" w:rsidR="00E42D5B" w:rsidRPr="00047AFF" w:rsidRDefault="00047AFF" w:rsidP="00F37848">
      <w:pPr>
        <w:numPr>
          <w:ilvl w:val="0"/>
          <w:numId w:val="11"/>
        </w:numPr>
        <w:spacing w:line="240" w:lineRule="atLeast"/>
        <w:rPr>
          <w:sz w:val="22"/>
          <w:szCs w:val="22"/>
          <w:lang w:val="pl-PL"/>
        </w:rPr>
      </w:pPr>
      <w:r w:rsidRPr="00047AFF">
        <w:rPr>
          <w:rFonts w:ascii="Arial" w:hAnsi="Arial" w:cs="Arial"/>
          <w:sz w:val="22"/>
          <w:szCs w:val="22"/>
          <w:lang w:val="pl-PL"/>
        </w:rPr>
        <w:t xml:space="preserve">Kabina Forda Transita L5 pomieści do trzech pasażerów i może być wyposażona </w:t>
      </w:r>
      <w:r>
        <w:rPr>
          <w:rFonts w:ascii="Arial" w:hAnsi="Arial" w:cs="Arial"/>
          <w:sz w:val="22"/>
          <w:szCs w:val="22"/>
          <w:lang w:val="pl-PL"/>
        </w:rPr>
        <w:t>w górną lub tylną kabinę sypialną</w:t>
      </w:r>
    </w:p>
    <w:p w14:paraId="7DF493AC" w14:textId="77777777" w:rsidR="00047AFF" w:rsidRDefault="00047AFF" w:rsidP="00047AFF">
      <w:pPr>
        <w:pStyle w:val="Akapitzlist"/>
        <w:rPr>
          <w:sz w:val="22"/>
          <w:szCs w:val="22"/>
          <w:lang w:val="pl-PL"/>
        </w:rPr>
      </w:pPr>
    </w:p>
    <w:p w14:paraId="6195C639" w14:textId="0BFAD898" w:rsidR="00711495" w:rsidRPr="00711495" w:rsidRDefault="00E42D5B" w:rsidP="00711495">
      <w:pPr>
        <w:spacing w:line="240" w:lineRule="atLeast"/>
        <w:rPr>
          <w:rFonts w:ascii="Arial" w:hAnsi="Arial" w:cs="Arial"/>
          <w:szCs w:val="20"/>
          <w:lang w:val="pl-PL"/>
        </w:rPr>
      </w:pPr>
      <w:r w:rsidRPr="00711495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711495" w:rsidRPr="00711495">
        <w:rPr>
          <w:rFonts w:ascii="Arial" w:hAnsi="Arial" w:cs="Arial"/>
          <w:b/>
          <w:sz w:val="22"/>
          <w:szCs w:val="22"/>
          <w:lang w:val="pl-PL"/>
        </w:rPr>
        <w:t>1</w:t>
      </w:r>
      <w:r w:rsidR="00BA4551">
        <w:rPr>
          <w:rFonts w:ascii="Arial" w:hAnsi="Arial" w:cs="Arial"/>
          <w:b/>
          <w:sz w:val="22"/>
          <w:szCs w:val="22"/>
          <w:lang w:val="pl-PL"/>
        </w:rPr>
        <w:t>6</w:t>
      </w:r>
      <w:r w:rsidRPr="00711495">
        <w:rPr>
          <w:rFonts w:ascii="Arial" w:hAnsi="Arial" w:cs="Arial"/>
          <w:b/>
          <w:sz w:val="22"/>
          <w:szCs w:val="22"/>
          <w:lang w:val="pl-PL"/>
        </w:rPr>
        <w:t xml:space="preserve"> grudnia 2020 roku</w:t>
      </w:r>
      <w:r w:rsidRPr="00711495">
        <w:rPr>
          <w:rFonts w:ascii="Arial" w:hAnsi="Arial" w:cs="Arial"/>
          <w:sz w:val="22"/>
          <w:szCs w:val="22"/>
          <w:lang w:val="pl-PL"/>
        </w:rPr>
        <w:t xml:space="preserve"> – </w:t>
      </w:r>
      <w:r w:rsidR="00711495" w:rsidRPr="00711495">
        <w:rPr>
          <w:rFonts w:ascii="Arial" w:eastAsia="Roboto" w:hAnsi="Arial" w:cs="Arial"/>
          <w:bCs/>
          <w:sz w:val="22"/>
          <w:szCs w:val="22"/>
          <w:lang w:val="pl-PL"/>
        </w:rPr>
        <w:t>Ford Transit to model, który produkowany jest już od 67 lat. Jego najnowsza wersja podwozia o najdłuższym rozstawie osi, oznaczonym L5 została wyposażona w napęd na przednie koła, opcjonalną automatyczną skrzynię biegów i systemy godne aut osobowych. Ponadto oferuje najbardziej komfortową w segmencie kabinę.</w:t>
      </w:r>
    </w:p>
    <w:p w14:paraId="49E26AD3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0E28ECA2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Ford Transit podwozie L5 z przednim napędem stanowi doskonałą bazę pod 10 paletową zabudowę skrzyniową. Pojazdy tej klasy są popularne w transporcie długodystansowym i stanowią uzupełnienie transportu pojazdami o DMC powyżej 12 ton. </w:t>
      </w:r>
    </w:p>
    <w:p w14:paraId="530ABD5F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5E0FBA08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Pojedyncza kabina Transita L5 może pomieścić do trzech osób. Dodatkowo można ją rozbudować o przestrzeń sypialną - w odmianie kabiny górnej lub tylnej. Kabina sypialna pozwala na nocowanie w każdych warunkach pogodowych i może zostać wyposażona w ogrzewanie postojowe oraz np. czajnik, lodówkę lub sprzęt multimedialny. </w:t>
      </w:r>
    </w:p>
    <w:p w14:paraId="1C609A8D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bookmarkStart w:id="3" w:name="_heading=h.gjdgxs" w:colFirst="0" w:colLast="0"/>
      <w:bookmarkEnd w:id="3"/>
    </w:p>
    <w:p w14:paraId="4115DE4D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Nowa generacja silników i napęd na przednie koła</w:t>
      </w:r>
    </w:p>
    <w:p w14:paraId="7EFE09F5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2D101F9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Jedną ze zmian w najnowszej odsłonie Forda Transita L5 jest wykorzystanie przedniego napędu. Jest on lżejszy - o prawie 100 kg - od klasycznego układu z tylnym napędem, co pozytywnie wpływa na ładowność samochodu. Przedni napęd pozwala również na zmniejszenie zużycia paliwa. </w:t>
      </w:r>
    </w:p>
    <w:p w14:paraId="5745A4F7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25D68D25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Pod maską przednionapędowego Forda Transita z podwoziem L5 pracują udoskonalone silniki New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EcoBlue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spełniające rygorystyczne normy emisji Euro VID. Pojazdy wyposażone są w jednostki wysokoprężne o pojemności 2 litrów. Występują one w dwóch wersjach: 130 KM z maksymalnym momentem obrotowym 360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Nm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lub 160 KM z maksymalnym momentem obrotowym 390 Nm.</w:t>
      </w:r>
    </w:p>
    <w:p w14:paraId="32F1901F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832BA44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lastRenderedPageBreak/>
        <w:t xml:space="preserve">Napęd przekazywany jest za pomocą manualnej skrzyni biegów o sześciu przełożeniach. W ofercie znaleźć można również 6- biegowy automat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SelectShift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>. Umożliwia on również ręczną zmianę biegów oraz zapewnia możliwość blokowania poszczególnych przełożeń.</w:t>
      </w:r>
    </w:p>
    <w:p w14:paraId="4D20CE12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E8E5CAE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Najdłuższy rozstaw osi w segmencie</w:t>
      </w:r>
    </w:p>
    <w:p w14:paraId="36867EBD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0B8F87E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Oznaczenie L5 dedykowane jest w przypadku Forda Transita wersji podwozia z kabiną z największym w ofercie rozstawem osi. Wynosi on 4522 mm, co czyni go obecnie najdłuższym w całym segmencie samochodów dostawczych do 3,5t. Wytrzymałe podwozie na ramie drabinowej stanowi płaską i solidną podstawę do zabudowy</w:t>
      </w:r>
    </w:p>
    <w:p w14:paraId="3321DFD4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35948AA1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Maksymalna długość zabudowy w modelu Transit L5 to 5337 mm, a maksymalna szerokość zewnętrzna zabudowy to 2400 mm. Oznacza to, że w zabudowie skrzyniowej zmieści się 10 europalet.</w:t>
      </w:r>
    </w:p>
    <w:p w14:paraId="1E970853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232716B8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Zastosowany napęd na przednie koła zmniejszył o 100 mm w stosunku do odmiany z napędem na tył wysokość tylnej części ramy. Teraz wynosi ona 635 mm. </w:t>
      </w:r>
    </w:p>
    <w:p w14:paraId="2D9F5E05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55E6C31A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Systemy wspomagania kierowcy godne samochodów osobowych</w:t>
      </w:r>
    </w:p>
    <w:p w14:paraId="10D79BC2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3A7F16C0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Samochody dostawcze przez lata projektowane były bez zbędnej dbałości o komfort kierowcy i pasażerów. Najnowszy Transit L5 oferuje nie tylko wygodne siedzenia i zaawansowane rozwiązania multimedialne. Na liście jego wyposażenia można znaleźć technologię godną dobrze wyposażonych modeli aut osobowych.</w:t>
      </w:r>
    </w:p>
    <w:p w14:paraId="3898A336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52BA11D4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Na liście wyposażenia opcjonalnego znajduje się ponadto inteligentny tempomat z inteligentnym ogranicznikiem prędkości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iSLD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>. Zaawansowana technologia radarowa pozwala wykryć wolniej jadące pojazdy i dostosować prędkość zachowując bezpieczny odstęp od auta poprzedzającego.  Gdy ruch zacznie się odbywać szybciej, Transit L5 również przyspieszy - do prędkości ustawionej w tempomacie. System dodatkowo rozpoznaje znaki drogowe i automatycznie zmniejsza prędkość zgodnie z obowiązującym ograniczeniem.</w:t>
      </w:r>
    </w:p>
    <w:p w14:paraId="474AC93B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1B16C6C2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Nowy Ford Transit L5 może być również wyposażony w system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Pre-Collision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Assist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oraz zaawansowany system pomagający utrzymać pojazd na pasie ruchu. Ten pierwszy monitoruje drogę przed samochodem i analizuje odległość względem innych pojazdów i pieszych. Jeżeli kierowca nie zareaguje na sygnały ostrzegawcze, wówczas układ zapobiegania kolizjom podnosi wstępnie ciśnienie w układzie hamulcowym i może automatycznie aktywować hamulce, aby złagodzić skutki kolizji. System kontroli pasa ruchu drganiami kierownicy ostrzega kierowcę o niezamierzonej zmianie pasa ruchu. W przypadku braku reakcji prowadzący odczuje na kierownicy siłę wspomagania, która nakieruje pojazd na właściwy pas ruchu.</w:t>
      </w:r>
    </w:p>
    <w:p w14:paraId="53D3D0A6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FF857C7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Jedną z ciekawszych opcji dostępnych w długodystansowym Fordzie jest - znana z osobowych modeli tego producenta - podgrzewana przednia szyba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Quickclear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. Kierowca ma również do wyboru jeden z trybów jazdy - Normalny i Eco, a system monitorowania stanu pojazdu analizuje dane i pomaga utrzymać maksymalna wydajność silnika. </w:t>
      </w:r>
    </w:p>
    <w:p w14:paraId="754C6793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0F2E5D07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Dostępne w standardowym wyposażeniu radio AM/FM z DAB+ oprócz Bluetooth®, złącza USB i sterowania z kierownicy zawiera uchwyt do telefonu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MyFord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Dock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>. Dzięki niemu smartfon zawsze znajdzie centralne i wygodne miejsce na desce rozdzielczej.</w:t>
      </w:r>
    </w:p>
    <w:p w14:paraId="00B39B4E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0559B6F0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Samochód jest standardowo wyposażony w modem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FordPass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Connect, który dzięki funkcji Live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Traffic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będzie dostarczał aktualne dane o ruchu drogowym oraz zmodyfikuje trasę przejazdu uwzględniając warunki drogowe. </w:t>
      </w:r>
    </w:p>
    <w:p w14:paraId="5DCBC01F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C964DAB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Aplikacja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FordPass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pozwoli natomiast na zdalne zamykanie i otwieranie pojazdu za pomocą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smartfona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>, wyszuka na mapie drogę do zaparkowanego samochodu oraz powiadomi o uruchomieniu alarmu. Dodatkowo pozwoli na odczytanie ponad 150 możliwych informacji o stanie technicznym auta.</w:t>
      </w:r>
    </w:p>
    <w:p w14:paraId="5D2E82FE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5C643D70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Całość uzupełniają automatyczne wycieraczki oraz automatyczne światła. Te ostatnie mogą występować w postaci reflektorów Bi-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Xenonowych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ze światłami LED do jazdy dziennej.</w:t>
      </w:r>
    </w:p>
    <w:p w14:paraId="0C95D280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AB91FAF" w14:textId="77777777" w:rsidR="00711495" w:rsidRPr="00D643D7" w:rsidRDefault="00711495" w:rsidP="00711495">
      <w:pPr>
        <w:rPr>
          <w:rFonts w:ascii="Arial" w:eastAsia="Roboto" w:hAnsi="Arial" w:cs="Arial"/>
          <w:b/>
          <w:sz w:val="22"/>
          <w:szCs w:val="22"/>
          <w:lang w:val="en-US"/>
        </w:rPr>
      </w:pPr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System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multimedialny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z Android Auto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i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Car Play</w:t>
      </w:r>
    </w:p>
    <w:p w14:paraId="5B017CB3" w14:textId="77777777" w:rsidR="00711495" w:rsidRPr="00D643D7" w:rsidRDefault="00711495" w:rsidP="00711495">
      <w:pPr>
        <w:rPr>
          <w:rFonts w:ascii="Arial" w:eastAsia="Roboto Light" w:hAnsi="Arial" w:cs="Arial"/>
          <w:sz w:val="22"/>
          <w:szCs w:val="22"/>
          <w:lang w:val="en-US"/>
        </w:rPr>
      </w:pPr>
    </w:p>
    <w:p w14:paraId="6319D018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Transit L5 może być wyposażony w system multimedialny Ford SYNC 3 z kolorowym dotykowym ekranem o przekątnej 8- cali i możliwością sterowania z kierownicy. Wyposażony jest on w nawigację satelitarną, cyfrowe radio DAB/AM/FM oraz zestaw głośnomówiący Bluetooth, dwa gniazda USB. Aplikacje Apple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CarPlay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i Android Auto umożliwiają ponadto pełną integrację ze smartfonem. </w:t>
      </w:r>
    </w:p>
    <w:p w14:paraId="7051063A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F68D348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Na liście funkcje SYNC 3 znaleźć można ponadto możliwość sterowania telefonem, muzyką, aplikacjami, systemem nawigacji za pomocą prostych poleceń głosowych oraz możliwość odsłuchiwanie na głos wiadomości tekstowych.</w:t>
      </w:r>
    </w:p>
    <w:p w14:paraId="237E66DF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433D3A46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1EF1714A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Dane techniczne samochodów na zdjęciach</w:t>
      </w:r>
    </w:p>
    <w:p w14:paraId="2F93DFE7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</w:p>
    <w:p w14:paraId="57016759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 xml:space="preserve">Ford Transit L5 EU20DXG </w:t>
      </w:r>
      <w:proofErr w:type="spellStart"/>
      <w:r w:rsidRPr="00711495">
        <w:rPr>
          <w:rFonts w:ascii="Arial" w:eastAsia="Roboto" w:hAnsi="Arial" w:cs="Arial"/>
          <w:b/>
          <w:sz w:val="22"/>
          <w:szCs w:val="22"/>
          <w:lang w:val="pl-PL"/>
        </w:rPr>
        <w:t>Backsleeper</w:t>
      </w:r>
      <w:proofErr w:type="spellEnd"/>
      <w:r w:rsidRPr="00711495">
        <w:rPr>
          <w:rFonts w:ascii="Arial" w:eastAsia="Roboto" w:hAnsi="Arial" w:cs="Arial"/>
          <w:b/>
          <w:sz w:val="22"/>
          <w:szCs w:val="22"/>
          <w:lang w:val="pl-PL"/>
        </w:rPr>
        <w:t xml:space="preserve"> (Lakier metalizowany Dark </w:t>
      </w:r>
      <w:proofErr w:type="spellStart"/>
      <w:r w:rsidRPr="00711495">
        <w:rPr>
          <w:rFonts w:ascii="Arial" w:eastAsia="Roboto" w:hAnsi="Arial" w:cs="Arial"/>
          <w:b/>
          <w:sz w:val="22"/>
          <w:szCs w:val="22"/>
          <w:lang w:val="pl-PL"/>
        </w:rPr>
        <w:t>Carmine</w:t>
      </w:r>
      <w:proofErr w:type="spellEnd"/>
      <w:r w:rsidRPr="00711495">
        <w:rPr>
          <w:rFonts w:ascii="Arial" w:eastAsia="Roboto" w:hAnsi="Arial" w:cs="Arial"/>
          <w:b/>
          <w:sz w:val="22"/>
          <w:szCs w:val="22"/>
          <w:lang w:val="pl-PL"/>
        </w:rPr>
        <w:t xml:space="preserve"> Red)</w:t>
      </w:r>
    </w:p>
    <w:p w14:paraId="6BE6B7A4" w14:textId="77777777" w:rsidR="00711495" w:rsidRPr="00D643D7" w:rsidRDefault="00711495" w:rsidP="00711495">
      <w:pPr>
        <w:rPr>
          <w:rFonts w:ascii="Arial" w:eastAsia="Roboto" w:hAnsi="Arial" w:cs="Arial"/>
          <w:b/>
          <w:sz w:val="22"/>
          <w:szCs w:val="22"/>
          <w:lang w:val="en-US"/>
        </w:rPr>
      </w:pP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Silnik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2.0 New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EcoBlue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130 KM M6 FWD</w:t>
      </w:r>
    </w:p>
    <w:p w14:paraId="0D200784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Skrzynia biegów mechaniczna M6</w:t>
      </w:r>
    </w:p>
    <w:p w14:paraId="20CD0D06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5797040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Samochód został wyposażony w zabudowę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Carpol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z dzielonymi symetrycznie burtami aluminiowymi o wysokości 400 mm i pionowym zamknięciem kasetowym. Zabudowa ma regulację wysokości wewnętrznej w zakresie 300 mm. Podłoga została wykonana z wodoodpornej sklejki antypoślizgowej o grubości 15 mm. Wymiary wewnętrzne zabudowy to 4850 mm/2150 mm/2200 mm-2400 mm (dach obniżony-podniesiony).</w:t>
      </w:r>
    </w:p>
    <w:p w14:paraId="4ED4359E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Na liście dodatkowych akcesoriów zabudowy znaleźć można między innymi osłonę kabiny kierowcy, składane boczne osłony </w:t>
      </w:r>
      <w:proofErr w:type="spellStart"/>
      <w:r w:rsidRPr="00711495">
        <w:rPr>
          <w:rFonts w:ascii="Arial" w:eastAsia="Roboto Light" w:hAnsi="Arial" w:cs="Arial"/>
          <w:sz w:val="22"/>
          <w:szCs w:val="22"/>
          <w:lang w:val="pl-PL"/>
        </w:rPr>
        <w:t>antyrowerowe</w:t>
      </w:r>
      <w:proofErr w:type="spellEnd"/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 oraz skrzynkę narzędziową o pojemności 45 litrów, zbiornik na wodę z kranem i pojemnikiem na mydło w płynie.</w:t>
      </w:r>
    </w:p>
    <w:p w14:paraId="3E19DDAB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>Kabina sypialna umieszczona z tyłu wyposażona jest w materac o szerokości 54 cm, duże ergonomiczne schowki pod łóżkiem, oraz niezależne oświetlenie.</w:t>
      </w:r>
    </w:p>
    <w:p w14:paraId="0159B8D9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A151A7F" w14:textId="77777777" w:rsidR="00711495" w:rsidRPr="00D643D7" w:rsidRDefault="00711495" w:rsidP="00711495">
      <w:pPr>
        <w:rPr>
          <w:rFonts w:ascii="Arial" w:eastAsia="Roboto" w:hAnsi="Arial" w:cs="Arial"/>
          <w:b/>
          <w:sz w:val="22"/>
          <w:szCs w:val="22"/>
          <w:lang w:val="en-US"/>
        </w:rPr>
      </w:pPr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Ford Transit L5 EU20DXL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Topsleeper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(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Lakier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metalizowany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Blue Metallic)</w:t>
      </w:r>
      <w:r w:rsidRPr="00D643D7">
        <w:rPr>
          <w:rFonts w:ascii="Arial" w:eastAsia="Roboto" w:hAnsi="Arial" w:cs="Arial"/>
          <w:b/>
          <w:sz w:val="22"/>
          <w:szCs w:val="22"/>
          <w:lang w:val="en-US"/>
        </w:rPr>
        <w:br/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Silnik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2.0 New </w:t>
      </w:r>
      <w:proofErr w:type="spellStart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>EcoBlue</w:t>
      </w:r>
      <w:proofErr w:type="spellEnd"/>
      <w:r w:rsidRPr="00D643D7">
        <w:rPr>
          <w:rFonts w:ascii="Arial" w:eastAsia="Roboto" w:hAnsi="Arial" w:cs="Arial"/>
          <w:b/>
          <w:sz w:val="22"/>
          <w:szCs w:val="22"/>
          <w:lang w:val="en-US"/>
        </w:rPr>
        <w:t xml:space="preserve"> 130 KM M6 FWD</w:t>
      </w:r>
    </w:p>
    <w:p w14:paraId="46A666C9" w14:textId="77777777" w:rsidR="00711495" w:rsidRPr="00711495" w:rsidRDefault="00711495" w:rsidP="00711495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711495">
        <w:rPr>
          <w:rFonts w:ascii="Arial" w:eastAsia="Roboto" w:hAnsi="Arial" w:cs="Arial"/>
          <w:b/>
          <w:sz w:val="22"/>
          <w:szCs w:val="22"/>
          <w:lang w:val="pl-PL"/>
        </w:rPr>
        <w:t>Skrzynia biegów mechaniczna M6</w:t>
      </w:r>
    </w:p>
    <w:p w14:paraId="78C1FA7E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44B3ACEF" w14:textId="77777777" w:rsidR="00711495" w:rsidRPr="00711495" w:rsidRDefault="00711495" w:rsidP="00711495">
      <w:pPr>
        <w:rPr>
          <w:rFonts w:ascii="Arial" w:eastAsia="Roboto Light" w:hAnsi="Arial" w:cs="Arial"/>
          <w:sz w:val="22"/>
          <w:szCs w:val="22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lang w:val="pl-PL"/>
        </w:rPr>
        <w:t xml:space="preserve">Zabudowa nadwozia Partner to skrzynia aluminiowa z burtami aluminiowymi o wysokości 400 mm i plandeką. Wewnętrzne wymiary wynoszą 5200 mm/2200 mm/2300 mm. </w:t>
      </w:r>
    </w:p>
    <w:p w14:paraId="666AC4B7" w14:textId="666A9F2E" w:rsidR="00E42D5B" w:rsidRPr="00711495" w:rsidRDefault="00711495" w:rsidP="00711495">
      <w:pPr>
        <w:rPr>
          <w:rFonts w:ascii="Arial" w:eastAsia="Roboto Light" w:hAnsi="Arial" w:cs="Arial"/>
          <w:sz w:val="22"/>
          <w:szCs w:val="22"/>
          <w:highlight w:val="white"/>
          <w:lang w:val="pl-PL"/>
        </w:rPr>
      </w:pPr>
      <w:r w:rsidRPr="00711495">
        <w:rPr>
          <w:rFonts w:ascii="Arial" w:eastAsia="Roboto Light" w:hAnsi="Arial" w:cs="Arial"/>
          <w:sz w:val="22"/>
          <w:szCs w:val="22"/>
          <w:highlight w:val="white"/>
          <w:lang w:val="pl-PL"/>
        </w:rPr>
        <w:lastRenderedPageBreak/>
        <w:t>Podłoga została wykonana ze sklejki antypoślizgowej dwustronnie foliowanej z jednostronnym odciskiem siatki. Kabina samochodu została zabezpieczona pałąkiem w postaci profili aluminiowych, a kabina sypialna owiewkami bocznymi lakierowanymi pod kolor nadwozia.</w:t>
      </w:r>
      <w:r w:rsidRPr="00711495">
        <w:rPr>
          <w:rFonts w:ascii="Arial" w:eastAsia="Roboto Light" w:hAnsi="Arial" w:cs="Arial"/>
          <w:sz w:val="22"/>
          <w:szCs w:val="22"/>
          <w:highlight w:val="white"/>
          <w:lang w:val="pl-PL"/>
        </w:rPr>
        <w:br/>
        <w:t>Dodatkowo samochód w tej zabudowie może być wyposażony w ogrzewanie postojowe, osłony przeciw najazdowe oraz skrzynkę narzędziową i zbiornik na wodę.</w:t>
      </w:r>
    </w:p>
    <w:p w14:paraId="29097D3E" w14:textId="77777777" w:rsidR="00E42D5B" w:rsidRPr="00711495" w:rsidRDefault="00E42D5B" w:rsidP="00E42D5B">
      <w:pPr>
        <w:spacing w:line="240" w:lineRule="atLeast"/>
        <w:jc w:val="center"/>
        <w:rPr>
          <w:rFonts w:ascii="Arial" w:hAnsi="Arial" w:cs="Arial"/>
          <w:sz w:val="22"/>
          <w:szCs w:val="22"/>
          <w:lang w:val="pl-PL"/>
        </w:rPr>
      </w:pPr>
    </w:p>
    <w:p w14:paraId="6C16886A" w14:textId="77777777" w:rsidR="00E42D5B" w:rsidRPr="00711495" w:rsidRDefault="00E42D5B" w:rsidP="00E42D5B">
      <w:pPr>
        <w:spacing w:line="240" w:lineRule="atLeast"/>
        <w:jc w:val="center"/>
        <w:rPr>
          <w:rFonts w:ascii="Arial" w:hAnsi="Arial" w:cs="Arial"/>
          <w:sz w:val="22"/>
          <w:szCs w:val="22"/>
          <w:lang w:val="pl-PL"/>
        </w:rPr>
      </w:pPr>
    </w:p>
    <w:p w14:paraId="377C42FE" w14:textId="77777777" w:rsidR="00E42D5B" w:rsidRPr="00711495" w:rsidRDefault="00E42D5B" w:rsidP="00E42D5B">
      <w:pPr>
        <w:spacing w:line="240" w:lineRule="atLeast"/>
        <w:rPr>
          <w:rFonts w:ascii="Arial" w:hAnsi="Arial" w:cs="Arial"/>
          <w:b/>
          <w:bCs/>
          <w:i/>
          <w:szCs w:val="22"/>
          <w:lang w:val="pl-PL"/>
        </w:rPr>
      </w:pPr>
      <w:r w:rsidRPr="00711495">
        <w:rPr>
          <w:rFonts w:ascii="Arial" w:hAnsi="Arial" w:cs="Arial"/>
          <w:b/>
          <w:bCs/>
          <w:i/>
          <w:lang w:val="pl-PL"/>
        </w:rPr>
        <w:t>O Ford Motor Company</w:t>
      </w:r>
    </w:p>
    <w:p w14:paraId="3522E71C" w14:textId="77777777" w:rsidR="00E42D5B" w:rsidRPr="00711495" w:rsidRDefault="00E42D5B" w:rsidP="00E42D5B">
      <w:pPr>
        <w:spacing w:line="240" w:lineRule="atLeast"/>
        <w:rPr>
          <w:lang w:val="pl-PL"/>
        </w:rPr>
      </w:pPr>
      <w:r w:rsidRPr="00711495"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 w:rsidRPr="00711495">
        <w:rPr>
          <w:rFonts w:ascii="Arial" w:hAnsi="Arial" w:cs="Arial"/>
          <w:i/>
          <w:iCs/>
          <w:lang w:val="pl-PL"/>
        </w:rPr>
        <w:t>Dearborn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187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 w:rsidRPr="00711495">
        <w:rPr>
          <w:rFonts w:ascii="Arial" w:hAnsi="Arial" w:cs="Arial"/>
          <w:i/>
          <w:iCs/>
          <w:lang w:val="pl-PL"/>
        </w:rPr>
        <w:t>Credit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 w:rsidRPr="00711495">
        <w:rPr>
          <w:rFonts w:ascii="Arial" w:hAnsi="Arial" w:cs="Arial"/>
          <w:i/>
          <w:iCs/>
          <w:lang w:val="pl-PL"/>
        </w:rPr>
        <w:t>Credit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 Company na stronie </w:t>
      </w:r>
      <w:hyperlink r:id="rId8" w:history="1">
        <w:r w:rsidRPr="00711495"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 w:rsidRPr="00711495"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1708F909" w14:textId="77777777" w:rsidR="00E42D5B" w:rsidRPr="00711495" w:rsidRDefault="00E42D5B" w:rsidP="00E42D5B">
      <w:pPr>
        <w:spacing w:line="240" w:lineRule="atLeast"/>
        <w:rPr>
          <w:rFonts w:ascii="Arial" w:hAnsi="Arial" w:cs="Arial"/>
          <w:i/>
          <w:iCs/>
          <w:szCs w:val="20"/>
          <w:lang w:val="pl-PL"/>
        </w:rPr>
      </w:pPr>
    </w:p>
    <w:p w14:paraId="4E469C45" w14:textId="77777777" w:rsidR="00E42D5B" w:rsidRPr="00711495" w:rsidRDefault="00E42D5B" w:rsidP="00E42D5B">
      <w:pPr>
        <w:spacing w:line="240" w:lineRule="atLeast"/>
        <w:rPr>
          <w:rFonts w:ascii="Arial" w:hAnsi="Arial" w:cs="Arial"/>
          <w:szCs w:val="22"/>
          <w:lang w:val="pl-PL"/>
        </w:rPr>
      </w:pPr>
      <w:r w:rsidRPr="00711495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711495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 w:rsidRPr="00711495">
        <w:rPr>
          <w:rFonts w:ascii="Arial" w:hAnsi="Arial" w:cs="Arial"/>
          <w:i/>
          <w:iCs/>
          <w:lang w:val="pl-PL"/>
        </w:rPr>
        <w:t>Credit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 w:rsidRPr="00711495">
        <w:rPr>
          <w:rFonts w:ascii="Arial" w:hAnsi="Arial" w:cs="Arial"/>
          <w:i/>
          <w:iCs/>
          <w:lang w:val="pl-PL"/>
        </w:rPr>
        <w:t>Customer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 w:rsidRPr="00711495">
        <w:rPr>
          <w:rFonts w:ascii="Arial" w:hAnsi="Arial" w:cs="Arial"/>
          <w:i/>
          <w:iCs/>
          <w:lang w:val="pl-PL"/>
        </w:rPr>
        <w:t>Division</w:t>
      </w:r>
      <w:proofErr w:type="spellEnd"/>
      <w:r w:rsidRPr="00711495"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p w14:paraId="05E5E048" w14:textId="77777777" w:rsidR="00E42D5B" w:rsidRPr="00711495" w:rsidRDefault="00E42D5B" w:rsidP="00E42D5B">
      <w:pPr>
        <w:spacing w:line="240" w:lineRule="atLeast"/>
        <w:rPr>
          <w:rFonts w:ascii="Arial" w:hAnsi="Arial" w:cs="Arial"/>
          <w:i/>
          <w:sz w:val="22"/>
          <w:szCs w:val="22"/>
          <w:lang w:val="pl-PL"/>
        </w:rPr>
      </w:pPr>
    </w:p>
    <w:bookmarkEnd w:id="0"/>
    <w:p w14:paraId="523C41F2" w14:textId="77777777" w:rsidR="0062216E" w:rsidRPr="00711495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1FEE3F75" w14:textId="01952D28" w:rsidR="00EC0B39" w:rsidRPr="00711495" w:rsidRDefault="00EC0B39" w:rsidP="00EC0B39">
      <w:pPr>
        <w:pStyle w:val="NormalnyWeb"/>
        <w:shd w:val="clear" w:color="auto" w:fill="FFFFFF"/>
        <w:spacing w:before="0" w:after="150"/>
        <w:rPr>
          <w:lang w:val="pl-PL"/>
        </w:rPr>
      </w:pP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bookmarkStart w:id="4" w:name="_Hlk56081307"/>
      <w:r w:rsidR="006A0F5F" w:rsidRPr="00711495">
        <w:rPr>
          <w:rFonts w:ascii="Arial" w:hAnsi="Arial" w:cs="Arial"/>
          <w:color w:val="333333"/>
          <w:sz w:val="21"/>
          <w:szCs w:val="21"/>
          <w:lang w:val="pl-PL"/>
        </w:rPr>
        <w:t># # #</w:t>
      </w:r>
      <w:bookmarkEnd w:id="4"/>
    </w:p>
    <w:p w14:paraId="7C7ACEDC" w14:textId="1E851F11" w:rsidR="00AD5814" w:rsidRPr="00711495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711495" w14:paraId="17F79621" w14:textId="77777777" w:rsidTr="00544E94">
        <w:tc>
          <w:tcPr>
            <w:tcW w:w="1320" w:type="dxa"/>
          </w:tcPr>
          <w:bookmarkEnd w:id="1"/>
          <w:p w14:paraId="61EAB86D" w14:textId="0017A22E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D643D7" w14:paraId="64A7CA37" w14:textId="77777777" w:rsidTr="00544E94">
        <w:tc>
          <w:tcPr>
            <w:tcW w:w="1320" w:type="dxa"/>
          </w:tcPr>
          <w:p w14:paraId="10472B5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11495" w14:paraId="37A5BC18" w14:textId="77777777" w:rsidTr="00544E94">
        <w:tc>
          <w:tcPr>
            <w:tcW w:w="1320" w:type="dxa"/>
          </w:tcPr>
          <w:p w14:paraId="14057999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Pr="00711495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 w:rsidRPr="00711495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4212" w14:textId="77777777" w:rsidR="002C3D7B" w:rsidRDefault="002C3D7B">
      <w:r>
        <w:separator/>
      </w:r>
    </w:p>
  </w:endnote>
  <w:endnote w:type="continuationSeparator" w:id="0">
    <w:p w14:paraId="0D9F4F44" w14:textId="77777777" w:rsidR="002C3D7B" w:rsidRDefault="002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0D5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0D5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643D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D0C1" w14:textId="77777777" w:rsidR="002C3D7B" w:rsidRDefault="002C3D7B">
      <w:r>
        <w:separator/>
      </w:r>
    </w:p>
  </w:footnote>
  <w:footnote w:type="continuationSeparator" w:id="0">
    <w:p w14:paraId="0684C7F9" w14:textId="77777777" w:rsidR="002C3D7B" w:rsidRDefault="002C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45A3E61C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70998"/>
    <w:rsid w:val="000760A3"/>
    <w:rsid w:val="0008239F"/>
    <w:rsid w:val="00090E7A"/>
    <w:rsid w:val="00094247"/>
    <w:rsid w:val="000A302A"/>
    <w:rsid w:val="000B1463"/>
    <w:rsid w:val="000C451A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3723C"/>
    <w:rsid w:val="00243B0D"/>
    <w:rsid w:val="00243F8B"/>
    <w:rsid w:val="002531D9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C3D7B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7AAA"/>
    <w:rsid w:val="00372E01"/>
    <w:rsid w:val="003744AA"/>
    <w:rsid w:val="00384927"/>
    <w:rsid w:val="003906E4"/>
    <w:rsid w:val="003A17FF"/>
    <w:rsid w:val="003A6DCC"/>
    <w:rsid w:val="003B3287"/>
    <w:rsid w:val="003C7F75"/>
    <w:rsid w:val="003F098A"/>
    <w:rsid w:val="003F30D8"/>
    <w:rsid w:val="003F4449"/>
    <w:rsid w:val="004012C6"/>
    <w:rsid w:val="0040494D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A62C9"/>
    <w:rsid w:val="004B1B2F"/>
    <w:rsid w:val="004D0476"/>
    <w:rsid w:val="004D477B"/>
    <w:rsid w:val="004E3236"/>
    <w:rsid w:val="004E366F"/>
    <w:rsid w:val="004E6D58"/>
    <w:rsid w:val="00501CC4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70B4"/>
    <w:rsid w:val="00711495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77541"/>
    <w:rsid w:val="009847E8"/>
    <w:rsid w:val="009A52C5"/>
    <w:rsid w:val="009C4416"/>
    <w:rsid w:val="009D1A86"/>
    <w:rsid w:val="009E6275"/>
    <w:rsid w:val="009F319E"/>
    <w:rsid w:val="00A05FCA"/>
    <w:rsid w:val="00A13797"/>
    <w:rsid w:val="00A140DD"/>
    <w:rsid w:val="00A3695B"/>
    <w:rsid w:val="00A40D4A"/>
    <w:rsid w:val="00A46849"/>
    <w:rsid w:val="00A55A8F"/>
    <w:rsid w:val="00A61728"/>
    <w:rsid w:val="00A70C81"/>
    <w:rsid w:val="00A710DE"/>
    <w:rsid w:val="00A720DE"/>
    <w:rsid w:val="00A737BD"/>
    <w:rsid w:val="00A92E41"/>
    <w:rsid w:val="00A9318E"/>
    <w:rsid w:val="00AA23CE"/>
    <w:rsid w:val="00AD5814"/>
    <w:rsid w:val="00AE0D5D"/>
    <w:rsid w:val="00AF1F15"/>
    <w:rsid w:val="00AF67EE"/>
    <w:rsid w:val="00B01153"/>
    <w:rsid w:val="00B01F0A"/>
    <w:rsid w:val="00B120C8"/>
    <w:rsid w:val="00B2744E"/>
    <w:rsid w:val="00B45F5A"/>
    <w:rsid w:val="00B47DA4"/>
    <w:rsid w:val="00B623DB"/>
    <w:rsid w:val="00B63613"/>
    <w:rsid w:val="00B70797"/>
    <w:rsid w:val="00B71190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1618"/>
    <w:rsid w:val="00CC22E2"/>
    <w:rsid w:val="00CC32D3"/>
    <w:rsid w:val="00CC7C00"/>
    <w:rsid w:val="00CD1523"/>
    <w:rsid w:val="00CE4EA8"/>
    <w:rsid w:val="00CF20FC"/>
    <w:rsid w:val="00CF2BA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D0F0-11A6-4FE7-A066-BCFE2EE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Daniel Mirkiewicz</cp:lastModifiedBy>
  <cp:revision>2</cp:revision>
  <cp:lastPrinted>2020-10-19T11:58:00Z</cp:lastPrinted>
  <dcterms:created xsi:type="dcterms:W3CDTF">2021-02-16T20:35:00Z</dcterms:created>
  <dcterms:modified xsi:type="dcterms:W3CDTF">2021-02-16T20:35:00Z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