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02D4" w:rsidRPr="003B026F" w:rsidRDefault="00220391">
      <w:pPr>
        <w:pStyle w:val="NormalWeb"/>
        <w:pBdr>
          <w:bottom w:val="single" w:sz="6" w:space="1" w:color="00000A"/>
        </w:pBdr>
        <w:rPr>
          <w:lang w:val="pl-PL"/>
        </w:rPr>
      </w:pPr>
      <w:bookmarkStart w:id="0" w:name="_Hlk40272099"/>
      <w:r>
        <w:rPr>
          <w:rFonts w:ascii="Ford Antenna Medium" w:hAnsi="Ford Antenna Medium" w:cs="Arial"/>
          <w:bCs/>
          <w:sz w:val="40"/>
          <w:szCs w:val="40"/>
          <w:lang w:val="pl-PL"/>
        </w:rPr>
        <w:t xml:space="preserve">Jak sztuczne ptasie odchody pomagają chronić lakier samochodu </w:t>
      </w:r>
      <w:r>
        <w:rPr>
          <w:rFonts w:ascii="Ford Antenna Medium" w:hAnsi="Ford Antenna Medium" w:cs="Arial"/>
          <w:bCs/>
          <w:sz w:val="40"/>
          <w:szCs w:val="40"/>
          <w:lang w:val="pl-PL"/>
        </w:rPr>
        <w:br/>
        <w:t>przed realnym zagrożeniem</w:t>
      </w:r>
    </w:p>
    <w:bookmarkEnd w:id="0"/>
    <w:p w:rsidR="00C402D4" w:rsidRDefault="00220391">
      <w:pPr>
        <w:tabs>
          <w:tab w:val="left" w:pos="1958"/>
        </w:tabs>
        <w:jc w:val="center"/>
        <w:rPr>
          <w:rFonts w:ascii="Arial" w:hAnsi="Arial" w:cs="Arial"/>
          <w:bCs/>
          <w:sz w:val="22"/>
          <w:szCs w:val="22"/>
          <w:lang w:val="pl-PL"/>
        </w:rPr>
      </w:pPr>
      <w:r>
        <w:rPr>
          <w:noProof/>
        </w:rPr>
        <w:drawing>
          <wp:inline distT="0" distB="0" distL="0" distR="0">
            <wp:extent cx="4019550" cy="3996690"/>
            <wp:effectExtent l="0" t="0" r="0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9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2D4" w:rsidRDefault="00220391">
      <w:pPr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0" w:color="00000A"/>
        </w:pBdr>
        <w:shd w:val="clear" w:color="auto" w:fill="000000" w:themeFill="text1"/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</w:pPr>
      <w:bookmarkStart w:id="1" w:name="_Hlk22027420"/>
      <w:bookmarkEnd w:id="1"/>
      <w:r>
        <w:rPr>
          <w:rFonts w:ascii="Arial" w:hAnsi="Arial" w:cs="Arial"/>
          <w:bCs/>
          <w:color w:val="FFFFFF" w:themeColor="background1"/>
          <w:sz w:val="21"/>
          <w:szCs w:val="21"/>
          <w:lang w:val="pl-PL"/>
        </w:rPr>
        <w:t>Ptasie odchody mogą poważnie uszkodzić lakier</w:t>
      </w:r>
    </w:p>
    <w:p w:rsidR="00C402D4" w:rsidRDefault="00C402D4">
      <w:pPr>
        <w:rPr>
          <w:rFonts w:ascii="Arial" w:hAnsi="Arial" w:cs="Arial"/>
          <w:sz w:val="22"/>
          <w:szCs w:val="22"/>
          <w:lang w:val="pl-PL"/>
        </w:rPr>
      </w:pPr>
    </w:p>
    <w:p w:rsidR="00C402D4" w:rsidRPr="003B026F" w:rsidRDefault="00220391">
      <w:pPr>
        <w:rPr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W wielu krajach trafienie ptasim kleksem jest uznawane za </w:t>
      </w:r>
      <w:r>
        <w:rPr>
          <w:rFonts w:ascii="Arial" w:hAnsi="Arial" w:cs="Arial"/>
          <w:sz w:val="22"/>
          <w:szCs w:val="22"/>
          <w:lang w:val="pl-PL"/>
        </w:rPr>
        <w:t>wróżbę szczęścia, jednak ptasie odchody na samochodzie mogą mieć poważne konsekwencje dla lakieru.</w:t>
      </w:r>
    </w:p>
    <w:p w:rsidR="00C402D4" w:rsidRDefault="00C402D4">
      <w:pPr>
        <w:rPr>
          <w:rFonts w:ascii="Arial" w:hAnsi="Arial" w:cs="Arial"/>
          <w:sz w:val="22"/>
          <w:szCs w:val="22"/>
          <w:lang w:val="pl-PL"/>
        </w:rPr>
      </w:pPr>
    </w:p>
    <w:p w:rsidR="00C402D4" w:rsidRDefault="00220391">
      <w:pPr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Na szczęście pojazdy Forda są pod tym kątem testowane z pomocą sztucznych ptasich odchodów.</w:t>
      </w:r>
    </w:p>
    <w:p w:rsidR="00C402D4" w:rsidRDefault="00C402D4">
      <w:pPr>
        <w:rPr>
          <w:rFonts w:ascii="Arial" w:hAnsi="Arial" w:cs="Arial"/>
          <w:sz w:val="22"/>
          <w:szCs w:val="22"/>
          <w:lang w:val="pl-PL"/>
        </w:rPr>
      </w:pPr>
    </w:p>
    <w:p w:rsidR="00C402D4" w:rsidRPr="003B026F" w:rsidRDefault="00220391">
      <w:pPr>
        <w:rPr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Opracowane w laboratorium syntetyczne guano przygotowano z taką</w:t>
      </w:r>
      <w:r>
        <w:rPr>
          <w:rFonts w:ascii="Arial" w:hAnsi="Arial" w:cs="Arial"/>
          <w:sz w:val="22"/>
          <w:szCs w:val="22"/>
          <w:lang w:val="pl-PL"/>
        </w:rPr>
        <w:t xml:space="preserve"> dbałością o realizm, że może nawet odzwierciedlać różne diety większości gatunków ptaków w Europie - a co za tym idzie inną kwasowość.</w:t>
      </w:r>
    </w:p>
    <w:p w:rsidR="00C402D4" w:rsidRDefault="00C402D4">
      <w:pPr>
        <w:rPr>
          <w:rFonts w:ascii="Arial" w:hAnsi="Arial" w:cs="Arial"/>
          <w:sz w:val="22"/>
          <w:szCs w:val="22"/>
          <w:lang w:val="pl-PL"/>
        </w:rPr>
      </w:pPr>
    </w:p>
    <w:p w:rsidR="00C402D4" w:rsidRPr="003B026F" w:rsidRDefault="00220391">
      <w:pPr>
        <w:rPr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Próbki natryskiwane na panele testowe poddawane </w:t>
      </w:r>
      <w:proofErr w:type="gramStart"/>
      <w:r>
        <w:rPr>
          <w:rFonts w:ascii="Arial" w:hAnsi="Arial" w:cs="Arial"/>
          <w:sz w:val="22"/>
          <w:szCs w:val="22"/>
          <w:lang w:val="pl-PL"/>
        </w:rPr>
        <w:t>są  w</w:t>
      </w:r>
      <w:proofErr w:type="gramEnd"/>
      <w:r>
        <w:rPr>
          <w:rFonts w:ascii="Arial" w:hAnsi="Arial" w:cs="Arial"/>
          <w:sz w:val="22"/>
          <w:szCs w:val="22"/>
          <w:lang w:val="pl-PL"/>
        </w:rPr>
        <w:t xml:space="preserve"> piecu starzeniu w temperaturach: 40° C, 50° C i 60° C, aby symulo</w:t>
      </w:r>
      <w:r>
        <w:rPr>
          <w:rFonts w:ascii="Arial" w:hAnsi="Arial" w:cs="Arial"/>
          <w:sz w:val="22"/>
          <w:szCs w:val="22"/>
          <w:lang w:val="pl-PL"/>
        </w:rPr>
        <w:t xml:space="preserve">wać realną eksploatację auta przez klienta w ekstremalnych warunkach pogodowych i przesuwać granice ochrony przed korozją lakieru do parametrów krytycznych.  </w:t>
      </w:r>
      <w:r>
        <w:rPr>
          <w:rFonts w:ascii="Arial" w:hAnsi="Arial" w:cs="Arial"/>
          <w:sz w:val="22"/>
          <w:szCs w:val="22"/>
          <w:lang w:val="pl-PL"/>
        </w:rPr>
        <w:br/>
      </w:r>
    </w:p>
    <w:p w:rsidR="00C402D4" w:rsidRPr="003B026F" w:rsidRDefault="00220391">
      <w:pPr>
        <w:rPr>
          <w:lang w:val="pl-PL"/>
        </w:rPr>
      </w:pP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>„Test ptasich odchodów” to tylko jedna z prób, którym poddawany jest lakier. Innym jest próba ro</w:t>
      </w: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zpylanego kwasu fosforowego zmieszanego z detergentem mydlanym i syntetycznym </w:t>
      </w: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lastRenderedPageBreak/>
        <w:t>pyłkiem, aby później osuszać panele testowe przez 30 minut w piecach w temperaturach: 60° i 80° C. Test ma pomagać w ochronie przed unoszącymi się w powietrzu cząsteczkami, jak p</w:t>
      </w: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yłki i lepki sok drzewny.  </w:t>
      </w:r>
    </w:p>
    <w:p w:rsidR="00C402D4" w:rsidRDefault="00C402D4">
      <w:pPr>
        <w:rPr>
          <w:rFonts w:ascii="Arial" w:hAnsi="Arial" w:cs="Arial"/>
          <w:sz w:val="22"/>
          <w:szCs w:val="22"/>
          <w:shd w:val="clear" w:color="auto" w:fill="FFFFFF"/>
          <w:lang w:val="pl-PL"/>
        </w:rPr>
      </w:pPr>
    </w:p>
    <w:p w:rsidR="00C402D4" w:rsidRDefault="00220391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Wiosenne porządki</w:t>
      </w:r>
    </w:p>
    <w:p w:rsidR="00C402D4" w:rsidRDefault="00220391">
      <w:pPr>
        <w:pStyle w:val="BodyText2"/>
        <w:spacing w:line="240" w:lineRule="auto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  <w:r>
        <w:rPr>
          <w:rFonts w:ascii="Arial" w:hAnsi="Arial" w:cs="Arial"/>
          <w:noProof/>
          <w:sz w:val="22"/>
          <w:szCs w:val="22"/>
          <w:shd w:val="clear" w:color="auto" w:fill="FFFFFF"/>
          <w:lang w:val="pl-PL"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32A8B3AB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2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1pt" ID="Straight Connector 4" stroked="t" style="position:absolute;flip:y;mso-position-horizontal-relative:margin" wp14:anchorId="32A8B3AB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C402D4" w:rsidRDefault="00220391">
      <w:pPr>
        <w:pStyle w:val="BodyText2"/>
        <w:spacing w:line="240" w:lineRule="auto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  <w:bookmarkStart w:id="2" w:name="_Hlk25142661"/>
      <w:bookmarkStart w:id="3" w:name="_Hlk25139959"/>
      <w:bookmarkEnd w:id="2"/>
      <w:bookmarkEnd w:id="3"/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Wiosna i lato mogą być szczególnie niebezpieczne dla powłok lakierniczych, nie tylko z powodu większego narażenia na ptasie ataki, ale lakiery mają tendencje do zmniejszania twardości i </w:t>
      </w: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>rozszerzania się w intensywnym świetle słonecznym. Gdy ostygną, kurczą się, a wszelkie zabrudzenia, w tym ptasie odchody, wnikają w ich zewnętrzną warstwę. Jeśli pozostaną dłużej na pojeździe mogą pozostawić trwałe ślady, które wymagają potem specjalistycz</w:t>
      </w: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>nego działania kosmetycznego.</w:t>
      </w:r>
    </w:p>
    <w:p w:rsidR="00C402D4" w:rsidRDefault="00C402D4">
      <w:pPr>
        <w:pStyle w:val="BodyText2"/>
        <w:spacing w:line="240" w:lineRule="auto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</w:p>
    <w:p w:rsidR="00C402D4" w:rsidRDefault="00220391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>Poprzez precyzyjne dobranie pigmentów, żywic i dodatków, które wchodzą w skład błyszczącego lakieru ochronnego, specjaliści Ford podnoszą gwarancję odporności powłok lakierniczych na działanie tego rodzaju zanieczyszczeń, bez</w:t>
      </w: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 względu na pogodę.</w:t>
      </w:r>
    </w:p>
    <w:p w:rsidR="00C402D4" w:rsidRDefault="00C402D4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:rsidR="00C402D4" w:rsidRDefault="00C402D4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</w:p>
    <w:p w:rsidR="00C402D4" w:rsidRDefault="00220391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bookmarkStart w:id="4" w:name="__DdeLink__72_1550785132"/>
      <w:bookmarkEnd w:id="4"/>
      <w:r>
        <w:rPr>
          <w:rFonts w:ascii="Arial" w:hAnsi="Arial" w:cs="Arial"/>
          <w:b/>
          <w:sz w:val="21"/>
          <w:szCs w:val="21"/>
          <w:lang w:val="pl-PL"/>
        </w:rPr>
        <w:t>Ptasie guano od strony naukowej</w:t>
      </w:r>
    </w:p>
    <w:p w:rsidR="00C402D4" w:rsidRDefault="00220391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76143803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1pt" ID="Straight Connector 13" stroked="t" style="position:absolute;flip:y;mso-position-horizontal-relative:margin" wp14:anchorId="76143803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C402D4" w:rsidRDefault="00220391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sz w:val="21"/>
          <w:szCs w:val="21"/>
          <w:lang w:val="pl-PL"/>
        </w:rPr>
        <w:t>Odchody ptaków są często czarno-białe, ale to nie wszystko co o nich wiadomo. Biała część jest kwasem moczowym i jest dla ptaków ekwiwalentem moczu, powstającego w drogach moczowych. Reszta powstaje w układzie trawiennym i chociaż oba składniki mogą być wy</w:t>
      </w:r>
      <w:r>
        <w:rPr>
          <w:rFonts w:ascii="Arial" w:hAnsi="Arial" w:cs="Arial"/>
          <w:sz w:val="21"/>
          <w:szCs w:val="21"/>
          <w:lang w:val="pl-PL"/>
        </w:rPr>
        <w:t xml:space="preserve">dalane w tym samym czasie, dzieje się to tak szybko, że nie zdążą się mieszać.  </w:t>
      </w:r>
    </w:p>
    <w:p w:rsidR="00C402D4" w:rsidRDefault="00C402D4">
      <w:pPr>
        <w:pStyle w:val="BodyText2"/>
        <w:spacing w:line="240" w:lineRule="auto"/>
        <w:rPr>
          <w:rFonts w:ascii="Georgia" w:hAnsi="Georgia" w:cs="Arial"/>
          <w:b/>
          <w:sz w:val="21"/>
          <w:szCs w:val="21"/>
          <w:lang w:val="pl-PL"/>
        </w:rPr>
      </w:pPr>
    </w:p>
    <w:p w:rsidR="00C402D4" w:rsidRDefault="00C402D4">
      <w:pPr>
        <w:pStyle w:val="BodyText2"/>
        <w:spacing w:line="240" w:lineRule="auto"/>
        <w:rPr>
          <w:rFonts w:ascii="Georgia" w:hAnsi="Georgia" w:cs="Arial"/>
          <w:b/>
          <w:sz w:val="21"/>
          <w:szCs w:val="21"/>
          <w:lang w:val="pl-PL"/>
        </w:rPr>
      </w:pPr>
    </w:p>
    <w:p w:rsidR="00C402D4" w:rsidRPr="003B026F" w:rsidRDefault="00220391">
      <w:pPr>
        <w:pStyle w:val="BodyText2"/>
        <w:spacing w:line="240" w:lineRule="auto"/>
        <w:rPr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" behindDoc="0" locked="0" layoutInCell="1" allowOverlap="1" wp14:anchorId="7013EDCC">
                <wp:simplePos x="0" y="0"/>
                <wp:positionH relativeFrom="margin">
                  <wp:align>left</wp:align>
                </wp:positionH>
                <wp:positionV relativeFrom="paragraph">
                  <wp:posOffset>154940</wp:posOffset>
                </wp:positionV>
                <wp:extent cx="5972175" cy="15240"/>
                <wp:effectExtent l="0" t="0" r="29210" b="24130"/>
                <wp:wrapNone/>
                <wp:docPr id="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pt,11.7pt" to="479.15pt,12.8pt" ID="Straight Connector 6" stroked="t" style="position:absolute;flip:y;mso-position-horizontal:left;mso-position-horizontal-relative:margin" wp14:anchorId="7013EDCC">
                <v:stroke color="black" weight="9360" joinstyle="round" endcap="flat"/>
                <v:fill on="false" o:detectmouseclick="t"/>
              </v:line>
            </w:pict>
          </mc:Fallback>
        </mc:AlternateContent>
      </w:r>
      <w:r>
        <w:rPr>
          <w:rFonts w:ascii="Arial" w:hAnsi="Arial" w:cs="Arial"/>
          <w:b/>
          <w:sz w:val="21"/>
          <w:szCs w:val="21"/>
          <w:lang w:val="pl-PL"/>
        </w:rPr>
        <w:t>Inne testy lakierów Forda</w:t>
      </w:r>
    </w:p>
    <w:p w:rsidR="00C402D4" w:rsidRDefault="00C402D4">
      <w:pPr>
        <w:pStyle w:val="BodyText2"/>
        <w:spacing w:line="240" w:lineRule="auto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</w:p>
    <w:p w:rsidR="00C402D4" w:rsidRDefault="00220391">
      <w:pPr>
        <w:pStyle w:val="BodyText2"/>
        <w:spacing w:line="240" w:lineRule="auto"/>
        <w:rPr>
          <w:rFonts w:ascii="Georgia" w:hAnsi="Georgia" w:cs="Arial"/>
          <w:sz w:val="21"/>
          <w:szCs w:val="21"/>
          <w:lang w:val="pl-PL"/>
        </w:rPr>
      </w:pP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Do innych testów lakierów należą: długotrwałe naświetlanie widmem ultrafioletowym do 6000 godzin (250 dni) w laboratorium świetlnym - </w:t>
      </w: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>symulujące pięć lat eksploatacji w najjaśniejszym miejscu na ziemi, testy służące ocenie odporności na zewnętrzne warunki atmosferycznych: zamrażanie w temperaturach poniżej zera, przetrwanie pod zimowym brudem drogowym w komorze solnej o wysokiej wilgotno</w:t>
      </w: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>ści i poddanie symulowanemu zabrudzeniu paliwem, jakie zdarza się przy przelaniu, podczas tankowania na stacji paliw.</w:t>
      </w:r>
    </w:p>
    <w:p w:rsidR="00C402D4" w:rsidRDefault="00C402D4">
      <w:pPr>
        <w:pStyle w:val="BodyText2"/>
        <w:spacing w:line="240" w:lineRule="auto"/>
        <w:rPr>
          <w:rFonts w:ascii="Georgia" w:hAnsi="Georgia" w:cs="Arial"/>
          <w:b/>
          <w:sz w:val="21"/>
          <w:szCs w:val="21"/>
          <w:lang w:val="pl-PL"/>
        </w:rPr>
      </w:pPr>
    </w:p>
    <w:p w:rsidR="00C402D4" w:rsidRDefault="00C402D4">
      <w:pPr>
        <w:pStyle w:val="BodyText2"/>
        <w:spacing w:line="240" w:lineRule="auto"/>
        <w:rPr>
          <w:rFonts w:ascii="Georgia" w:hAnsi="Georgia" w:cs="Arial"/>
          <w:b/>
          <w:sz w:val="21"/>
          <w:szCs w:val="21"/>
          <w:lang w:val="pl-PL"/>
        </w:rPr>
      </w:pPr>
    </w:p>
    <w:p w:rsidR="00C402D4" w:rsidRDefault="00220391">
      <w:pPr>
        <w:pStyle w:val="BodyText2"/>
        <w:spacing w:line="240" w:lineRule="auto"/>
        <w:rPr>
          <w:rFonts w:ascii="Arial" w:hAnsi="Arial" w:cs="Arial"/>
          <w:b/>
          <w:bCs/>
          <w:sz w:val="21"/>
          <w:szCs w:val="21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711A7D9B">
                <wp:simplePos x="0" y="0"/>
                <wp:positionH relativeFrom="margin">
                  <wp:align>left</wp:align>
                </wp:positionH>
                <wp:positionV relativeFrom="paragraph">
                  <wp:posOffset>154940</wp:posOffset>
                </wp:positionV>
                <wp:extent cx="5972175" cy="15240"/>
                <wp:effectExtent l="0" t="0" r="29210" b="2413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9pt,11.7pt" to="479.15pt,12.8pt" ID="Straight Connector 5" stroked="t" style="position:absolute;flip:y;mso-position-horizontal:left;mso-position-horizontal-relative:margin" wp14:anchorId="711A7D9B">
                <v:stroke color="black" weight="9360" joinstyle="round" endcap="flat"/>
                <v:fill on="false" o:detectmouseclick="t"/>
              </v:line>
            </w:pict>
          </mc:Fallback>
        </mc:AlternateContent>
      </w:r>
      <w:r>
        <w:rPr>
          <w:rFonts w:ascii="Arial" w:hAnsi="Arial" w:cs="Arial"/>
          <w:b/>
          <w:bCs/>
          <w:sz w:val="21"/>
          <w:szCs w:val="21"/>
          <w:lang w:val="pl-PL"/>
        </w:rPr>
        <w:t>Jak czyścić samochód z ptasich odchodów</w:t>
      </w:r>
    </w:p>
    <w:p w:rsidR="00C402D4" w:rsidRDefault="00C402D4">
      <w:pPr>
        <w:pStyle w:val="BodyText2"/>
        <w:spacing w:line="240" w:lineRule="auto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</w:p>
    <w:p w:rsidR="00C402D4" w:rsidRDefault="00220391">
      <w:pPr>
        <w:pStyle w:val="BodyText2"/>
        <w:spacing w:line="240" w:lineRule="auto"/>
        <w:rPr>
          <w:rFonts w:ascii="Georgia" w:hAnsi="Georgia" w:cs="Arial"/>
          <w:b/>
          <w:sz w:val="21"/>
          <w:szCs w:val="21"/>
          <w:lang w:val="pl-PL"/>
        </w:rPr>
      </w:pP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>Pozostawienie odchodów ptaków na samochodowym lakierze nie jest dobrym pomysłem. Każdy właścic</w:t>
      </w: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iel samochodu powinien regularnie myć pojazd gąbką i letnią wodą z szamponem o neutralnym </w:t>
      </w:r>
      <w:proofErr w:type="spellStart"/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>pH</w:t>
      </w:r>
      <w:proofErr w:type="spellEnd"/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 oraz natychmiast usuwać delikatnie z lakieru nawet nieszkodliwie wyglądające substancje. Woskowanie powierzchni raz lub dwa razy w roku pomaga zwiększyć odporność </w:t>
      </w: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>lakieru na najcięższe powietrzne ataki, a jednocześnie chroni jego połysk.</w:t>
      </w:r>
    </w:p>
    <w:p w:rsidR="00C402D4" w:rsidRDefault="00C402D4">
      <w:pPr>
        <w:pStyle w:val="BodyText2"/>
        <w:spacing w:line="240" w:lineRule="auto"/>
        <w:rPr>
          <w:rFonts w:ascii="Georgia" w:hAnsi="Georgia" w:cs="Arial"/>
          <w:b/>
          <w:sz w:val="21"/>
          <w:szCs w:val="21"/>
          <w:lang w:val="pl-PL"/>
        </w:rPr>
      </w:pPr>
    </w:p>
    <w:p w:rsidR="00C402D4" w:rsidRDefault="00220391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Cytaty:</w:t>
      </w:r>
    </w:p>
    <w:p w:rsidR="00C402D4" w:rsidRDefault="00220391">
      <w:pPr>
        <w:pStyle w:val="BodyText2"/>
        <w:spacing w:line="240" w:lineRule="auto"/>
        <w:rPr>
          <w:rFonts w:ascii="Arial" w:hAnsi="Arial" w:cs="Arial"/>
          <w:sz w:val="22"/>
          <w:szCs w:val="22"/>
          <w:shd w:val="clear" w:color="auto" w:fill="FFFFFF"/>
          <w:lang w:val="pl-PL"/>
        </w:rPr>
      </w:pPr>
      <w:r>
        <w:rPr>
          <w:rFonts w:ascii="Arial" w:hAnsi="Arial" w:cs="Arial"/>
          <w:noProof/>
          <w:sz w:val="22"/>
          <w:szCs w:val="22"/>
          <w:shd w:val="clear" w:color="auto" w:fill="FFFFFF"/>
          <w:lang w:val="pl-PL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77AEEB73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1pt" ID="Straight Connector 2" stroked="t" style="position:absolute;flip:y;mso-position-horizontal-relative:margin" wp14:anchorId="77AEEB73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C402D4" w:rsidRDefault="00220391">
      <w:pPr>
        <w:pStyle w:val="BodyText2"/>
        <w:spacing w:line="240" w:lineRule="auto"/>
        <w:rPr>
          <w:rFonts w:ascii="Georgia" w:hAnsi="Georgia" w:cs="Arial"/>
          <w:sz w:val="21"/>
          <w:szCs w:val="21"/>
          <w:lang w:val="pl-PL"/>
        </w:rPr>
      </w:pP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 xml:space="preserve">Teraz, kiedy tak wiele osób pozostaje w domach, a ich samochody stoją bezczynnie na parkingach, ptasie zagrożenie jest większe niż zazwyczaj. Rozsądnie jest usunąć brud, </w:t>
      </w:r>
      <w:r>
        <w:rPr>
          <w:rFonts w:ascii="Arial" w:hAnsi="Arial" w:cs="Arial"/>
          <w:sz w:val="22"/>
          <w:szCs w:val="22"/>
          <w:shd w:val="clear" w:color="auto" w:fill="FFFFFF"/>
          <w:lang w:val="pl-PL"/>
        </w:rPr>
        <w:t>zanim się upiecze, ale nasi klienci mogą przynajmniej docenić pracę, jaką wkładamy w ochronę lakierów”.</w:t>
      </w:r>
    </w:p>
    <w:p w:rsidR="00C402D4" w:rsidRDefault="00C402D4">
      <w:pPr>
        <w:pStyle w:val="BodyText2"/>
        <w:spacing w:line="240" w:lineRule="auto"/>
        <w:rPr>
          <w:rFonts w:ascii="Georgia" w:hAnsi="Georgia" w:cs="Arial"/>
          <w:sz w:val="21"/>
          <w:szCs w:val="21"/>
          <w:lang w:val="pl-PL"/>
        </w:rPr>
      </w:pPr>
    </w:p>
    <w:p w:rsidR="00C402D4" w:rsidRPr="003B026F" w:rsidRDefault="00220391">
      <w:pPr>
        <w:pStyle w:val="BodyText2"/>
        <w:spacing w:line="240" w:lineRule="auto"/>
        <w:ind w:left="2880"/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</w:pPr>
      <w:bookmarkStart w:id="5" w:name="_Hlk34046314"/>
      <w:r w:rsidRPr="003B026F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 xml:space="preserve">André </w:t>
      </w:r>
      <w:proofErr w:type="spellStart"/>
      <w:r w:rsidRPr="003B026F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Thierig</w:t>
      </w:r>
      <w:proofErr w:type="spellEnd"/>
      <w:r w:rsidRPr="003B026F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 xml:space="preserve">, </w:t>
      </w:r>
      <w:bookmarkEnd w:id="5"/>
      <w:proofErr w:type="spellStart"/>
      <w:r w:rsidRPr="003B026F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menedżer</w:t>
      </w:r>
      <w:proofErr w:type="spellEnd"/>
      <w:r w:rsidRPr="003B026F">
        <w:rPr>
          <w:rFonts w:ascii="Arial" w:hAnsi="Arial" w:cs="Arial"/>
          <w:i/>
          <w:iCs/>
          <w:color w:val="000000" w:themeColor="text1"/>
          <w:sz w:val="21"/>
          <w:szCs w:val="21"/>
          <w:lang w:val="en-US"/>
        </w:rPr>
        <w:t>, Core Engineering Paint, w Ford of Europe</w:t>
      </w:r>
    </w:p>
    <w:p w:rsidR="00C402D4" w:rsidRPr="003B026F" w:rsidRDefault="00C402D4">
      <w:pPr>
        <w:pStyle w:val="BodyText2"/>
        <w:spacing w:line="240" w:lineRule="auto"/>
        <w:ind w:left="2880"/>
        <w:rPr>
          <w:rFonts w:ascii="Arial" w:hAnsi="Arial" w:cs="Arial"/>
          <w:sz w:val="21"/>
          <w:szCs w:val="21"/>
          <w:lang w:val="en-US"/>
        </w:rPr>
      </w:pPr>
    </w:p>
    <w:p w:rsidR="00C402D4" w:rsidRPr="003B026F" w:rsidRDefault="00C402D4">
      <w:pPr>
        <w:rPr>
          <w:rFonts w:ascii="Arial" w:eastAsia="Times New Roman" w:hAnsi="Arial" w:cs="Arial"/>
          <w:sz w:val="21"/>
          <w:szCs w:val="21"/>
          <w:lang w:val="en-US"/>
        </w:rPr>
      </w:pPr>
    </w:p>
    <w:p w:rsidR="00C402D4" w:rsidRDefault="00220391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pl-PL"/>
        </w:rPr>
      </w:pPr>
      <w:r>
        <w:rPr>
          <w:rFonts w:ascii="Arial" w:hAnsi="Arial" w:cs="Arial"/>
          <w:b/>
          <w:sz w:val="21"/>
          <w:szCs w:val="21"/>
          <w:lang w:val="pl-PL"/>
        </w:rPr>
        <w:t>Materiały:</w:t>
      </w:r>
    </w:p>
    <w:p w:rsidR="00C402D4" w:rsidRDefault="00220391">
      <w:pPr>
        <w:pStyle w:val="BodyText2"/>
        <w:spacing w:line="240" w:lineRule="auto"/>
        <w:rPr>
          <w:rFonts w:ascii="Arial" w:hAnsi="Arial" w:cs="Arial"/>
          <w:sz w:val="21"/>
          <w:szCs w:val="21"/>
          <w:lang w:val="pl-PL"/>
        </w:rPr>
      </w:pPr>
      <w:r>
        <w:rPr>
          <w:rFonts w:ascii="Arial" w:hAnsi="Arial" w:cs="Arial"/>
          <w:noProof/>
          <w:sz w:val="21"/>
          <w:szCs w:val="21"/>
          <w:lang w:val="pl-PL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23B7A023">
                <wp:simplePos x="0" y="0"/>
                <wp:positionH relativeFrom="margin">
                  <wp:posOffset>0</wp:posOffset>
                </wp:positionH>
                <wp:positionV relativeFrom="paragraph">
                  <wp:posOffset>6350</wp:posOffset>
                </wp:positionV>
                <wp:extent cx="5972175" cy="15240"/>
                <wp:effectExtent l="0" t="0" r="29210" b="24130"/>
                <wp:wrapNone/>
                <wp:docPr id="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71680" cy="1476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0pt,0pt" to="470.15pt,1.1pt" ID="Straight Connector 1" stroked="t" style="position:absolute;flip:y;mso-position-horizontal-relative:margin" wp14:anchorId="23B7A023">
                <v:stroke color="black" weight="9360" joinstyle="round" endcap="flat"/>
                <v:fill on="false" o:detectmouseclick="t"/>
              </v:line>
            </w:pict>
          </mc:Fallback>
        </mc:AlternateContent>
      </w:r>
    </w:p>
    <w:p w:rsidR="00C402D4" w:rsidRDefault="00220391">
      <w:pPr>
        <w:pStyle w:val="BodyText2"/>
        <w:numPr>
          <w:ilvl w:val="0"/>
          <w:numId w:val="1"/>
        </w:numPr>
        <w:spacing w:line="240" w:lineRule="auto"/>
      </w:pPr>
      <w:r w:rsidRPr="003B026F">
        <w:rPr>
          <w:rFonts w:ascii="Arial" w:hAnsi="Arial" w:cs="Arial"/>
          <w:sz w:val="21"/>
          <w:szCs w:val="21"/>
          <w:lang w:val="en-US"/>
        </w:rPr>
        <w:t xml:space="preserve">Film: </w:t>
      </w:r>
      <w:hyperlink r:id="rId12">
        <w:r w:rsidRPr="003B026F">
          <w:rPr>
            <w:rStyle w:val="czeinternetowe"/>
            <w:rFonts w:ascii="Arial" w:hAnsi="Arial" w:cs="Arial"/>
            <w:sz w:val="21"/>
            <w:szCs w:val="21"/>
            <w:lang w:val="en-US"/>
          </w:rPr>
          <w:t>https://www.youtube.com/watch?v=zKKZ8wJMgK0</w:t>
        </w:r>
      </w:hyperlink>
    </w:p>
    <w:p w:rsidR="00C402D4" w:rsidRPr="003B026F" w:rsidRDefault="00C402D4">
      <w:pPr>
        <w:pStyle w:val="BodyText2"/>
        <w:spacing w:line="240" w:lineRule="auto"/>
        <w:rPr>
          <w:rFonts w:ascii="Arial" w:hAnsi="Arial" w:cs="Arial"/>
          <w:b/>
          <w:sz w:val="21"/>
          <w:szCs w:val="21"/>
          <w:lang w:val="en-US"/>
        </w:rPr>
      </w:pPr>
    </w:p>
    <w:p w:rsidR="00C402D4" w:rsidRPr="003B026F" w:rsidRDefault="00C402D4">
      <w:pPr>
        <w:pStyle w:val="BodyText2"/>
        <w:spacing w:line="240" w:lineRule="auto"/>
        <w:rPr>
          <w:rFonts w:ascii="Arial" w:hAnsi="Arial" w:cs="Arial"/>
          <w:b/>
          <w:bCs/>
          <w:sz w:val="21"/>
          <w:szCs w:val="21"/>
          <w:lang w:val="en-US"/>
        </w:rPr>
      </w:pPr>
    </w:p>
    <w:p w:rsidR="00C402D4" w:rsidRPr="003B026F" w:rsidRDefault="00220391">
      <w:pPr>
        <w:pStyle w:val="NoSpacing"/>
        <w:jc w:val="center"/>
        <w:rPr>
          <w:lang w:val="pl-PL"/>
        </w:rPr>
      </w:pPr>
      <w:r>
        <w:rPr>
          <w:rFonts w:ascii="Arial" w:hAnsi="Arial" w:cs="Arial"/>
          <w:sz w:val="20"/>
          <w:szCs w:val="20"/>
          <w:lang w:val="pl-PL"/>
        </w:rPr>
        <w:t>Więcej informacji na ten temat udziela</w:t>
      </w:r>
      <w:r w:rsidR="003B026F">
        <w:rPr>
          <w:rFonts w:ascii="Arial" w:hAnsi="Arial" w:cs="Arial"/>
          <w:sz w:val="20"/>
          <w:szCs w:val="20"/>
          <w:lang w:val="pl-PL"/>
        </w:rPr>
        <w:t xml:space="preserve"> Mariusz Jasiński</w:t>
      </w:r>
      <w:r>
        <w:rPr>
          <w:rFonts w:ascii="Arial" w:hAnsi="Arial" w:cs="Arial"/>
          <w:sz w:val="20"/>
          <w:szCs w:val="20"/>
          <w:lang w:val="pl-PL"/>
        </w:rPr>
        <w:br/>
        <w:t>(</w:t>
      </w:r>
      <w:hyperlink r:id="rId13" w:history="1">
        <w:r w:rsidR="003B026F" w:rsidRPr="00952BE5">
          <w:rPr>
            <w:rStyle w:val="Hyperlink"/>
            <w:rFonts w:ascii="Arial" w:hAnsi="Arial" w:cs="Arial"/>
            <w:sz w:val="20"/>
            <w:szCs w:val="20"/>
            <w:lang w:val="pl-PL"/>
          </w:rPr>
          <w:t>mjasinsk@ford.com</w:t>
        </w:r>
        <w:r w:rsidR="003B026F" w:rsidRPr="00952BE5">
          <w:rPr>
            <w:rStyle w:val="Hyperlink"/>
            <w:rFonts w:ascii="Arial" w:hAnsi="Arial" w:cs="Arial"/>
            <w:noProof/>
            <w:sz w:val="20"/>
            <w:szCs w:val="20"/>
            <w:lang w:val="pl-PL"/>
          </w:rPr>
          <w:drawing>
            <wp:anchor distT="0" distB="0" distL="114300" distR="114300" simplePos="0" relativeHeight="251659264" behindDoc="0" locked="0" layoutInCell="1" allowOverlap="1" wp14:anchorId="5BCB5522" wp14:editId="228DEF11">
              <wp:simplePos x="0" y="0"/>
              <wp:positionH relativeFrom="margin">
                <wp:align>center</wp:align>
              </wp:positionH>
              <wp:positionV relativeFrom="margin">
                <wp:align>bottom</wp:align>
              </wp:positionV>
              <wp:extent cx="973455" cy="476250"/>
              <wp:effectExtent l="0" t="0" r="0" b="0"/>
              <wp:wrapSquare wrapText="bothSides"/>
              <wp:docPr id="8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3455" cy="4762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>
        <w:rPr>
          <w:rFonts w:ascii="Arial" w:hAnsi="Arial" w:cs="Arial"/>
          <w:color w:val="000000"/>
          <w:sz w:val="20"/>
          <w:szCs w:val="20"/>
          <w:lang w:val="pl-PL"/>
        </w:rPr>
        <w:t>: +4</w:t>
      </w:r>
      <w:r w:rsidR="003B026F">
        <w:rPr>
          <w:rFonts w:ascii="Arial" w:hAnsi="Arial" w:cs="Arial"/>
          <w:color w:val="000000"/>
          <w:sz w:val="20"/>
          <w:szCs w:val="20"/>
          <w:lang w:val="pl-PL"/>
        </w:rPr>
        <w:t>8</w:t>
      </w:r>
      <w:r>
        <w:rPr>
          <w:rFonts w:ascii="Arial" w:hAnsi="Arial" w:cs="Arial"/>
          <w:color w:val="000000"/>
          <w:sz w:val="20"/>
          <w:szCs w:val="20"/>
          <w:lang w:val="pl-PL"/>
        </w:rPr>
        <w:t xml:space="preserve"> (0) </w:t>
      </w:r>
      <w:r w:rsidR="003B026F">
        <w:rPr>
          <w:rFonts w:ascii="Arial" w:hAnsi="Arial" w:cs="Arial"/>
          <w:color w:val="000000"/>
          <w:sz w:val="20"/>
          <w:szCs w:val="20"/>
          <w:lang w:val="pl-PL"/>
        </w:rPr>
        <w:t>602700607</w:t>
      </w:r>
      <w:bookmarkStart w:id="6" w:name="_GoBack"/>
      <w:bookmarkEnd w:id="6"/>
      <w:r>
        <w:rPr>
          <w:rFonts w:ascii="Arial" w:hAnsi="Arial" w:cs="Arial"/>
          <w:color w:val="000000"/>
          <w:sz w:val="20"/>
          <w:szCs w:val="20"/>
          <w:lang w:val="pl-PL"/>
        </w:rPr>
        <w:t>)</w:t>
      </w:r>
    </w:p>
    <w:sectPr w:rsidR="00C402D4" w:rsidRPr="003B026F">
      <w:footerReference w:type="default" r:id="rId15"/>
      <w:headerReference w:type="first" r:id="rId16"/>
      <w:footerReference w:type="first" r:id="rId17"/>
      <w:pgSz w:w="12240" w:h="15840"/>
      <w:pgMar w:top="1440" w:right="1444" w:bottom="990" w:left="1440" w:header="0" w:footer="432" w:gutter="0"/>
      <w:cols w:space="708"/>
      <w:formProt w:val="0"/>
      <w:titlePg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0391" w:rsidRDefault="00220391">
      <w:r>
        <w:separator/>
      </w:r>
    </w:p>
  </w:endnote>
  <w:endnote w:type="continuationSeparator" w:id="0">
    <w:p w:rsidR="00220391" w:rsidRDefault="0022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1"/>
    <w:family w:val="modern"/>
    <w:pitch w:val="variable"/>
  </w:font>
  <w:font w:name="Wingdings">
    <w:panose1 w:val="05000000000000000000"/>
    <w:charset w:val="02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;Arial">
    <w:panose1 w:val="00000000000000000000"/>
    <w:charset w:val="00"/>
    <w:family w:val="roman"/>
    <w:notTrueType/>
    <w:pitch w:val="default"/>
  </w:font>
  <w:font w:name="Segoe UI">
    <w:panose1 w:val="020B0502040204020203"/>
    <w:charset w:val="01"/>
    <w:family w:val="roman"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1"/>
    <w:family w:val="roman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ord Antenna Medium">
    <w:panose1 w:val="02000505000000020004"/>
    <w:charset w:val="00"/>
    <w:family w:val="modern"/>
    <w:notTrueType/>
    <w:pitch w:val="variable"/>
    <w:sig w:usb0="20000287" w:usb1="00000000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2D4" w:rsidRPr="003B026F" w:rsidRDefault="00220391">
    <w:pPr>
      <w:pStyle w:val="Stopka"/>
      <w:jc w:val="center"/>
      <w:rPr>
        <w:lang w:val="pl-PL"/>
      </w:rPr>
    </w:pPr>
    <w:r>
      <w:fldChar w:fldCharType="begin"/>
    </w:r>
    <w:r w:rsidRPr="003B026F">
      <w:rPr>
        <w:lang w:val="pl-PL"/>
      </w:rPr>
      <w:instrText>PAGE</w:instrText>
    </w:r>
    <w:r>
      <w:fldChar w:fldCharType="separate"/>
    </w:r>
    <w:r w:rsidRPr="003B026F">
      <w:rPr>
        <w:lang w:val="pl-PL"/>
      </w:rPr>
      <w:t>3</w:t>
    </w:r>
    <w:r>
      <w:fldChar w:fldCharType="end"/>
    </w:r>
  </w:p>
  <w:p w:rsidR="00C402D4" w:rsidRDefault="00C402D4">
    <w:pPr>
      <w:pStyle w:val="Stopka"/>
      <w:jc w:val="center"/>
      <w:rPr>
        <w:rFonts w:ascii="Arial" w:hAnsi="Arial"/>
        <w:lang w:val="pl-PL"/>
      </w:rPr>
    </w:pPr>
  </w:p>
  <w:p w:rsidR="00C402D4" w:rsidRPr="003B026F" w:rsidRDefault="00220391">
    <w:pPr>
      <w:pStyle w:val="Stopka"/>
      <w:jc w:val="center"/>
      <w:rPr>
        <w:lang w:val="pl-PL"/>
      </w:rPr>
    </w:pPr>
    <w:r>
      <w:rPr>
        <w:rFonts w:ascii="Arial" w:hAnsi="Arial"/>
        <w:sz w:val="18"/>
        <w:szCs w:val="18"/>
        <w:lang w:val="pl-PL"/>
      </w:rPr>
      <w:t xml:space="preserve">Informacje prasowe, materiały pokrewne oraz zdjęcia i filmy w wysokiej rozdzielczości można znaleźć na stronie </w:t>
    </w:r>
    <w:hyperlink r:id="rId1">
      <w:r>
        <w:rPr>
          <w:rStyle w:val="Hyperlink0"/>
          <w:rFonts w:eastAsia="Arial Unicode MS"/>
          <w:lang w:val="pl-PL"/>
        </w:rPr>
        <w:t>www.media.ford.com</w:t>
      </w:r>
    </w:hyperlink>
    <w:r>
      <w:rPr>
        <w:rFonts w:ascii="Arial" w:hAnsi="Arial"/>
        <w:sz w:val="18"/>
        <w:szCs w:val="18"/>
        <w:lang w:val="pl-PL"/>
      </w:rPr>
      <w:t xml:space="preserve">.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2D4" w:rsidRDefault="00C402D4">
    <w:pPr>
      <w:pStyle w:val="Stopka"/>
      <w:jc w:val="center"/>
    </w:pPr>
  </w:p>
  <w:p w:rsidR="00C402D4" w:rsidRDefault="00C402D4">
    <w:pPr>
      <w:pStyle w:val="Stopka"/>
      <w:jc w:val="center"/>
    </w:pPr>
  </w:p>
  <w:p w:rsidR="00C402D4" w:rsidRPr="003B026F" w:rsidRDefault="00220391">
    <w:pPr>
      <w:pStyle w:val="Stopka"/>
      <w:jc w:val="center"/>
      <w:rPr>
        <w:lang w:val="pl-PL"/>
      </w:rPr>
    </w:pPr>
    <w:r>
      <w:rPr>
        <w:rFonts w:ascii="Georgia" w:hAnsi="Georgia"/>
        <w:sz w:val="18"/>
        <w:szCs w:val="18"/>
        <w:lang w:val="pl-PL"/>
      </w:rPr>
      <w:t>Więcej informacji na temat firmy Ford możn</w:t>
    </w:r>
    <w:r>
      <w:rPr>
        <w:rFonts w:ascii="Georgia" w:hAnsi="Georgia"/>
        <w:sz w:val="18"/>
        <w:szCs w:val="18"/>
        <w:lang w:val="pl-PL"/>
      </w:rPr>
      <w:t xml:space="preserve">a znaleźć na stronie </w:t>
    </w:r>
    <w:hyperlink r:id="rId1">
      <w:r>
        <w:rPr>
          <w:rStyle w:val="Hyperlink2"/>
          <w:rFonts w:ascii="Georgia" w:eastAsia="Arial Unicode MS" w:hAnsi="Georgia"/>
          <w:lang w:val="pl-PL"/>
        </w:rPr>
        <w:t>www.media.ford.com</w:t>
      </w:r>
    </w:hyperlink>
    <w:r>
      <w:rPr>
        <w:rFonts w:ascii="Georgia" w:hAnsi="Georgia"/>
        <w:sz w:val="18"/>
        <w:szCs w:val="18"/>
        <w:lang w:val="pl-PL"/>
      </w:rPr>
      <w:t xml:space="preserve">.  </w:t>
    </w:r>
    <w:r>
      <w:rPr>
        <w:rFonts w:ascii="Georgia" w:hAnsi="Georgia"/>
        <w:sz w:val="18"/>
        <w:szCs w:val="18"/>
        <w:lang w:val="pl-PL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0391" w:rsidRDefault="00220391">
      <w:r>
        <w:separator/>
      </w:r>
    </w:p>
  </w:footnote>
  <w:footnote w:type="continuationSeparator" w:id="0">
    <w:p w:rsidR="00220391" w:rsidRDefault="00220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02D4" w:rsidRDefault="00220391">
    <w:pPr>
      <w:pStyle w:val="Gwka"/>
      <w:tabs>
        <w:tab w:val="left" w:pos="1483"/>
      </w:tabs>
      <w:ind w:left="360"/>
    </w:pPr>
    <w:r>
      <w:t xml:space="preserve">               </w:t>
    </w:r>
  </w:p>
  <w:p w:rsidR="00C402D4" w:rsidRDefault="00C402D4">
    <w:pPr>
      <w:pStyle w:val="Gw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50C34"/>
    <w:multiLevelType w:val="multilevel"/>
    <w:tmpl w:val="C1CE7BC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100679A"/>
    <w:multiLevelType w:val="multilevel"/>
    <w:tmpl w:val="95C66C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Arial" w:hint="default"/>
        <w:sz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02D4"/>
    <w:rsid w:val="00220391"/>
    <w:rsid w:val="003B026F"/>
    <w:rsid w:val="005837D7"/>
    <w:rsid w:val="00AF7DE4"/>
    <w:rsid w:val="00C402D4"/>
    <w:rsid w:val="00DA0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EB05AF"/>
  <w15:docId w15:val="{82E9BE18-0846-446F-BF82-1202C787D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6B2F"/>
    <w:pPr>
      <w:suppressAutoHyphens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Nagwek"/>
  </w:style>
  <w:style w:type="paragraph" w:customStyle="1" w:styleId="Nagwek2">
    <w:name w:val="Nagłówek 2"/>
    <w:basedOn w:val="Nagwek"/>
  </w:style>
  <w:style w:type="paragraph" w:customStyle="1" w:styleId="Nagwek3">
    <w:name w:val="Nagłówek 3"/>
    <w:basedOn w:val="Nagwek"/>
  </w:style>
  <w:style w:type="character" w:customStyle="1" w:styleId="czeinternetowe">
    <w:name w:val="Łącze internetowe"/>
    <w:basedOn w:val="DefaultParagraphFont"/>
    <w:uiPriority w:val="99"/>
    <w:rsid w:val="00C06B2F"/>
    <w:rPr>
      <w:rFonts w:cs="Times New Roman"/>
      <w:u w:val="single"/>
    </w:rPr>
  </w:style>
  <w:style w:type="character" w:customStyle="1" w:styleId="FooterChar">
    <w:name w:val="Footer Char"/>
    <w:basedOn w:val="DefaultParagraphFont"/>
    <w:link w:val="Stopka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Link">
    <w:name w:val="Link"/>
    <w:uiPriority w:val="99"/>
    <w:qFormat/>
    <w:rsid w:val="00C06B2F"/>
    <w:rPr>
      <w:color w:val="0000FF"/>
      <w:u w:val="single" w:color="0000FF"/>
    </w:rPr>
  </w:style>
  <w:style w:type="character" w:customStyle="1" w:styleId="Hyperlink0">
    <w:name w:val="Hyperlink.0"/>
    <w:basedOn w:val="Link"/>
    <w:uiPriority w:val="99"/>
    <w:qFormat/>
    <w:rsid w:val="00C06B2F"/>
    <w:rPr>
      <w:rFonts w:ascii="Arial" w:eastAsia="Times New Roman" w:hAnsi="Arial" w:cs="Arial"/>
      <w:color w:val="0000FF"/>
      <w:spacing w:val="0"/>
      <w:position w:val="0"/>
      <w:sz w:val="18"/>
      <w:szCs w:val="18"/>
      <w:u w:val="single" w:color="0000FF"/>
      <w:vertAlign w:val="baseline"/>
      <w:lang w:val="en-US"/>
    </w:rPr>
  </w:style>
  <w:style w:type="character" w:customStyle="1" w:styleId="HeaderChar">
    <w:name w:val="Header Char"/>
    <w:basedOn w:val="DefaultParagraphFont"/>
    <w:link w:val="Gwka"/>
    <w:uiPriority w:val="99"/>
    <w:qFormat/>
    <w:locked/>
    <w:rsid w:val="00AB4BC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Hyperlink1">
    <w:name w:val="Hyperlink.1"/>
    <w:basedOn w:val="Link"/>
    <w:uiPriority w:val="99"/>
    <w:qFormat/>
    <w:rsid w:val="00C06B2F"/>
    <w:rPr>
      <w:rFonts w:ascii="Arial" w:eastAsia="Times New Roman" w:hAnsi="Arial" w:cs="Arial"/>
      <w:color w:val="0000FF"/>
      <w:sz w:val="12"/>
      <w:szCs w:val="12"/>
      <w:u w:val="single" w:color="0000FF"/>
    </w:rPr>
  </w:style>
  <w:style w:type="character" w:customStyle="1" w:styleId="Hyperlink2">
    <w:name w:val="Hyperlink.2"/>
    <w:basedOn w:val="Link"/>
    <w:uiPriority w:val="99"/>
    <w:qFormat/>
    <w:rsid w:val="00C06B2F"/>
    <w:rPr>
      <w:rFonts w:ascii="Arial" w:eastAsia="Times New Roman" w:hAnsi="Arial" w:cs="Arial"/>
      <w:color w:val="0000FF"/>
      <w:sz w:val="18"/>
      <w:szCs w:val="18"/>
      <w:u w:val="single" w:color="0000FF"/>
    </w:rPr>
  </w:style>
  <w:style w:type="character" w:customStyle="1" w:styleId="Hyperlink3">
    <w:name w:val="Hyperlink.3"/>
    <w:basedOn w:val="Link"/>
    <w:uiPriority w:val="99"/>
    <w:qFormat/>
    <w:rsid w:val="00C06B2F"/>
    <w:rPr>
      <w:rFonts w:ascii="Arial" w:eastAsia="Times New Roman" w:hAnsi="Arial" w:cs="Arial"/>
      <w:color w:val="0000FF"/>
      <w:sz w:val="22"/>
      <w:szCs w:val="22"/>
      <w:u w:val="single" w:color="0000FF"/>
    </w:rPr>
  </w:style>
  <w:style w:type="character" w:customStyle="1" w:styleId="Hyperlink4">
    <w:name w:val="Hyperlink.4"/>
    <w:basedOn w:val="Link"/>
    <w:uiPriority w:val="99"/>
    <w:qFormat/>
    <w:rsid w:val="00C06B2F"/>
    <w:rPr>
      <w:rFonts w:ascii="Arial" w:eastAsia="Times New Roman" w:hAnsi="Arial" w:cs="Arial"/>
      <w:i/>
      <w:iCs/>
      <w:color w:val="0000FF"/>
      <w:u w:val="single" w:color="0000FF"/>
    </w:rPr>
  </w:style>
  <w:style w:type="character" w:customStyle="1" w:styleId="Hyperlink5">
    <w:name w:val="Hyperlink.5"/>
    <w:basedOn w:val="Link"/>
    <w:uiPriority w:val="99"/>
    <w:qFormat/>
    <w:rsid w:val="00C06B2F"/>
    <w:rPr>
      <w:rFonts w:ascii="Arial" w:eastAsia="Times New Roman" w:hAnsi="Arial" w:cs="Arial"/>
      <w:color w:val="000000"/>
      <w:spacing w:val="0"/>
      <w:position w:val="0"/>
      <w:sz w:val="20"/>
      <w:szCs w:val="20"/>
      <w:u w:val="single" w:color="000000"/>
      <w:vertAlign w:val="baseline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locked/>
    <w:rsid w:val="00CC12D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semiHidden/>
    <w:qFormat/>
    <w:rsid w:val="009E58C7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semiHidden/>
    <w:qFormat/>
    <w:locked/>
    <w:rsid w:val="009E58C7"/>
    <w:rPr>
      <w:rFonts w:cs="Times New Roma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locked/>
    <w:rsid w:val="009E58C7"/>
    <w:rPr>
      <w:rFonts w:cs="Times New Roman"/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99"/>
    <w:qFormat/>
    <w:locked/>
    <w:rsid w:val="008E1669"/>
    <w:rPr>
      <w:rFonts w:cs="Arial Unicode MS"/>
      <w:color w:val="000000"/>
      <w:u w:val="none" w:color="000000"/>
      <w:lang w:val="en-US" w:eastAsia="en-US" w:bidi="ar-SA"/>
    </w:rPr>
  </w:style>
  <w:style w:type="character" w:customStyle="1" w:styleId="review-full-text">
    <w:name w:val="review-full-text"/>
    <w:basedOn w:val="DefaultParagraphFont"/>
    <w:uiPriority w:val="99"/>
    <w:qFormat/>
    <w:rsid w:val="009E1D61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6853F5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sid w:val="00C73A67"/>
    <w:rPr>
      <w:color w:val="808080"/>
      <w:shd w:val="clear" w:color="auto" w:fill="E6E6E6"/>
    </w:rPr>
  </w:style>
  <w:style w:type="character" w:customStyle="1" w:styleId="BodyText2Char">
    <w:name w:val="Body Text 2 Char"/>
    <w:basedOn w:val="DefaultParagraphFont"/>
    <w:link w:val="BodyText2"/>
    <w:uiPriority w:val="99"/>
    <w:qFormat/>
    <w:rsid w:val="00B60916"/>
    <w:rPr>
      <w:rFonts w:eastAsia="Times New Roman"/>
      <w:sz w:val="24"/>
      <w:szCs w:val="20"/>
      <w:lang w:eastAsia="en-US"/>
    </w:rPr>
  </w:style>
  <w:style w:type="character" w:customStyle="1" w:styleId="Wyrnienie">
    <w:name w:val="Wyróżnienie"/>
    <w:basedOn w:val="DefaultParagraphFont"/>
    <w:uiPriority w:val="20"/>
    <w:qFormat/>
    <w:locked/>
    <w:rsid w:val="001069F1"/>
    <w:rPr>
      <w:i/>
      <w:i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qFormat/>
    <w:rsid w:val="00C8024C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qFormat/>
    <w:rsid w:val="00C4233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qFormat/>
    <w:rsid w:val="00BF1C40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qFormat/>
    <w:rsid w:val="00C11A2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qFormat/>
    <w:rsid w:val="0012727E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DA2357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eastAsia="Times New Roman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</w:rPr>
  </w:style>
  <w:style w:type="character" w:customStyle="1" w:styleId="ListLabel2">
    <w:name w:val="ListLabel 2"/>
    <w:qFormat/>
    <w:rPr>
      <w:rFonts w:eastAsia="Arial Unicode MS"/>
      <w:b w:val="0"/>
      <w:i w:val="0"/>
      <w:caps w:val="0"/>
      <w:smallCaps w:val="0"/>
      <w:strike w:val="0"/>
      <w:dstrike w:val="0"/>
      <w:color w:val="000000"/>
      <w:spacing w:val="0"/>
      <w:w w:val="100"/>
      <w:position w:val="0"/>
      <w:sz w:val="24"/>
      <w:vertAlign w:val="baseline"/>
    </w:rPr>
  </w:style>
  <w:style w:type="character" w:customStyle="1" w:styleId="ListLabel3">
    <w:name w:val="ListLabel 3"/>
    <w:qFormat/>
    <w:rPr>
      <w:color w:val="00000A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ascii="Arial" w:eastAsia="Times New Roman" w:hAnsi="Arial" w:cs="Arial"/>
      <w:sz w:val="21"/>
    </w:rPr>
  </w:style>
  <w:style w:type="paragraph" w:customStyle="1" w:styleId="Nagwek">
    <w:name w:val="Nagłówek"/>
    <w:basedOn w:val="Normal"/>
    <w:next w:val="Tretekstu"/>
    <w:qFormat/>
    <w:pPr>
      <w:keepNext/>
      <w:spacing w:before="240" w:after="120"/>
    </w:pPr>
    <w:rPr>
      <w:rFonts w:ascii="Liberation Sans;Arial" w:hAnsi="Liberation Sans;Arial" w:cs="Arial Unicode MS"/>
      <w:sz w:val="28"/>
      <w:szCs w:val="28"/>
    </w:rPr>
  </w:style>
  <w:style w:type="paragraph" w:customStyle="1" w:styleId="Tretekstu">
    <w:name w:val="Treść tekstu"/>
    <w:basedOn w:val="Normal"/>
    <w:pPr>
      <w:spacing w:after="140" w:line="288" w:lineRule="auto"/>
    </w:pPr>
  </w:style>
  <w:style w:type="paragraph" w:customStyle="1" w:styleId="Lista">
    <w:name w:val="Lista"/>
    <w:basedOn w:val="Tretekstu"/>
    <w:rPr>
      <w:rFonts w:ascii="Century" w:hAnsi="Century"/>
    </w:rPr>
  </w:style>
  <w:style w:type="paragraph" w:customStyle="1" w:styleId="Podpis">
    <w:name w:val="Podpis"/>
    <w:basedOn w:val="Normal"/>
    <w:pPr>
      <w:suppressLineNumbers/>
      <w:spacing w:before="120" w:after="120"/>
    </w:pPr>
    <w:rPr>
      <w:rFonts w:ascii="Century" w:hAnsi="Century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ascii="Century" w:hAnsi="Century"/>
    </w:rPr>
  </w:style>
  <w:style w:type="paragraph" w:customStyle="1" w:styleId="HeaderFooter">
    <w:name w:val="Header &amp; Footer"/>
    <w:uiPriority w:val="99"/>
    <w:qFormat/>
    <w:rsid w:val="00C06B2F"/>
    <w:pPr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lang w:val="en-US" w:eastAsia="en-US"/>
    </w:rPr>
  </w:style>
  <w:style w:type="paragraph" w:customStyle="1" w:styleId="Stopka">
    <w:name w:val="Stopka"/>
    <w:basedOn w:val="Normal"/>
    <w:link w:val="Foot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Gwka">
    <w:name w:val="Główka"/>
    <w:basedOn w:val="Normal"/>
    <w:link w:val="HeaderChar"/>
    <w:uiPriority w:val="99"/>
    <w:rsid w:val="00C06B2F"/>
    <w:pPr>
      <w:tabs>
        <w:tab w:val="center" w:pos="4320"/>
        <w:tab w:val="right" w:pos="8640"/>
      </w:tabs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Body">
    <w:name w:val="Body"/>
    <w:uiPriority w:val="99"/>
    <w:qFormat/>
    <w:rsid w:val="00C06B2F"/>
    <w:pPr>
      <w:suppressAutoHyphens/>
    </w:pPr>
    <w:rPr>
      <w:rFonts w:cs="Arial Unicode MS"/>
      <w:color w:val="000000"/>
      <w:szCs w:val="20"/>
      <w:u w:color="000000"/>
      <w:lang w:val="en-US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C06B2F"/>
    <w:pPr>
      <w:ind w:left="720"/>
    </w:pPr>
    <w:rPr>
      <w:rFonts w:cs="Arial Unicode MS"/>
      <w:color w:val="000000"/>
      <w:sz w:val="20"/>
      <w:szCs w:val="20"/>
      <w:u w:color="000000"/>
      <w:lang w:val="en-US"/>
    </w:rPr>
  </w:style>
  <w:style w:type="paragraph" w:customStyle="1" w:styleId="BodyA">
    <w:name w:val="Body A"/>
    <w:uiPriority w:val="99"/>
    <w:qFormat/>
    <w:rsid w:val="00C06B2F"/>
    <w:pPr>
      <w:suppressAutoHyphens/>
    </w:pPr>
    <w:rPr>
      <w:rFonts w:cs="Arial Unicode MS"/>
      <w:color w:val="000000"/>
      <w:szCs w:val="20"/>
      <w:u w:color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qFormat/>
    <w:rsid w:val="00CC12D2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225178"/>
    <w:pPr>
      <w:suppressAutoHyphens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qFormat/>
    <w:rsid w:val="009871E5"/>
    <w:pPr>
      <w:spacing w:beforeAutospacing="1" w:afterAutospacing="1"/>
    </w:pPr>
    <w:rPr>
      <w:rFonts w:ascii="Calibri" w:hAnsi="Calibri"/>
      <w:sz w:val="22"/>
      <w:szCs w:val="22"/>
    </w:rPr>
  </w:style>
  <w:style w:type="paragraph" w:styleId="CommentText">
    <w:name w:val="annotation text"/>
    <w:basedOn w:val="Normal"/>
    <w:link w:val="CommentTextChar"/>
    <w:semiHidden/>
    <w:qFormat/>
    <w:rsid w:val="009E58C7"/>
    <w:rPr>
      <w:sz w:val="20"/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qFormat/>
    <w:rsid w:val="009E58C7"/>
    <w:rPr>
      <w:b/>
      <w:bCs/>
    </w:rPr>
  </w:style>
  <w:style w:type="paragraph" w:styleId="Revision">
    <w:name w:val="Revision"/>
    <w:uiPriority w:val="99"/>
    <w:semiHidden/>
    <w:qFormat/>
    <w:rsid w:val="001267C6"/>
    <w:pPr>
      <w:suppressAutoHyphens/>
    </w:pPr>
    <w:rPr>
      <w:sz w:val="24"/>
      <w:szCs w:val="24"/>
      <w:lang w:eastAsia="en-US"/>
    </w:rPr>
  </w:style>
  <w:style w:type="paragraph" w:styleId="BodyText2">
    <w:name w:val="Body Text 2"/>
    <w:basedOn w:val="Normal"/>
    <w:link w:val="BodyText2Char"/>
    <w:uiPriority w:val="99"/>
    <w:unhideWhenUsed/>
    <w:qFormat/>
    <w:rsid w:val="00B60916"/>
    <w:pPr>
      <w:spacing w:line="360" w:lineRule="auto"/>
    </w:pPr>
    <w:rPr>
      <w:rFonts w:eastAsia="Times New Roman"/>
      <w:szCs w:val="20"/>
    </w:rPr>
  </w:style>
  <w:style w:type="paragraph" w:styleId="NoSpacing">
    <w:name w:val="No Spacing"/>
    <w:uiPriority w:val="1"/>
    <w:qFormat/>
    <w:rsid w:val="00196383"/>
    <w:pPr>
      <w:suppressAutoHyphens/>
    </w:pPr>
    <w:rPr>
      <w:sz w:val="24"/>
      <w:szCs w:val="24"/>
      <w:lang w:eastAsia="en-US"/>
    </w:rPr>
  </w:style>
  <w:style w:type="paragraph" w:customStyle="1" w:styleId="Cytaty">
    <w:name w:val="Cytaty"/>
    <w:basedOn w:val="Normal"/>
    <w:qFormat/>
  </w:style>
  <w:style w:type="paragraph" w:customStyle="1" w:styleId="Tytu">
    <w:name w:val="Tytuł"/>
    <w:basedOn w:val="Nagwek"/>
  </w:style>
  <w:style w:type="paragraph" w:customStyle="1" w:styleId="Podtytu">
    <w:name w:val="Podtytuł"/>
    <w:basedOn w:val="Nagwek"/>
  </w:style>
  <w:style w:type="numbering" w:customStyle="1" w:styleId="ImportedStyle1">
    <w:name w:val="Imported Style 1"/>
    <w:rsid w:val="00B50D3C"/>
  </w:style>
  <w:style w:type="table" w:styleId="TableGrid">
    <w:name w:val="Table Grid"/>
    <w:basedOn w:val="TableNormal"/>
    <w:uiPriority w:val="99"/>
    <w:rsid w:val="007230E2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02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jasinsk@ford.com#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zKKZ8wJMgK0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A98DB93441054E87DDA9E8F091A7A2" ma:contentTypeVersion="2" ma:contentTypeDescription="Create a new document." ma:contentTypeScope="" ma:versionID="381d3c2fdac6bf5e754697b0fd140582">
  <xsd:schema xmlns:xsd="http://www.w3.org/2001/XMLSchema" xmlns:xs="http://www.w3.org/2001/XMLSchema" xmlns:p="http://schemas.microsoft.com/office/2006/metadata/properties" xmlns:ns2="d22e832a-9b36-4733-bd03-e27445c38583" targetNamespace="http://schemas.microsoft.com/office/2006/metadata/properties" ma:root="true" ma:fieldsID="82a2a6afc30d0520de82aeddccf08123" ns2:_="">
    <xsd:import namespace="d22e832a-9b36-4733-bd03-e27445c385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e832a-9b36-4733-bd03-e27445c385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804D4-A2EE-41F6-A549-9694EE3B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2e832a-9b36-4733-bd03-e27445c385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A511D3-CFDD-47D7-A314-0EB8F9D9291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65BAA35-AE5C-4E0C-8CCD-D957F55B89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35FBD8-A184-4D52-BCAD-91A0DD12F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569</Words>
  <Characters>3418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Ford Motor Company</Company>
  <LinksUpToDate>false</LinksUpToDate>
  <CharactersWithSpaces>3980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von Essen, Craig (C.L.)</dc:creator>
  <cp:lastModifiedBy>Golebiowski, Andrzej (A.)</cp:lastModifiedBy>
  <cp:revision>3</cp:revision>
  <cp:lastPrinted>2018-06-06T14:32:00Z</cp:lastPrinted>
  <dcterms:created xsi:type="dcterms:W3CDTF">2020-05-13T12:30:00Z</dcterms:created>
  <dcterms:modified xsi:type="dcterms:W3CDTF">2020-05-13T12:31:00Z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Ford Motor Company</vt:lpwstr>
  </property>
  <property fmtid="{D5CDD505-2E9C-101B-9397-08002B2CF9AE}" pid="4" name="ContentTypeId">
    <vt:lpwstr>0x01010034A98DB93441054E87DDA9E8F091A7A2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